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9547275"/>
        <w:docPartObj>
          <w:docPartGallery w:val="Cover Pages"/>
          <w:docPartUnique/>
        </w:docPartObj>
      </w:sdtPr>
      <w:sdtEndPr>
        <w:rPr>
          <w:b/>
          <w:sz w:val="32"/>
        </w:rPr>
      </w:sdtEndPr>
      <w:sdtContent>
        <w:p w14:paraId="390BDCA3" w14:textId="226B29D1" w:rsidR="00832AA7" w:rsidRDefault="003B5120" w:rsidP="008E7157">
          <w:pPr>
            <w:jc w:val="center"/>
            <w:rPr>
              <w:rFonts w:cs="Times New Roman"/>
              <w:b/>
              <w:color w:val="000000" w:themeColor="text1"/>
              <w:sz w:val="28"/>
              <w:szCs w:val="28"/>
            </w:rPr>
          </w:pPr>
          <w:r w:rsidRPr="003B5120">
            <w:rPr>
              <w:rFonts w:cs="Times New Roman"/>
              <w:b/>
              <w:color w:val="000000" w:themeColor="text1"/>
              <w:sz w:val="28"/>
              <w:szCs w:val="28"/>
            </w:rPr>
            <w:t>WHY CHINESE PEOPLE TEND TO BE MEDIATED BY AUTHORITY</w:t>
          </w:r>
        </w:p>
        <w:p w14:paraId="4EBA8225" w14:textId="77777777" w:rsidR="00754618" w:rsidRPr="003B5120" w:rsidRDefault="00754618" w:rsidP="008E7157">
          <w:pPr>
            <w:jc w:val="center"/>
            <w:rPr>
              <w:rFonts w:cs="Times New Roman"/>
              <w:b/>
              <w:color w:val="000000" w:themeColor="text1"/>
              <w:sz w:val="28"/>
              <w:szCs w:val="28"/>
            </w:rPr>
          </w:pPr>
        </w:p>
        <w:p w14:paraId="3C553645" w14:textId="5323FFDB" w:rsidR="00601A88" w:rsidRPr="00754618" w:rsidRDefault="003B5120" w:rsidP="008E7157">
          <w:pPr>
            <w:jc w:val="center"/>
            <w:rPr>
              <w:b/>
              <w:sz w:val="32"/>
            </w:rPr>
          </w:pPr>
          <w:proofErr w:type="spellStart"/>
          <w:r w:rsidRPr="00754618">
            <w:rPr>
              <w:rFonts w:cs="Times New Roman"/>
              <w:b/>
              <w:color w:val="000000" w:themeColor="text1"/>
            </w:rPr>
            <w:t>H</w:t>
          </w:r>
          <w:r w:rsidR="00A222A8">
            <w:rPr>
              <w:rFonts w:cs="Times New Roman"/>
              <w:b/>
              <w:color w:val="000000" w:themeColor="text1"/>
            </w:rPr>
            <w:t>ongye</w:t>
          </w:r>
          <w:proofErr w:type="spellEnd"/>
          <w:r w:rsidR="00A222A8">
            <w:rPr>
              <w:rFonts w:cs="Times New Roman"/>
              <w:b/>
              <w:color w:val="000000" w:themeColor="text1"/>
            </w:rPr>
            <w:t xml:space="preserve"> </w:t>
          </w:r>
          <w:r w:rsidRPr="00754618">
            <w:rPr>
              <w:rFonts w:cs="Times New Roman"/>
              <w:b/>
              <w:color w:val="000000" w:themeColor="text1"/>
            </w:rPr>
            <w:t>“M</w:t>
          </w:r>
          <w:r w:rsidR="00A222A8">
            <w:rPr>
              <w:rFonts w:cs="Times New Roman"/>
              <w:b/>
              <w:color w:val="000000" w:themeColor="text1"/>
            </w:rPr>
            <w:t>aple</w:t>
          </w:r>
          <w:r w:rsidRPr="00754618">
            <w:rPr>
              <w:rFonts w:cs="Times New Roman"/>
              <w:b/>
              <w:color w:val="000000" w:themeColor="text1"/>
            </w:rPr>
            <w:t>” Z</w:t>
          </w:r>
          <w:r w:rsidR="00A222A8">
            <w:rPr>
              <w:rFonts w:cs="Times New Roman"/>
              <w:b/>
              <w:color w:val="000000" w:themeColor="text1"/>
            </w:rPr>
            <w:t>hang</w:t>
          </w:r>
          <w:r w:rsidR="00916EB9" w:rsidRPr="00754618">
            <w:rPr>
              <w:rStyle w:val="FootnoteReference"/>
              <w:rFonts w:cs="Times New Roman"/>
              <w:b/>
              <w:i/>
              <w:color w:val="000000" w:themeColor="text1"/>
            </w:rPr>
            <w:footnoteReference w:customMarkFollows="1" w:id="1"/>
            <w:t>*</w:t>
          </w:r>
        </w:p>
      </w:sdtContent>
    </w:sdt>
    <w:sdt>
      <w:sdtPr>
        <w:rPr>
          <w:rFonts w:ascii="Times New Roman" w:eastAsiaTheme="minorEastAsia" w:hAnsi="Times New Roman" w:cs="Times New Roman"/>
          <w:b w:val="0"/>
          <w:bCs w:val="0"/>
          <w:color w:val="auto"/>
          <w:sz w:val="24"/>
          <w:szCs w:val="24"/>
          <w:lang w:eastAsia="zh-CN"/>
        </w:rPr>
        <w:id w:val="-817804004"/>
        <w:docPartObj>
          <w:docPartGallery w:val="Table of Contents"/>
          <w:docPartUnique/>
        </w:docPartObj>
      </w:sdtPr>
      <w:sdtEndPr>
        <w:rPr>
          <w:noProof/>
        </w:rPr>
      </w:sdtEndPr>
      <w:sdtContent>
        <w:p w14:paraId="174A9C0D" w14:textId="68DBE585" w:rsidR="00C50542" w:rsidRPr="00FC655F" w:rsidRDefault="00C50542" w:rsidP="00754618">
          <w:pPr>
            <w:pStyle w:val="TOCHeading"/>
            <w:spacing w:line="240" w:lineRule="auto"/>
            <w:rPr>
              <w:rFonts w:cs="Times New Roman"/>
            </w:rPr>
          </w:pPr>
          <w:r w:rsidRPr="00FC655F">
            <w:rPr>
              <w:rFonts w:ascii="Times New Roman" w:hAnsi="Times New Roman" w:cs="Times New Roman"/>
              <w:color w:val="000000" w:themeColor="text1"/>
            </w:rPr>
            <w:t>Table of Contents</w:t>
          </w:r>
        </w:p>
        <w:p w14:paraId="2F0E1139" w14:textId="46B7715D" w:rsidR="00BE2461" w:rsidRPr="00B1643F" w:rsidRDefault="00C50542" w:rsidP="008E7157">
          <w:pPr>
            <w:pStyle w:val="TOC1"/>
            <w:tabs>
              <w:tab w:val="right" w:leader="dot" w:pos="9350"/>
            </w:tabs>
            <w:rPr>
              <w:rFonts w:ascii="Times New Roman" w:hAnsi="Times New Roman" w:cs="Times New Roman"/>
              <w:b w:val="0"/>
              <w:bCs w:val="0"/>
              <w:noProof/>
              <w:kern w:val="2"/>
              <w:sz w:val="24"/>
              <w:szCs w:val="24"/>
            </w:rPr>
          </w:pPr>
          <w:r w:rsidRPr="00B1643F">
            <w:rPr>
              <w:rFonts w:ascii="Times New Roman" w:hAnsi="Times New Roman" w:cs="Times New Roman"/>
              <w:b w:val="0"/>
              <w:bCs w:val="0"/>
              <w:sz w:val="24"/>
              <w:szCs w:val="24"/>
            </w:rPr>
            <w:fldChar w:fldCharType="begin"/>
          </w:r>
          <w:r w:rsidRPr="00B1643F">
            <w:rPr>
              <w:rFonts w:ascii="Times New Roman" w:hAnsi="Times New Roman" w:cs="Times New Roman"/>
              <w:sz w:val="24"/>
              <w:szCs w:val="24"/>
            </w:rPr>
            <w:instrText xml:space="preserve"> TOC \o "1-3" \h \z \u </w:instrText>
          </w:r>
          <w:r w:rsidRPr="00B1643F">
            <w:rPr>
              <w:rFonts w:ascii="Times New Roman" w:hAnsi="Times New Roman" w:cs="Times New Roman"/>
              <w:b w:val="0"/>
              <w:bCs w:val="0"/>
              <w:sz w:val="24"/>
              <w:szCs w:val="24"/>
            </w:rPr>
            <w:fldChar w:fldCharType="separate"/>
          </w:r>
          <w:hyperlink w:anchor="_Toc513324522" w:history="1">
            <w:r w:rsidR="00BE2461" w:rsidRPr="00B1643F">
              <w:rPr>
                <w:rStyle w:val="Hyperlink"/>
                <w:rFonts w:ascii="Times New Roman" w:hAnsi="Times New Roman" w:cs="Times New Roman"/>
                <w:noProof/>
                <w:sz w:val="24"/>
                <w:szCs w:val="24"/>
              </w:rPr>
              <w:t>Introduction</w:t>
            </w:r>
          </w:hyperlink>
        </w:p>
        <w:p w14:paraId="49B78AA7" w14:textId="2CB92612" w:rsidR="00BE2461" w:rsidRPr="00B1643F" w:rsidRDefault="002E40E2" w:rsidP="008E7157">
          <w:pPr>
            <w:pStyle w:val="TOC1"/>
            <w:tabs>
              <w:tab w:val="left" w:pos="480"/>
              <w:tab w:val="right" w:leader="dot" w:pos="9350"/>
            </w:tabs>
            <w:rPr>
              <w:rFonts w:ascii="Times New Roman" w:hAnsi="Times New Roman" w:cs="Times New Roman"/>
              <w:b w:val="0"/>
              <w:bCs w:val="0"/>
              <w:noProof/>
              <w:kern w:val="2"/>
              <w:sz w:val="24"/>
              <w:szCs w:val="24"/>
            </w:rPr>
          </w:pPr>
          <w:hyperlink w:anchor="_Toc513324523" w:history="1">
            <w:r w:rsidR="00BE2461" w:rsidRPr="00B1643F">
              <w:rPr>
                <w:rStyle w:val="Hyperlink"/>
                <w:rFonts w:ascii="Times New Roman" w:hAnsi="Times New Roman" w:cs="Times New Roman"/>
                <w:noProof/>
                <w:sz w:val="24"/>
                <w:szCs w:val="24"/>
              </w:rPr>
              <w:t>I.</w:t>
            </w:r>
            <w:r w:rsidR="00BE2461" w:rsidRPr="00B1643F">
              <w:rPr>
                <w:rFonts w:ascii="Times New Roman" w:hAnsi="Times New Roman" w:cs="Times New Roman"/>
                <w:b w:val="0"/>
                <w:bCs w:val="0"/>
                <w:noProof/>
                <w:kern w:val="2"/>
                <w:sz w:val="24"/>
                <w:szCs w:val="24"/>
              </w:rPr>
              <w:tab/>
            </w:r>
            <w:r w:rsidR="00BE2461" w:rsidRPr="00B1643F">
              <w:rPr>
                <w:rStyle w:val="Hyperlink"/>
                <w:rFonts w:ascii="Times New Roman" w:hAnsi="Times New Roman" w:cs="Times New Roman"/>
                <w:noProof/>
                <w:sz w:val="24"/>
                <w:szCs w:val="24"/>
              </w:rPr>
              <w:t>Evolution of Chinese Mediation and the Agelong Involvement of Authority</w:t>
            </w:r>
          </w:hyperlink>
        </w:p>
        <w:p w14:paraId="214F056E" w14:textId="55335EE0"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24" w:history="1">
            <w:r w:rsidR="00BE2461" w:rsidRPr="00B1643F">
              <w:rPr>
                <w:rStyle w:val="Hyperlink"/>
                <w:rFonts w:ascii="Times New Roman" w:hAnsi="Times New Roman" w:cs="Times New Roman"/>
                <w:i w:val="0"/>
                <w:noProof/>
                <w:sz w:val="24"/>
                <w:szCs w:val="24"/>
              </w:rPr>
              <w:t>A.</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Evolution of Mediation in Imperial China</w:t>
            </w:r>
          </w:hyperlink>
        </w:p>
        <w:p w14:paraId="6F9021DA" w14:textId="0B851CB0"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25" w:history="1">
            <w:r w:rsidR="00BE2461" w:rsidRPr="00B1643F">
              <w:rPr>
                <w:rStyle w:val="Hyperlink"/>
                <w:rFonts w:ascii="Times New Roman" w:hAnsi="Times New Roman" w:cs="Times New Roman"/>
                <w:i w:val="0"/>
                <w:noProof/>
                <w:sz w:val="24"/>
                <w:szCs w:val="24"/>
              </w:rPr>
              <w:t>B.</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Evolution of Modern Mediation Before People’s Republic of China</w:t>
            </w:r>
          </w:hyperlink>
        </w:p>
        <w:p w14:paraId="076FA0AF" w14:textId="5E16441F"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26" w:history="1">
            <w:r w:rsidR="00BE2461" w:rsidRPr="00B1643F">
              <w:rPr>
                <w:rStyle w:val="Hyperlink"/>
                <w:rFonts w:ascii="Times New Roman" w:hAnsi="Times New Roman" w:cs="Times New Roman"/>
                <w:i w:val="0"/>
                <w:noProof/>
                <w:sz w:val="24"/>
                <w:szCs w:val="24"/>
              </w:rPr>
              <w:t>C.</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Evolution of Mediation after the Establishment of People’s Republic of China</w:t>
            </w:r>
          </w:hyperlink>
        </w:p>
        <w:p w14:paraId="6074100C" w14:textId="60505051" w:rsidR="00BE2461" w:rsidRPr="00B1643F" w:rsidRDefault="002E40E2" w:rsidP="008E7157">
          <w:pPr>
            <w:pStyle w:val="TOC1"/>
            <w:tabs>
              <w:tab w:val="left" w:pos="480"/>
              <w:tab w:val="right" w:leader="dot" w:pos="9350"/>
            </w:tabs>
            <w:rPr>
              <w:rFonts w:ascii="Times New Roman" w:hAnsi="Times New Roman" w:cs="Times New Roman"/>
              <w:b w:val="0"/>
              <w:bCs w:val="0"/>
              <w:noProof/>
              <w:kern w:val="2"/>
              <w:sz w:val="24"/>
              <w:szCs w:val="24"/>
            </w:rPr>
          </w:pPr>
          <w:hyperlink w:anchor="_Toc513324527" w:history="1">
            <w:r w:rsidR="00BE2461" w:rsidRPr="00B1643F">
              <w:rPr>
                <w:rStyle w:val="Hyperlink"/>
                <w:rFonts w:ascii="Times New Roman" w:hAnsi="Times New Roman" w:cs="Times New Roman"/>
                <w:noProof/>
                <w:sz w:val="24"/>
                <w:szCs w:val="24"/>
              </w:rPr>
              <w:t>II.</w:t>
            </w:r>
            <w:r w:rsidR="00BE2461" w:rsidRPr="00B1643F">
              <w:rPr>
                <w:rFonts w:ascii="Times New Roman" w:hAnsi="Times New Roman" w:cs="Times New Roman"/>
                <w:b w:val="0"/>
                <w:bCs w:val="0"/>
                <w:noProof/>
                <w:kern w:val="2"/>
                <w:sz w:val="24"/>
                <w:szCs w:val="24"/>
              </w:rPr>
              <w:tab/>
            </w:r>
            <w:r w:rsidR="00BE2461" w:rsidRPr="00B1643F">
              <w:rPr>
                <w:rStyle w:val="Hyperlink"/>
                <w:rFonts w:ascii="Times New Roman" w:hAnsi="Times New Roman" w:cs="Times New Roman"/>
                <w:noProof/>
                <w:sz w:val="24"/>
                <w:szCs w:val="24"/>
              </w:rPr>
              <w:t>Authoritative Role of Mediators in Chinese Mediation</w:t>
            </w:r>
          </w:hyperlink>
        </w:p>
        <w:p w14:paraId="5F987838" w14:textId="591DE002"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28" w:history="1">
            <w:r w:rsidR="00BE2461" w:rsidRPr="00B1643F">
              <w:rPr>
                <w:rStyle w:val="Hyperlink"/>
                <w:rFonts w:ascii="Times New Roman" w:hAnsi="Times New Roman" w:cs="Times New Roman"/>
                <w:i w:val="0"/>
                <w:noProof/>
                <w:sz w:val="24"/>
                <w:szCs w:val="24"/>
              </w:rPr>
              <w:t>A.</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Mediators to Educate and Persuade</w:t>
            </w:r>
          </w:hyperlink>
        </w:p>
        <w:p w14:paraId="7748F0B4" w14:textId="4E5AF3EC"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29" w:history="1">
            <w:r w:rsidR="00BE2461" w:rsidRPr="00B1643F">
              <w:rPr>
                <w:rStyle w:val="Hyperlink"/>
                <w:rFonts w:ascii="Times New Roman" w:hAnsi="Times New Roman" w:cs="Times New Roman"/>
                <w:i w:val="0"/>
                <w:noProof/>
                <w:sz w:val="24"/>
                <w:szCs w:val="24"/>
              </w:rPr>
              <w:t>B.</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Mediators to Criticize and Punish</w:t>
            </w:r>
          </w:hyperlink>
        </w:p>
        <w:p w14:paraId="44472CF7" w14:textId="01509786"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30" w:history="1">
            <w:r w:rsidR="00BE2461" w:rsidRPr="00B1643F">
              <w:rPr>
                <w:rStyle w:val="Hyperlink"/>
                <w:rFonts w:ascii="Times New Roman" w:hAnsi="Times New Roman" w:cs="Times New Roman"/>
                <w:i w:val="0"/>
                <w:noProof/>
                <w:sz w:val="24"/>
                <w:szCs w:val="24"/>
              </w:rPr>
              <w:t>C.</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Mediators to Propose Solutions</w:t>
            </w:r>
          </w:hyperlink>
        </w:p>
        <w:p w14:paraId="7994D811" w14:textId="715430EE" w:rsidR="00BE2461" w:rsidRPr="00B1643F" w:rsidRDefault="002E40E2" w:rsidP="008E7157">
          <w:pPr>
            <w:pStyle w:val="TOC1"/>
            <w:tabs>
              <w:tab w:val="left" w:pos="480"/>
              <w:tab w:val="right" w:leader="dot" w:pos="9350"/>
            </w:tabs>
            <w:rPr>
              <w:rFonts w:ascii="Times New Roman" w:hAnsi="Times New Roman" w:cs="Times New Roman"/>
              <w:b w:val="0"/>
              <w:bCs w:val="0"/>
              <w:noProof/>
              <w:kern w:val="2"/>
              <w:sz w:val="24"/>
              <w:szCs w:val="24"/>
            </w:rPr>
          </w:pPr>
          <w:hyperlink w:anchor="_Toc513324531" w:history="1">
            <w:r w:rsidR="00BE2461" w:rsidRPr="00B1643F">
              <w:rPr>
                <w:rStyle w:val="Hyperlink"/>
                <w:rFonts w:ascii="Times New Roman" w:hAnsi="Times New Roman" w:cs="Times New Roman"/>
                <w:noProof/>
                <w:sz w:val="24"/>
                <w:szCs w:val="24"/>
              </w:rPr>
              <w:t>III.</w:t>
            </w:r>
            <w:r w:rsidR="00BE2461" w:rsidRPr="00B1643F">
              <w:rPr>
                <w:rFonts w:ascii="Times New Roman" w:hAnsi="Times New Roman" w:cs="Times New Roman"/>
                <w:b w:val="0"/>
                <w:bCs w:val="0"/>
                <w:noProof/>
                <w:kern w:val="2"/>
                <w:sz w:val="24"/>
                <w:szCs w:val="24"/>
              </w:rPr>
              <w:tab/>
            </w:r>
            <w:r w:rsidR="00BE2461" w:rsidRPr="00B1643F">
              <w:rPr>
                <w:rStyle w:val="Hyperlink"/>
                <w:rFonts w:ascii="Times New Roman" w:hAnsi="Times New Roman" w:cs="Times New Roman"/>
                <w:noProof/>
                <w:sz w:val="24"/>
                <w:szCs w:val="24"/>
              </w:rPr>
              <w:t>Reasons for the Prevalence of Authority-Led Mediation</w:t>
            </w:r>
          </w:hyperlink>
        </w:p>
        <w:p w14:paraId="5E320A4C" w14:textId="51D78B8F"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32" w:history="1">
            <w:r w:rsidR="00BE2461" w:rsidRPr="00B1643F">
              <w:rPr>
                <w:rStyle w:val="Hyperlink"/>
                <w:rFonts w:ascii="Times New Roman" w:hAnsi="Times New Roman" w:cs="Times New Roman"/>
                <w:i w:val="0"/>
                <w:noProof/>
                <w:sz w:val="24"/>
                <w:szCs w:val="24"/>
              </w:rPr>
              <w:t>A.</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Authority-led Mediation as a Tradition</w:t>
            </w:r>
          </w:hyperlink>
        </w:p>
        <w:p w14:paraId="40C1E4D8" w14:textId="192123BB"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33" w:history="1">
            <w:r w:rsidR="00BE2461" w:rsidRPr="00B1643F">
              <w:rPr>
                <w:rStyle w:val="Hyperlink"/>
                <w:rFonts w:ascii="Times New Roman" w:hAnsi="Times New Roman" w:cs="Times New Roman"/>
                <w:i w:val="0"/>
                <w:noProof/>
                <w:sz w:val="24"/>
                <w:szCs w:val="24"/>
              </w:rPr>
              <w:t>B.</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Authority-led mediation as a Top-Down Policy</w:t>
            </w:r>
          </w:hyperlink>
        </w:p>
        <w:p w14:paraId="69750723" w14:textId="3FBB98DA" w:rsidR="00BE2461" w:rsidRPr="00B1643F" w:rsidRDefault="002E40E2" w:rsidP="008E7157">
          <w:pPr>
            <w:pStyle w:val="TOC2"/>
            <w:tabs>
              <w:tab w:val="left" w:pos="720"/>
              <w:tab w:val="right" w:leader="dot" w:pos="9350"/>
            </w:tabs>
            <w:rPr>
              <w:rFonts w:ascii="Times New Roman" w:hAnsi="Times New Roman" w:cs="Times New Roman"/>
              <w:i w:val="0"/>
              <w:iCs w:val="0"/>
              <w:noProof/>
              <w:kern w:val="2"/>
              <w:sz w:val="24"/>
              <w:szCs w:val="24"/>
            </w:rPr>
          </w:pPr>
          <w:hyperlink w:anchor="_Toc513324534" w:history="1">
            <w:r w:rsidR="00BE2461" w:rsidRPr="00B1643F">
              <w:rPr>
                <w:rStyle w:val="Hyperlink"/>
                <w:rFonts w:ascii="Times New Roman" w:hAnsi="Times New Roman" w:cs="Times New Roman"/>
                <w:i w:val="0"/>
                <w:noProof/>
                <w:sz w:val="24"/>
                <w:szCs w:val="24"/>
              </w:rPr>
              <w:t>C.</w:t>
            </w:r>
            <w:r w:rsidR="00BE2461" w:rsidRPr="00B1643F">
              <w:rPr>
                <w:rFonts w:ascii="Times New Roman" w:hAnsi="Times New Roman" w:cs="Times New Roman"/>
                <w:i w:val="0"/>
                <w:iCs w:val="0"/>
                <w:noProof/>
                <w:kern w:val="2"/>
                <w:sz w:val="24"/>
                <w:szCs w:val="24"/>
              </w:rPr>
              <w:tab/>
            </w:r>
            <w:r w:rsidR="00BE2461" w:rsidRPr="00B1643F">
              <w:rPr>
                <w:rStyle w:val="Hyperlink"/>
                <w:rFonts w:ascii="Times New Roman" w:hAnsi="Times New Roman" w:cs="Times New Roman"/>
                <w:i w:val="0"/>
                <w:noProof/>
                <w:sz w:val="24"/>
                <w:szCs w:val="24"/>
              </w:rPr>
              <w:t>Authority-led Mediation as a Societal Need</w:t>
            </w:r>
          </w:hyperlink>
        </w:p>
        <w:p w14:paraId="499FAD4B" w14:textId="58933B42" w:rsidR="00BE2461" w:rsidRPr="00B1643F" w:rsidRDefault="002E40E2" w:rsidP="008E7157">
          <w:pPr>
            <w:pStyle w:val="TOC1"/>
            <w:tabs>
              <w:tab w:val="right" w:leader="dot" w:pos="9350"/>
            </w:tabs>
            <w:rPr>
              <w:rFonts w:ascii="Times New Roman" w:hAnsi="Times New Roman" w:cs="Times New Roman"/>
              <w:b w:val="0"/>
              <w:bCs w:val="0"/>
              <w:noProof/>
              <w:kern w:val="2"/>
              <w:sz w:val="24"/>
              <w:szCs w:val="24"/>
            </w:rPr>
          </w:pPr>
          <w:hyperlink w:anchor="_Toc513324535" w:history="1">
            <w:r w:rsidR="00BE2461" w:rsidRPr="00B1643F">
              <w:rPr>
                <w:rStyle w:val="Hyperlink"/>
                <w:rFonts w:ascii="Times New Roman" w:hAnsi="Times New Roman" w:cs="Times New Roman"/>
                <w:noProof/>
                <w:sz w:val="24"/>
                <w:szCs w:val="24"/>
              </w:rPr>
              <w:t>Conclusion</w:t>
            </w:r>
          </w:hyperlink>
        </w:p>
        <w:p w14:paraId="0DC7FF73" w14:textId="3BD23F2D" w:rsidR="00BE2461" w:rsidRPr="00B1643F" w:rsidRDefault="002E40E2" w:rsidP="008E7157">
          <w:pPr>
            <w:pStyle w:val="TOC1"/>
            <w:tabs>
              <w:tab w:val="right" w:leader="dot" w:pos="9350"/>
            </w:tabs>
            <w:rPr>
              <w:b w:val="0"/>
              <w:bCs w:val="0"/>
              <w:noProof/>
              <w:kern w:val="2"/>
              <w:sz w:val="24"/>
              <w:szCs w:val="24"/>
            </w:rPr>
          </w:pPr>
          <w:hyperlink w:anchor="_Toc513324536" w:history="1">
            <w:r w:rsidR="00BE2461" w:rsidRPr="00B1643F">
              <w:rPr>
                <w:rStyle w:val="Hyperlink"/>
                <w:rFonts w:ascii="Times New Roman" w:hAnsi="Times New Roman" w:cs="Times New Roman"/>
                <w:noProof/>
                <w:sz w:val="24"/>
                <w:szCs w:val="24"/>
              </w:rPr>
              <w:t>References</w:t>
            </w:r>
          </w:hyperlink>
        </w:p>
        <w:p w14:paraId="565175AB" w14:textId="7AE49AA8" w:rsidR="00C50542" w:rsidRPr="00C50542" w:rsidRDefault="00C50542" w:rsidP="008E7157">
          <w:pPr>
            <w:rPr>
              <w:rFonts w:cs="Times New Roman"/>
            </w:rPr>
          </w:pPr>
          <w:r w:rsidRPr="00B1643F">
            <w:rPr>
              <w:rFonts w:cs="Times New Roman"/>
              <w:b/>
              <w:bCs/>
              <w:noProof/>
            </w:rPr>
            <w:fldChar w:fldCharType="end"/>
          </w:r>
        </w:p>
      </w:sdtContent>
    </w:sdt>
    <w:p w14:paraId="31238D67" w14:textId="3C9803A7" w:rsidR="00916EB9" w:rsidRDefault="00E27B76" w:rsidP="008E7157">
      <w:pPr>
        <w:rPr>
          <w:rFonts w:cs="Times New Roman"/>
          <w:b/>
          <w:color w:val="000000" w:themeColor="text1"/>
          <w:sz w:val="32"/>
        </w:rPr>
        <w:sectPr w:rsidR="00916EB9" w:rsidSect="008E7157">
          <w:footerReference w:type="even" r:id="rId9"/>
          <w:footerReference w:type="default" r:id="rId10"/>
          <w:footerReference w:type="first" r:id="rId11"/>
          <w:pgSz w:w="10080" w:h="14400" w:code="1"/>
          <w:pgMar w:top="1440" w:right="1800" w:bottom="1440" w:left="1800" w:header="706" w:footer="706" w:gutter="0"/>
          <w:pgNumType w:start="0"/>
          <w:cols w:space="708"/>
          <w:titlePg/>
          <w:docGrid w:linePitch="360"/>
        </w:sectPr>
      </w:pPr>
      <w:r>
        <w:rPr>
          <w:rFonts w:cs="Times New Roman"/>
          <w:b/>
          <w:noProof/>
          <w:color w:val="000000" w:themeColor="text1"/>
          <w:sz w:val="32"/>
          <w:lang w:eastAsia="en-US"/>
        </w:rPr>
        <mc:AlternateContent>
          <mc:Choice Requires="wps">
            <w:drawing>
              <wp:anchor distT="0" distB="0" distL="114300" distR="114300" simplePos="0" relativeHeight="251661312" behindDoc="0" locked="0" layoutInCell="1" allowOverlap="1" wp14:anchorId="15C82272" wp14:editId="1828DB98">
                <wp:simplePos x="0" y="0"/>
                <wp:positionH relativeFrom="column">
                  <wp:posOffset>2615783</wp:posOffset>
                </wp:positionH>
                <wp:positionV relativeFrom="paragraph">
                  <wp:posOffset>2420911</wp:posOffset>
                </wp:positionV>
                <wp:extent cx="749508" cy="367259"/>
                <wp:effectExtent l="0" t="0" r="0" b="1270"/>
                <wp:wrapNone/>
                <wp:docPr id="3" name="Rectangle 3"/>
                <wp:cNvGraphicFramePr/>
                <a:graphic xmlns:a="http://schemas.openxmlformats.org/drawingml/2006/main">
                  <a:graphicData uri="http://schemas.microsoft.com/office/word/2010/wordprocessingShape">
                    <wps:wsp>
                      <wps:cNvSpPr/>
                      <wps:spPr>
                        <a:xfrm>
                          <a:off x="0" y="0"/>
                          <a:ext cx="749508" cy="3672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243F50" id="Rectangle 3" o:spid="_x0000_s1026" style="position:absolute;left:0;text-align:left;margin-left:205.95pt;margin-top:190.6pt;width:59pt;height:28.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" fillcolor="white [3212]" stroked="f" strokeweight="1pt"/>
            </w:pict>
          </mc:Fallback>
        </mc:AlternateContent>
      </w:r>
      <w:r w:rsidR="00296457">
        <w:rPr>
          <w:rFonts w:cs="Times New Roman"/>
          <w:b/>
          <w:color w:val="000000" w:themeColor="text1"/>
          <w:sz w:val="32"/>
        </w:rPr>
        <w:br w:type="page"/>
      </w:r>
    </w:p>
    <w:p w14:paraId="6EEB5840" w14:textId="24EB4588" w:rsidR="00726BCB" w:rsidRPr="00B21528" w:rsidRDefault="0046789E" w:rsidP="008E7157">
      <w:pPr>
        <w:pStyle w:val="Heading1"/>
        <w:spacing w:line="240" w:lineRule="auto"/>
      </w:pPr>
      <w:bookmarkStart w:id="0" w:name="_Toc513314252"/>
      <w:bookmarkStart w:id="1" w:name="_Toc513324522"/>
      <w:r w:rsidRPr="00B21528">
        <w:lastRenderedPageBreak/>
        <w:t>Introduction</w:t>
      </w:r>
      <w:bookmarkEnd w:id="0"/>
      <w:bookmarkEnd w:id="1"/>
    </w:p>
    <w:p w14:paraId="55A578D3" w14:textId="77777777" w:rsidR="00622E3F" w:rsidRPr="00B21528" w:rsidRDefault="00622E3F" w:rsidP="008E7157">
      <w:pPr>
        <w:rPr>
          <w:rFonts w:cs="Times New Roman"/>
          <w:color w:val="000000" w:themeColor="text1"/>
        </w:rPr>
      </w:pPr>
    </w:p>
    <w:p w14:paraId="48190DF2" w14:textId="75B4DB79" w:rsidR="001C0E27" w:rsidRPr="00B21528" w:rsidRDefault="001C0E27" w:rsidP="008E7157">
      <w:pPr>
        <w:jc w:val="both"/>
        <w:rPr>
          <w:rFonts w:cs="Times New Roman"/>
          <w:color w:val="000000" w:themeColor="text1"/>
        </w:rPr>
      </w:pPr>
      <w:r w:rsidRPr="00B21528">
        <w:rPr>
          <w:rFonts w:cs="Times New Roman"/>
          <w:color w:val="000000" w:themeColor="text1"/>
        </w:rPr>
        <w:t xml:space="preserve">It has been said that China is </w:t>
      </w:r>
      <w:r w:rsidR="00C832CF" w:rsidRPr="00B21528">
        <w:rPr>
          <w:rFonts w:cs="Times New Roman"/>
          <w:color w:val="000000" w:themeColor="text1"/>
        </w:rPr>
        <w:t>“</w:t>
      </w:r>
      <w:r w:rsidRPr="00B21528">
        <w:rPr>
          <w:rFonts w:cs="Times New Roman"/>
          <w:color w:val="000000" w:themeColor="text1"/>
        </w:rPr>
        <w:t>the most heavily mediated nation on earth.”</w:t>
      </w:r>
      <w:r w:rsidR="00C832CF" w:rsidRPr="00B21528">
        <w:rPr>
          <w:rStyle w:val="FootnoteReference"/>
          <w:rFonts w:cs="Times New Roman"/>
          <w:color w:val="000000" w:themeColor="text1"/>
        </w:rPr>
        <w:footnoteReference w:id="2"/>
      </w:r>
      <w:r w:rsidR="00F83AE0" w:rsidRPr="00B21528">
        <w:rPr>
          <w:rFonts w:cs="Times New Roman"/>
          <w:color w:val="000000" w:themeColor="text1"/>
        </w:rPr>
        <w:t xml:space="preserve"> That is a fair statement. </w:t>
      </w:r>
      <w:r w:rsidR="00622E3F" w:rsidRPr="00B21528">
        <w:rPr>
          <w:rFonts w:cs="Times New Roman"/>
          <w:color w:val="000000" w:themeColor="text1"/>
        </w:rPr>
        <w:t>Mediation plays a remarkably important role in resolving dispute</w:t>
      </w:r>
      <w:r w:rsidR="00A44F01" w:rsidRPr="00B21528">
        <w:rPr>
          <w:rFonts w:cs="Times New Roman"/>
          <w:color w:val="000000" w:themeColor="text1"/>
        </w:rPr>
        <w:t>s in China, sharing a roughly equi</w:t>
      </w:r>
      <w:r w:rsidR="00E23D75" w:rsidRPr="00B21528">
        <w:rPr>
          <w:rFonts w:cs="Times New Roman"/>
          <w:color w:val="000000" w:themeColor="text1"/>
        </w:rPr>
        <w:t>valent number</w:t>
      </w:r>
      <w:r w:rsidR="00A44F01" w:rsidRPr="00B21528">
        <w:rPr>
          <w:rFonts w:cs="Times New Roman"/>
          <w:color w:val="000000" w:themeColor="text1"/>
        </w:rPr>
        <w:t xml:space="preserve"> of disputes with the judicial system. </w:t>
      </w:r>
      <w:r w:rsidR="009752C2" w:rsidRPr="00B21528">
        <w:rPr>
          <w:rFonts w:cs="Times New Roman"/>
          <w:color w:val="000000" w:themeColor="text1"/>
        </w:rPr>
        <w:t>For the past several years,</w:t>
      </w:r>
      <w:r w:rsidR="007F3B31" w:rsidRPr="00B21528">
        <w:rPr>
          <w:rFonts w:cs="Times New Roman"/>
          <w:color w:val="000000" w:themeColor="text1"/>
        </w:rPr>
        <w:t xml:space="preserve"> </w:t>
      </w:r>
      <w:r w:rsidR="009752C2" w:rsidRPr="00B21528">
        <w:rPr>
          <w:rFonts w:cs="Times New Roman"/>
          <w:color w:val="000000" w:themeColor="text1"/>
        </w:rPr>
        <w:t>more than nine million civil disputes were resolved through mediation every year</w:t>
      </w:r>
      <w:r w:rsidR="00882972" w:rsidRPr="00B21528">
        <w:rPr>
          <w:rFonts w:cs="Times New Roman"/>
          <w:color w:val="000000" w:themeColor="text1"/>
        </w:rPr>
        <w:t xml:space="preserve">, while the </w:t>
      </w:r>
      <w:r w:rsidR="00A44F01" w:rsidRPr="00B21528">
        <w:rPr>
          <w:rFonts w:cs="Times New Roman"/>
          <w:color w:val="000000" w:themeColor="text1"/>
        </w:rPr>
        <w:t xml:space="preserve">annual </w:t>
      </w:r>
      <w:r w:rsidR="00E23D75" w:rsidRPr="00B21528">
        <w:rPr>
          <w:rFonts w:cs="Times New Roman"/>
          <w:color w:val="000000" w:themeColor="text1"/>
        </w:rPr>
        <w:t>number</w:t>
      </w:r>
      <w:r w:rsidR="00A44F01" w:rsidRPr="00B21528">
        <w:rPr>
          <w:rFonts w:cs="Times New Roman"/>
          <w:color w:val="000000" w:themeColor="text1"/>
        </w:rPr>
        <w:t xml:space="preserve"> </w:t>
      </w:r>
      <w:r w:rsidR="00882972" w:rsidRPr="00B21528">
        <w:rPr>
          <w:rFonts w:cs="Times New Roman"/>
          <w:color w:val="000000" w:themeColor="text1"/>
        </w:rPr>
        <w:t xml:space="preserve">of first trial civil cases has been remaining in a range from seven million to ten million. </w:t>
      </w:r>
      <w:r w:rsidR="00FA45A7" w:rsidRPr="00B21528">
        <w:rPr>
          <w:rStyle w:val="FootnoteReference"/>
          <w:rFonts w:cs="Times New Roman"/>
          <w:color w:val="000000" w:themeColor="text1"/>
        </w:rPr>
        <w:footnoteReference w:id="3"/>
      </w:r>
      <w:r w:rsidR="00F33331" w:rsidRPr="00B21528">
        <w:rPr>
          <w:rFonts w:cs="Times New Roman"/>
          <w:color w:val="000000" w:themeColor="text1"/>
        </w:rPr>
        <w:t xml:space="preserve"> </w:t>
      </w:r>
      <w:r w:rsidR="004B42B4" w:rsidRPr="00B21528">
        <w:rPr>
          <w:rFonts w:cs="Times New Roman"/>
          <w:color w:val="000000" w:themeColor="text1"/>
        </w:rPr>
        <w:t xml:space="preserve">Needless to say, it is worth examining how mediation works in China. </w:t>
      </w:r>
    </w:p>
    <w:p w14:paraId="0438C7D9" w14:textId="77777777" w:rsidR="004B42B4" w:rsidRPr="00B21528" w:rsidRDefault="004B42B4" w:rsidP="008E7157">
      <w:pPr>
        <w:jc w:val="both"/>
        <w:rPr>
          <w:rFonts w:cs="Times New Roman"/>
          <w:color w:val="000000" w:themeColor="text1"/>
        </w:rPr>
      </w:pPr>
    </w:p>
    <w:p w14:paraId="11577586" w14:textId="60875A10" w:rsidR="001C0E27" w:rsidRPr="00B21528" w:rsidRDefault="004B42B4" w:rsidP="008E7157">
      <w:pPr>
        <w:jc w:val="both"/>
        <w:rPr>
          <w:rFonts w:cs="Times New Roman"/>
          <w:color w:val="000000" w:themeColor="text1"/>
        </w:rPr>
      </w:pPr>
      <w:r w:rsidRPr="00B21528">
        <w:rPr>
          <w:rFonts w:cs="Times New Roman"/>
          <w:color w:val="000000" w:themeColor="text1"/>
        </w:rPr>
        <w:t xml:space="preserve">Though having the same name as its western counterpart does, Chinese mediation differs significantly from western mediation in many ways. One of the unique characteristics of </w:t>
      </w:r>
      <w:r w:rsidR="000D21D2" w:rsidRPr="00B21528">
        <w:rPr>
          <w:rFonts w:cs="Times New Roman"/>
          <w:color w:val="000000" w:themeColor="text1"/>
        </w:rPr>
        <w:t>Chinese mediation is that,</w:t>
      </w:r>
      <w:r w:rsidR="000E1AB4" w:rsidRPr="00B21528">
        <w:rPr>
          <w:rFonts w:cs="Times New Roman"/>
          <w:color w:val="000000" w:themeColor="text1"/>
        </w:rPr>
        <w:t xml:space="preserve"> mediations in China are frequently </w:t>
      </w:r>
      <w:r w:rsidR="00F67F89" w:rsidRPr="00B21528">
        <w:rPr>
          <w:rFonts w:cs="Times New Roman"/>
          <w:color w:val="000000" w:themeColor="text1"/>
        </w:rPr>
        <w:t>conducted</w:t>
      </w:r>
      <w:r w:rsidR="000E1AB4" w:rsidRPr="00B21528">
        <w:rPr>
          <w:rFonts w:cs="Times New Roman"/>
          <w:color w:val="000000" w:themeColor="text1"/>
        </w:rPr>
        <w:t xml:space="preserve"> by people of authority</w:t>
      </w:r>
      <w:r w:rsidRPr="00B21528">
        <w:rPr>
          <w:rFonts w:cs="Times New Roman"/>
          <w:color w:val="000000" w:themeColor="text1"/>
        </w:rPr>
        <w:t xml:space="preserve">. </w:t>
      </w:r>
      <w:r w:rsidR="000A08D1" w:rsidRPr="00B21528">
        <w:rPr>
          <w:rFonts w:cs="Times New Roman"/>
          <w:color w:val="000000" w:themeColor="text1"/>
        </w:rPr>
        <w:t xml:space="preserve">On the contrary, in western mediations, mediators are </w:t>
      </w:r>
      <w:r w:rsidR="00422457" w:rsidRPr="00B21528">
        <w:rPr>
          <w:rFonts w:cs="Times New Roman"/>
          <w:color w:val="000000" w:themeColor="text1"/>
        </w:rPr>
        <w:t xml:space="preserve">often </w:t>
      </w:r>
      <w:r w:rsidR="00070E3F" w:rsidRPr="00B21528">
        <w:rPr>
          <w:rFonts w:cs="Times New Roman"/>
          <w:color w:val="000000" w:themeColor="text1"/>
        </w:rPr>
        <w:t>third-</w:t>
      </w:r>
      <w:r w:rsidR="000A08D1" w:rsidRPr="00B21528">
        <w:rPr>
          <w:rFonts w:cs="Times New Roman"/>
          <w:color w:val="000000" w:themeColor="text1"/>
        </w:rPr>
        <w:t xml:space="preserve">party </w:t>
      </w:r>
      <w:r w:rsidR="00422457" w:rsidRPr="00B21528">
        <w:rPr>
          <w:rFonts w:cs="Times New Roman"/>
          <w:color w:val="000000" w:themeColor="text1"/>
        </w:rPr>
        <w:t>professionals</w:t>
      </w:r>
      <w:r w:rsidR="00597F5A" w:rsidRPr="00B21528">
        <w:rPr>
          <w:rFonts w:cs="Times New Roman"/>
          <w:color w:val="000000" w:themeColor="text1"/>
        </w:rPr>
        <w:t xml:space="preserve"> who</w:t>
      </w:r>
      <w:r w:rsidR="00A73D4D" w:rsidRPr="00B21528">
        <w:rPr>
          <w:rFonts w:cs="Times New Roman"/>
          <w:color w:val="000000" w:themeColor="text1"/>
        </w:rPr>
        <w:t xml:space="preserve"> </w:t>
      </w:r>
      <w:r w:rsidR="00033E5A" w:rsidRPr="00B21528">
        <w:rPr>
          <w:rFonts w:cs="Times New Roman"/>
          <w:color w:val="000000" w:themeColor="text1"/>
        </w:rPr>
        <w:t>enjoy equal status as</w:t>
      </w:r>
      <w:r w:rsidR="00A73D4D" w:rsidRPr="00B21528">
        <w:rPr>
          <w:rFonts w:cs="Times New Roman"/>
          <w:color w:val="000000" w:themeColor="text1"/>
        </w:rPr>
        <w:t xml:space="preserve"> the disputants</w:t>
      </w:r>
      <w:r w:rsidR="00033E5A" w:rsidRPr="00B21528">
        <w:rPr>
          <w:rFonts w:cs="Times New Roman"/>
          <w:color w:val="000000" w:themeColor="text1"/>
        </w:rPr>
        <w:t xml:space="preserve"> do</w:t>
      </w:r>
      <w:r w:rsidR="000A08D1" w:rsidRPr="00B21528">
        <w:rPr>
          <w:rFonts w:cs="Times New Roman"/>
          <w:color w:val="000000" w:themeColor="text1"/>
        </w:rPr>
        <w:t xml:space="preserve">. </w:t>
      </w:r>
      <w:r w:rsidR="00C9565E" w:rsidRPr="00B21528">
        <w:rPr>
          <w:rFonts w:cs="Times New Roman"/>
          <w:color w:val="000000" w:themeColor="text1"/>
        </w:rPr>
        <w:t>Through</w:t>
      </w:r>
      <w:r w:rsidR="00A74BF7" w:rsidRPr="00B21528">
        <w:rPr>
          <w:rFonts w:cs="Times New Roman"/>
          <w:color w:val="000000" w:themeColor="text1"/>
        </w:rPr>
        <w:t xml:space="preserve">out the </w:t>
      </w:r>
      <w:r w:rsidR="00070E3F" w:rsidRPr="00B21528">
        <w:rPr>
          <w:rFonts w:cs="Times New Roman"/>
          <w:color w:val="000000" w:themeColor="text1"/>
        </w:rPr>
        <w:t xml:space="preserve">Chinese </w:t>
      </w:r>
      <w:r w:rsidR="00A74BF7" w:rsidRPr="00B21528">
        <w:rPr>
          <w:rFonts w:cs="Times New Roman"/>
          <w:color w:val="000000" w:themeColor="text1"/>
        </w:rPr>
        <w:t xml:space="preserve">history, most </w:t>
      </w:r>
      <w:r w:rsidR="00C9565E" w:rsidRPr="00B21528">
        <w:rPr>
          <w:rFonts w:cs="Times New Roman"/>
          <w:color w:val="000000" w:themeColor="text1"/>
        </w:rPr>
        <w:t>mediations have been carried out by</w:t>
      </w:r>
      <w:r w:rsidR="008B3D9B" w:rsidRPr="00B21528">
        <w:rPr>
          <w:rFonts w:cs="Times New Roman"/>
          <w:color w:val="000000" w:themeColor="text1"/>
        </w:rPr>
        <w:t xml:space="preserve"> government officials or local</w:t>
      </w:r>
      <w:r w:rsidR="00A74BF7" w:rsidRPr="00B21528">
        <w:rPr>
          <w:rFonts w:cs="Times New Roman"/>
          <w:color w:val="000000" w:themeColor="text1"/>
        </w:rPr>
        <w:t xml:space="preserve"> gentry. </w:t>
      </w:r>
      <w:r w:rsidR="00C9565E" w:rsidRPr="00B21528">
        <w:rPr>
          <w:rFonts w:cs="Times New Roman"/>
          <w:color w:val="000000" w:themeColor="text1"/>
        </w:rPr>
        <w:t xml:space="preserve"> </w:t>
      </w:r>
      <w:r w:rsidR="00A74BF7" w:rsidRPr="00B21528">
        <w:rPr>
          <w:rFonts w:cs="Times New Roman"/>
          <w:color w:val="000000" w:themeColor="text1"/>
        </w:rPr>
        <w:t>Even i</w:t>
      </w:r>
      <w:r w:rsidR="000714CB" w:rsidRPr="00B21528">
        <w:rPr>
          <w:rFonts w:cs="Times New Roman"/>
          <w:color w:val="000000" w:themeColor="text1"/>
        </w:rPr>
        <w:t>n</w:t>
      </w:r>
      <w:r w:rsidR="00D92CDD" w:rsidRPr="00B21528">
        <w:rPr>
          <w:rFonts w:cs="Times New Roman"/>
          <w:color w:val="000000" w:themeColor="text1"/>
        </w:rPr>
        <w:t xml:space="preserve"> the</w:t>
      </w:r>
      <w:r w:rsidR="000714CB" w:rsidRPr="00B21528">
        <w:rPr>
          <w:rFonts w:cs="Times New Roman"/>
          <w:color w:val="000000" w:themeColor="text1"/>
        </w:rPr>
        <w:t xml:space="preserve"> contemporary China, mediators are usually government officials, </w:t>
      </w:r>
      <w:r w:rsidR="00E10A23" w:rsidRPr="00B21528">
        <w:rPr>
          <w:rFonts w:cs="Times New Roman"/>
          <w:color w:val="000000" w:themeColor="text1"/>
        </w:rPr>
        <w:t>who work</w:t>
      </w:r>
      <w:r w:rsidR="000714CB" w:rsidRPr="00B21528">
        <w:rPr>
          <w:rFonts w:cs="Times New Roman"/>
          <w:color w:val="000000" w:themeColor="text1"/>
        </w:rPr>
        <w:t xml:space="preserve"> part-time to mediate, or village leaders. </w:t>
      </w:r>
      <w:r w:rsidR="000714CB" w:rsidRPr="00B21528">
        <w:rPr>
          <w:rStyle w:val="FootnoteReference"/>
          <w:rFonts w:cs="Times New Roman"/>
          <w:color w:val="000000" w:themeColor="text1"/>
        </w:rPr>
        <w:footnoteReference w:id="4"/>
      </w:r>
      <w:r w:rsidR="00ED50F6" w:rsidRPr="00B21528">
        <w:rPr>
          <w:rFonts w:cs="Times New Roman"/>
          <w:color w:val="000000" w:themeColor="text1"/>
        </w:rPr>
        <w:t xml:space="preserve"> </w:t>
      </w:r>
      <w:r w:rsidR="0003157D" w:rsidRPr="00B21528">
        <w:rPr>
          <w:rFonts w:cs="Times New Roman"/>
          <w:color w:val="000000" w:themeColor="text1"/>
        </w:rPr>
        <w:t>It is very often to see that parties are inclined to choose a mediator with authority, formal or informal, over the community, even though this authority would mean undue pressure.</w:t>
      </w:r>
      <w:r w:rsidR="0003157D" w:rsidRPr="00B21528">
        <w:rPr>
          <w:rStyle w:val="FootnoteReference"/>
          <w:rFonts w:cs="Times New Roman"/>
          <w:color w:val="000000" w:themeColor="text1"/>
        </w:rPr>
        <w:footnoteReference w:id="5"/>
      </w:r>
      <w:r w:rsidR="0003157D" w:rsidRPr="00B21528">
        <w:rPr>
          <w:rFonts w:cs="Times New Roman"/>
          <w:color w:val="000000" w:themeColor="text1"/>
        </w:rPr>
        <w:t xml:space="preserve"> </w:t>
      </w:r>
      <w:r w:rsidR="00F67F89" w:rsidRPr="00B21528">
        <w:rPr>
          <w:rFonts w:cs="Times New Roman"/>
          <w:color w:val="000000" w:themeColor="text1"/>
        </w:rPr>
        <w:t>Generally</w:t>
      </w:r>
      <w:r w:rsidR="00B95F6E" w:rsidRPr="00B21528">
        <w:rPr>
          <w:rFonts w:cs="Times New Roman"/>
          <w:color w:val="000000" w:themeColor="text1"/>
        </w:rPr>
        <w:t>, the higher</w:t>
      </w:r>
      <w:r w:rsidR="00B5042C" w:rsidRPr="00B21528">
        <w:rPr>
          <w:rFonts w:cs="Times New Roman"/>
          <w:color w:val="000000" w:themeColor="text1"/>
        </w:rPr>
        <w:t xml:space="preserve"> authority a mediator has, the easier and faster a dispute can be resolved. </w:t>
      </w:r>
      <w:r w:rsidR="00B5042C" w:rsidRPr="00B21528">
        <w:rPr>
          <w:rStyle w:val="FootnoteReference"/>
          <w:rFonts w:cs="Times New Roman"/>
          <w:color w:val="000000" w:themeColor="text1"/>
        </w:rPr>
        <w:footnoteReference w:id="6"/>
      </w:r>
      <w:r w:rsidR="00F67F89" w:rsidRPr="00B21528">
        <w:rPr>
          <w:rFonts w:cs="Times New Roman"/>
          <w:color w:val="000000" w:themeColor="text1"/>
        </w:rPr>
        <w:t xml:space="preserve"> </w:t>
      </w:r>
    </w:p>
    <w:p w14:paraId="6344572A" w14:textId="77777777" w:rsidR="0003157D" w:rsidRPr="00B21528" w:rsidRDefault="0003157D" w:rsidP="008E7157">
      <w:pPr>
        <w:jc w:val="both"/>
        <w:rPr>
          <w:rFonts w:cs="Times New Roman"/>
          <w:color w:val="000000" w:themeColor="text1"/>
        </w:rPr>
      </w:pPr>
    </w:p>
    <w:p w14:paraId="4FD0DD05" w14:textId="77777777" w:rsidR="00925FEB" w:rsidRPr="00B21528" w:rsidRDefault="0023482F" w:rsidP="008E7157">
      <w:pPr>
        <w:jc w:val="both"/>
        <w:rPr>
          <w:rFonts w:cs="Times New Roman"/>
          <w:color w:val="000000" w:themeColor="text1"/>
        </w:rPr>
      </w:pPr>
      <w:r w:rsidRPr="00B21528">
        <w:rPr>
          <w:rFonts w:cs="Times New Roman"/>
          <w:color w:val="000000" w:themeColor="text1"/>
        </w:rPr>
        <w:lastRenderedPageBreak/>
        <w:t xml:space="preserve">Why do people in China tend to be mediated by mediators of authority? </w:t>
      </w:r>
      <w:r w:rsidR="00621AC2" w:rsidRPr="00B21528">
        <w:rPr>
          <w:rFonts w:cs="Times New Roman"/>
          <w:color w:val="000000" w:themeColor="text1"/>
        </w:rPr>
        <w:t>This is</w:t>
      </w:r>
      <w:r w:rsidR="002E4294" w:rsidRPr="00B21528">
        <w:rPr>
          <w:rFonts w:cs="Times New Roman"/>
          <w:color w:val="000000" w:themeColor="text1"/>
        </w:rPr>
        <w:t xml:space="preserve"> the question that my article tries to answer</w:t>
      </w:r>
      <w:r w:rsidR="00621AC2" w:rsidRPr="00B21528">
        <w:rPr>
          <w:rFonts w:cs="Times New Roman"/>
          <w:color w:val="000000" w:themeColor="text1"/>
        </w:rPr>
        <w:t xml:space="preserve">. </w:t>
      </w:r>
      <w:r w:rsidR="00925FEB" w:rsidRPr="00B21528">
        <w:rPr>
          <w:rFonts w:cs="Times New Roman"/>
          <w:color w:val="000000" w:themeColor="text1"/>
        </w:rPr>
        <w:t xml:space="preserve">The first part of this article gives an overview of the evolution of mediation in Chinese history. </w:t>
      </w:r>
      <w:r w:rsidR="00F50B4F" w:rsidRPr="00B21528">
        <w:rPr>
          <w:rFonts w:cs="Times New Roman"/>
          <w:color w:val="000000" w:themeColor="text1"/>
        </w:rPr>
        <w:t>This</w:t>
      </w:r>
      <w:r w:rsidR="00925FEB" w:rsidRPr="00B21528">
        <w:rPr>
          <w:rFonts w:cs="Times New Roman"/>
          <w:color w:val="000000" w:themeColor="text1"/>
        </w:rPr>
        <w:t xml:space="preserve"> part will be divided into three sections describing mediation in imperial China, </w:t>
      </w:r>
      <w:r w:rsidR="00F50B4F" w:rsidRPr="00B21528">
        <w:rPr>
          <w:rFonts w:cs="Times New Roman"/>
          <w:color w:val="000000" w:themeColor="text1"/>
        </w:rPr>
        <w:t xml:space="preserve">mediation in the transition period between imperial China and Communist China, and mediation after the establishment of People’s Republic of China. </w:t>
      </w:r>
      <w:r w:rsidR="00140FA7" w:rsidRPr="00B21528">
        <w:rPr>
          <w:rFonts w:cs="Times New Roman"/>
          <w:color w:val="000000" w:themeColor="text1"/>
        </w:rPr>
        <w:t>This</w:t>
      </w:r>
      <w:r w:rsidR="00F50B4F" w:rsidRPr="00B21528">
        <w:rPr>
          <w:rFonts w:cs="Times New Roman"/>
          <w:color w:val="000000" w:themeColor="text1"/>
        </w:rPr>
        <w:t xml:space="preserve"> first part aims to provide readers with a sense of the long-standing involvement of authority in </w:t>
      </w:r>
      <w:r w:rsidR="00140FA7" w:rsidRPr="00B21528">
        <w:rPr>
          <w:rFonts w:cs="Times New Roman"/>
          <w:color w:val="000000" w:themeColor="text1"/>
        </w:rPr>
        <w:t xml:space="preserve">Chinese </w:t>
      </w:r>
      <w:r w:rsidR="00F50B4F" w:rsidRPr="00B21528">
        <w:rPr>
          <w:rFonts w:cs="Times New Roman"/>
          <w:color w:val="000000" w:themeColor="text1"/>
        </w:rPr>
        <w:t xml:space="preserve">mediation. </w:t>
      </w:r>
      <w:r w:rsidR="00140FA7" w:rsidRPr="00B21528">
        <w:rPr>
          <w:rFonts w:cs="Times New Roman"/>
          <w:color w:val="000000" w:themeColor="text1"/>
        </w:rPr>
        <w:t>The second part describes the role of mediator</w:t>
      </w:r>
      <w:r w:rsidR="00A92488" w:rsidRPr="00B21528">
        <w:rPr>
          <w:rFonts w:cs="Times New Roman"/>
          <w:color w:val="000000" w:themeColor="text1"/>
        </w:rPr>
        <w:t>s</w:t>
      </w:r>
      <w:r w:rsidR="00140FA7" w:rsidRPr="00B21528">
        <w:rPr>
          <w:rFonts w:cs="Times New Roman"/>
          <w:color w:val="000000" w:themeColor="text1"/>
        </w:rPr>
        <w:t xml:space="preserve"> by breaking down the </w:t>
      </w:r>
      <w:r w:rsidR="001860F2" w:rsidRPr="00B21528">
        <w:rPr>
          <w:rFonts w:cs="Times New Roman"/>
          <w:color w:val="000000" w:themeColor="text1"/>
        </w:rPr>
        <w:t>traditional</w:t>
      </w:r>
      <w:r w:rsidR="00A92488" w:rsidRPr="00B21528">
        <w:rPr>
          <w:rFonts w:cs="Times New Roman"/>
          <w:color w:val="000000" w:themeColor="text1"/>
        </w:rPr>
        <w:t xml:space="preserve"> techniques expected to be employed by the mediators</w:t>
      </w:r>
      <w:r w:rsidR="00140FA7" w:rsidRPr="00B21528">
        <w:rPr>
          <w:rFonts w:cs="Times New Roman"/>
          <w:color w:val="000000" w:themeColor="text1"/>
        </w:rPr>
        <w:t>, all of which sugges</w:t>
      </w:r>
      <w:r w:rsidR="001F3BF5" w:rsidRPr="00B21528">
        <w:rPr>
          <w:rFonts w:cs="Times New Roman"/>
          <w:color w:val="000000" w:themeColor="text1"/>
        </w:rPr>
        <w:t>ts the implied authority of</w:t>
      </w:r>
      <w:r w:rsidR="00A92488" w:rsidRPr="00B21528">
        <w:rPr>
          <w:rFonts w:cs="Times New Roman"/>
          <w:color w:val="000000" w:themeColor="text1"/>
        </w:rPr>
        <w:t xml:space="preserve"> </w:t>
      </w:r>
      <w:r w:rsidR="00C80E90" w:rsidRPr="00B21528">
        <w:rPr>
          <w:rFonts w:cs="Times New Roman"/>
          <w:color w:val="000000" w:themeColor="text1"/>
        </w:rPr>
        <w:t>mediators</w:t>
      </w:r>
      <w:r w:rsidR="00140FA7" w:rsidRPr="00B21528">
        <w:rPr>
          <w:rFonts w:cs="Times New Roman"/>
          <w:color w:val="000000" w:themeColor="text1"/>
        </w:rPr>
        <w:t xml:space="preserve">.  </w:t>
      </w:r>
      <w:r w:rsidR="009947EE" w:rsidRPr="00B21528">
        <w:rPr>
          <w:rFonts w:cs="Times New Roman"/>
          <w:color w:val="000000" w:themeColor="text1"/>
        </w:rPr>
        <w:t>The third part tries to explain the necessity of authority in Chinese mediation from three perspective</w:t>
      </w:r>
      <w:r w:rsidR="00C61EA9" w:rsidRPr="00B21528">
        <w:rPr>
          <w:rFonts w:cs="Times New Roman"/>
          <w:color w:val="000000" w:themeColor="text1"/>
        </w:rPr>
        <w:t>s</w:t>
      </w:r>
      <w:r w:rsidR="009947EE" w:rsidRPr="00B21528">
        <w:rPr>
          <w:rFonts w:cs="Times New Roman"/>
          <w:color w:val="000000" w:themeColor="text1"/>
        </w:rPr>
        <w:t>, including the cultural reason</w:t>
      </w:r>
      <w:r w:rsidR="001F3BF5" w:rsidRPr="00B21528">
        <w:rPr>
          <w:rFonts w:cs="Times New Roman"/>
          <w:color w:val="000000" w:themeColor="text1"/>
        </w:rPr>
        <w:t>s</w:t>
      </w:r>
      <w:r w:rsidR="009947EE" w:rsidRPr="00B21528">
        <w:rPr>
          <w:rFonts w:cs="Times New Roman"/>
          <w:color w:val="000000" w:themeColor="text1"/>
        </w:rPr>
        <w:t xml:space="preserve"> behind this mediation t</w:t>
      </w:r>
      <w:r w:rsidR="001F3BF5" w:rsidRPr="00B21528">
        <w:rPr>
          <w:rFonts w:cs="Times New Roman"/>
          <w:color w:val="000000" w:themeColor="text1"/>
        </w:rPr>
        <w:t xml:space="preserve">radition, the political reasons which contribute to the top-down promotion of authority-led mediation, and the social reasons that necessitates the authority of mediators. </w:t>
      </w:r>
    </w:p>
    <w:p w14:paraId="1ABBDED6" w14:textId="77777777" w:rsidR="004D45E6" w:rsidRPr="00B21528" w:rsidRDefault="004D45E6" w:rsidP="008E7157">
      <w:pPr>
        <w:rPr>
          <w:rFonts w:cs="Times New Roman"/>
          <w:b/>
          <w:color w:val="000000" w:themeColor="text1"/>
        </w:rPr>
      </w:pPr>
    </w:p>
    <w:p w14:paraId="7500725A" w14:textId="014D118B" w:rsidR="004D45E6" w:rsidRPr="00B21528" w:rsidRDefault="0046789E" w:rsidP="008E7157">
      <w:pPr>
        <w:pStyle w:val="Heading1"/>
        <w:numPr>
          <w:ilvl w:val="0"/>
          <w:numId w:val="1"/>
        </w:numPr>
        <w:spacing w:line="240" w:lineRule="auto"/>
      </w:pPr>
      <w:bookmarkStart w:id="2" w:name="_Toc513314253"/>
      <w:bookmarkStart w:id="3" w:name="_Toc513324523"/>
      <w:r w:rsidRPr="00B21528">
        <w:t xml:space="preserve">Evolution </w:t>
      </w:r>
      <w:r>
        <w:t>o</w:t>
      </w:r>
      <w:r w:rsidRPr="00B21528">
        <w:t xml:space="preserve">f Chinese Mediation </w:t>
      </w:r>
      <w:r>
        <w:t>a</w:t>
      </w:r>
      <w:r w:rsidRPr="00B21528">
        <w:t xml:space="preserve">nd </w:t>
      </w:r>
      <w:r>
        <w:t>t</w:t>
      </w:r>
      <w:r w:rsidRPr="00B21528">
        <w:t xml:space="preserve">he </w:t>
      </w:r>
      <w:proofErr w:type="spellStart"/>
      <w:r w:rsidRPr="00B21528">
        <w:t>Agelong</w:t>
      </w:r>
      <w:proofErr w:type="spellEnd"/>
      <w:r w:rsidRPr="00B21528">
        <w:t xml:space="preserve"> Involvement </w:t>
      </w:r>
      <w:r>
        <w:t>o</w:t>
      </w:r>
      <w:r w:rsidRPr="00B21528">
        <w:t>f Authority</w:t>
      </w:r>
      <w:bookmarkEnd w:id="2"/>
      <w:bookmarkEnd w:id="3"/>
    </w:p>
    <w:p w14:paraId="2D2FEE8B" w14:textId="77777777" w:rsidR="00EF5902" w:rsidRPr="00B21528" w:rsidRDefault="00EF5902" w:rsidP="008E7157">
      <w:pPr>
        <w:jc w:val="center"/>
        <w:rPr>
          <w:rFonts w:cs="Times New Roman"/>
          <w:b/>
          <w:color w:val="000000" w:themeColor="text1"/>
        </w:rPr>
      </w:pPr>
    </w:p>
    <w:p w14:paraId="22DF0A1D" w14:textId="71C075D7" w:rsidR="00EF5902" w:rsidRPr="00B21528" w:rsidRDefault="009121A2" w:rsidP="008E7157">
      <w:pPr>
        <w:pStyle w:val="Heading2"/>
        <w:spacing w:line="240" w:lineRule="auto"/>
      </w:pPr>
      <w:bookmarkStart w:id="4" w:name="_Toc513314254"/>
      <w:bookmarkStart w:id="5" w:name="_Toc513324524"/>
      <w:r w:rsidRPr="00B21528">
        <w:t xml:space="preserve">Evolution of </w:t>
      </w:r>
      <w:r w:rsidR="00201C97" w:rsidRPr="00B21528">
        <w:t>Mediation in Imperial China</w:t>
      </w:r>
      <w:bookmarkEnd w:id="4"/>
      <w:bookmarkEnd w:id="5"/>
    </w:p>
    <w:p w14:paraId="6193B62D" w14:textId="77777777" w:rsidR="00B94E56" w:rsidRPr="00B21528" w:rsidRDefault="00B94E56" w:rsidP="008E7157">
      <w:pPr>
        <w:rPr>
          <w:rFonts w:cs="Times New Roman"/>
          <w:b/>
          <w:color w:val="000000" w:themeColor="text1"/>
        </w:rPr>
      </w:pPr>
    </w:p>
    <w:p w14:paraId="7AC0CCA9" w14:textId="1CCD1081" w:rsidR="00BE1A9D" w:rsidRPr="00B21528" w:rsidRDefault="005B56D3" w:rsidP="008E7157">
      <w:pPr>
        <w:jc w:val="both"/>
        <w:rPr>
          <w:rFonts w:cs="Times New Roman"/>
          <w:color w:val="000000" w:themeColor="text1"/>
        </w:rPr>
      </w:pPr>
      <w:r w:rsidRPr="00B21528">
        <w:rPr>
          <w:rFonts w:cs="Times New Roman"/>
          <w:color w:val="000000" w:themeColor="text1"/>
        </w:rPr>
        <w:t>Mediation in China can be</w:t>
      </w:r>
      <w:r w:rsidR="00853AEC" w:rsidRPr="00B21528">
        <w:rPr>
          <w:rFonts w:cs="Times New Roman"/>
          <w:color w:val="000000" w:themeColor="text1"/>
        </w:rPr>
        <w:t xml:space="preserve"> dated </w:t>
      </w:r>
      <w:r w:rsidR="00D43170" w:rsidRPr="00B21528">
        <w:rPr>
          <w:rFonts w:cs="Times New Roman"/>
          <w:color w:val="000000" w:themeColor="text1"/>
        </w:rPr>
        <w:t>back to 2000 years ago, the dynasty</w:t>
      </w:r>
      <w:r w:rsidR="00853AEC" w:rsidRPr="00B21528">
        <w:rPr>
          <w:rFonts w:cs="Times New Roman"/>
          <w:color w:val="000000" w:themeColor="text1"/>
        </w:rPr>
        <w:t xml:space="preserve"> of </w:t>
      </w:r>
      <w:r w:rsidRPr="00B21528">
        <w:rPr>
          <w:rFonts w:cs="Times New Roman"/>
          <w:color w:val="000000" w:themeColor="text1"/>
        </w:rPr>
        <w:t xml:space="preserve">the Western Zhou. </w:t>
      </w:r>
      <w:r w:rsidR="0048150D" w:rsidRPr="00B21528">
        <w:rPr>
          <w:rFonts w:cs="Times New Roman"/>
          <w:color w:val="000000" w:themeColor="text1"/>
        </w:rPr>
        <w:t xml:space="preserve">In </w:t>
      </w:r>
      <w:r w:rsidR="00B32412" w:rsidRPr="00B21528">
        <w:rPr>
          <w:rFonts w:cs="Times New Roman"/>
          <w:color w:val="000000" w:themeColor="text1"/>
        </w:rPr>
        <w:t>Western Zhou (</w:t>
      </w:r>
      <w:r w:rsidR="00C52E89" w:rsidRPr="00B21528">
        <w:rPr>
          <w:rFonts w:cs="Times New Roman"/>
          <w:color w:val="000000" w:themeColor="text1"/>
        </w:rPr>
        <w:t>1046 – 771 BC)</w:t>
      </w:r>
      <w:r w:rsidR="0048150D" w:rsidRPr="00B21528">
        <w:rPr>
          <w:rFonts w:cs="Times New Roman"/>
          <w:color w:val="000000" w:themeColor="text1"/>
        </w:rPr>
        <w:t xml:space="preserve">, there was </w:t>
      </w:r>
      <w:r w:rsidR="002B3E59" w:rsidRPr="00B21528">
        <w:rPr>
          <w:rFonts w:cs="Times New Roman"/>
          <w:color w:val="000000" w:themeColor="text1"/>
        </w:rPr>
        <w:t>a type</w:t>
      </w:r>
      <w:r w:rsidR="0048150D" w:rsidRPr="00B21528">
        <w:rPr>
          <w:rFonts w:cs="Times New Roman"/>
          <w:color w:val="000000" w:themeColor="text1"/>
        </w:rPr>
        <w:t xml:space="preserve"> of government officials called “</w:t>
      </w:r>
      <w:proofErr w:type="spellStart"/>
      <w:r w:rsidR="0048150D" w:rsidRPr="00B21528">
        <w:rPr>
          <w:rFonts w:cs="Times New Roman"/>
          <w:i/>
          <w:color w:val="000000" w:themeColor="text1"/>
        </w:rPr>
        <w:t>Tiaoren</w:t>
      </w:r>
      <w:proofErr w:type="spellEnd"/>
      <w:r w:rsidR="00102D14" w:rsidRPr="00102D14">
        <w:rPr>
          <w:rFonts w:cs="Times New Roman"/>
          <w:color w:val="000000" w:themeColor="text1"/>
        </w:rPr>
        <w:t>,</w:t>
      </w:r>
      <w:r w:rsidR="00102D14">
        <w:rPr>
          <w:rFonts w:cs="Times New Roman"/>
          <w:color w:val="000000" w:themeColor="text1"/>
        </w:rPr>
        <w:t>”</w:t>
      </w:r>
      <w:r w:rsidR="0048150D" w:rsidRPr="00B21528">
        <w:rPr>
          <w:rFonts w:cs="Times New Roman"/>
          <w:color w:val="000000" w:themeColor="text1"/>
        </w:rPr>
        <w:t xml:space="preserve"> which means mediator. </w:t>
      </w:r>
      <w:r w:rsidR="005D15A5" w:rsidRPr="00B21528">
        <w:rPr>
          <w:rFonts w:cs="Times New Roman"/>
          <w:color w:val="000000" w:themeColor="text1"/>
        </w:rPr>
        <w:t xml:space="preserve">According to </w:t>
      </w:r>
      <w:r w:rsidR="007E5BCD" w:rsidRPr="009D403F">
        <w:rPr>
          <w:rFonts w:cs="Times New Roman"/>
          <w:color w:val="000000" w:themeColor="text1"/>
        </w:rPr>
        <w:t>the</w:t>
      </w:r>
      <w:r w:rsidR="007E5BCD" w:rsidRPr="00B21528">
        <w:rPr>
          <w:rFonts w:cs="Times New Roman"/>
          <w:i/>
          <w:color w:val="000000" w:themeColor="text1"/>
        </w:rPr>
        <w:t xml:space="preserve"> </w:t>
      </w:r>
      <w:r w:rsidR="005D15A5" w:rsidRPr="00B21528">
        <w:rPr>
          <w:rFonts w:cs="Times New Roman"/>
          <w:i/>
          <w:color w:val="000000" w:themeColor="text1"/>
        </w:rPr>
        <w:t xml:space="preserve">Rites of </w:t>
      </w:r>
      <w:r w:rsidR="007E5BCD" w:rsidRPr="00B21528">
        <w:rPr>
          <w:rFonts w:cs="Times New Roman"/>
          <w:i/>
          <w:color w:val="000000" w:themeColor="text1"/>
        </w:rPr>
        <w:t xml:space="preserve">the </w:t>
      </w:r>
      <w:r w:rsidR="005D15A5" w:rsidRPr="00B21528">
        <w:rPr>
          <w:rFonts w:cs="Times New Roman"/>
          <w:i/>
          <w:color w:val="000000" w:themeColor="text1"/>
        </w:rPr>
        <w:t>Zhou</w:t>
      </w:r>
      <w:r w:rsidR="005D15A5" w:rsidRPr="00B21528">
        <w:rPr>
          <w:rFonts w:cs="Times New Roman"/>
          <w:color w:val="000000" w:themeColor="text1"/>
        </w:rPr>
        <w:t xml:space="preserve"> (</w:t>
      </w:r>
      <w:r w:rsidR="005D15A5" w:rsidRPr="00B21528">
        <w:rPr>
          <w:rFonts w:cs="Times New Roman"/>
          <w:i/>
          <w:color w:val="000000" w:themeColor="text1"/>
        </w:rPr>
        <w:t>Zhou Li</w:t>
      </w:r>
      <w:r w:rsidR="005D15A5" w:rsidRPr="00B21528">
        <w:rPr>
          <w:rFonts w:cs="Times New Roman"/>
          <w:color w:val="000000" w:themeColor="text1"/>
        </w:rPr>
        <w:t xml:space="preserve">), </w:t>
      </w:r>
      <w:proofErr w:type="spellStart"/>
      <w:r w:rsidR="005D15A5" w:rsidRPr="00B21528">
        <w:rPr>
          <w:rFonts w:cs="Times New Roman"/>
          <w:i/>
          <w:color w:val="000000" w:themeColor="text1"/>
        </w:rPr>
        <w:t>Tiaoren</w:t>
      </w:r>
      <w:proofErr w:type="spellEnd"/>
      <w:r w:rsidR="005D15A5" w:rsidRPr="00B21528">
        <w:rPr>
          <w:rFonts w:cs="Times New Roman"/>
          <w:color w:val="000000" w:themeColor="text1"/>
        </w:rPr>
        <w:t xml:space="preserve"> was in charge of disputes and the harmonization of them. </w:t>
      </w:r>
      <w:r w:rsidR="007E5BCD" w:rsidRPr="00B21528">
        <w:rPr>
          <w:rStyle w:val="FootnoteReference"/>
          <w:rFonts w:cs="Times New Roman"/>
          <w:color w:val="000000" w:themeColor="text1"/>
        </w:rPr>
        <w:footnoteReference w:id="7"/>
      </w:r>
      <w:r w:rsidR="00C52E89" w:rsidRPr="00B21528">
        <w:rPr>
          <w:rFonts w:cs="Times New Roman"/>
          <w:color w:val="000000" w:themeColor="text1"/>
        </w:rPr>
        <w:t xml:space="preserve"> There are</w:t>
      </w:r>
      <w:r w:rsidR="00982C3B" w:rsidRPr="00B21528">
        <w:rPr>
          <w:rFonts w:cs="Times New Roman"/>
          <w:color w:val="000000" w:themeColor="text1"/>
        </w:rPr>
        <w:t xml:space="preserve"> </w:t>
      </w:r>
      <w:r w:rsidR="00A03468" w:rsidRPr="00B21528">
        <w:rPr>
          <w:rFonts w:cs="Times New Roman"/>
          <w:color w:val="000000" w:themeColor="text1"/>
        </w:rPr>
        <w:t xml:space="preserve">few </w:t>
      </w:r>
      <w:r w:rsidR="00982C3B" w:rsidRPr="00B21528">
        <w:rPr>
          <w:rFonts w:cs="Times New Roman"/>
          <w:color w:val="000000" w:themeColor="text1"/>
        </w:rPr>
        <w:t xml:space="preserve">historic accounts about how </w:t>
      </w:r>
      <w:proofErr w:type="spellStart"/>
      <w:r w:rsidR="00982C3B" w:rsidRPr="00B21528">
        <w:rPr>
          <w:rFonts w:cs="Times New Roman"/>
          <w:i/>
          <w:color w:val="000000" w:themeColor="text1"/>
        </w:rPr>
        <w:t>Tiaoren</w:t>
      </w:r>
      <w:proofErr w:type="spellEnd"/>
      <w:r w:rsidR="00982C3B" w:rsidRPr="00B21528">
        <w:rPr>
          <w:rFonts w:cs="Times New Roman"/>
          <w:color w:val="000000" w:themeColor="text1"/>
        </w:rPr>
        <w:t xml:space="preserve"> actually worked, </w:t>
      </w:r>
      <w:r w:rsidR="003B69B6" w:rsidRPr="00B21528">
        <w:rPr>
          <w:rFonts w:cs="Times New Roman"/>
          <w:color w:val="000000" w:themeColor="text1"/>
        </w:rPr>
        <w:t>but it is</w:t>
      </w:r>
      <w:r w:rsidR="00982C3B" w:rsidRPr="00B21528">
        <w:rPr>
          <w:rFonts w:cs="Times New Roman"/>
          <w:color w:val="000000" w:themeColor="text1"/>
        </w:rPr>
        <w:t xml:space="preserve"> still </w:t>
      </w:r>
      <w:r w:rsidR="002C0207" w:rsidRPr="00B21528">
        <w:rPr>
          <w:rFonts w:cs="Times New Roman"/>
          <w:color w:val="000000" w:themeColor="text1"/>
        </w:rPr>
        <w:t>worth noting</w:t>
      </w:r>
      <w:r w:rsidR="00982C3B" w:rsidRPr="00B21528">
        <w:rPr>
          <w:rFonts w:cs="Times New Roman"/>
          <w:color w:val="000000" w:themeColor="text1"/>
        </w:rPr>
        <w:t xml:space="preserve"> that mediators achieved </w:t>
      </w:r>
      <w:r w:rsidR="000946ED" w:rsidRPr="00B21528">
        <w:rPr>
          <w:rFonts w:cs="Times New Roman"/>
          <w:color w:val="000000" w:themeColor="text1"/>
        </w:rPr>
        <w:t xml:space="preserve">such an official status at such an early </w:t>
      </w:r>
      <w:r w:rsidR="00982C3B" w:rsidRPr="00B21528">
        <w:rPr>
          <w:rFonts w:cs="Times New Roman"/>
          <w:color w:val="000000" w:themeColor="text1"/>
        </w:rPr>
        <w:t xml:space="preserve">time. </w:t>
      </w:r>
      <w:r w:rsidR="00E73ED8" w:rsidRPr="00B21528">
        <w:rPr>
          <w:rFonts w:cs="Times New Roman"/>
          <w:color w:val="000000" w:themeColor="text1"/>
        </w:rPr>
        <w:t xml:space="preserve">In </w:t>
      </w:r>
      <w:r w:rsidR="0097287A" w:rsidRPr="00B21528">
        <w:rPr>
          <w:rFonts w:cs="Times New Roman"/>
          <w:color w:val="000000" w:themeColor="text1"/>
        </w:rPr>
        <w:t xml:space="preserve">the </w:t>
      </w:r>
      <w:r w:rsidR="00E73ED8" w:rsidRPr="00B21528">
        <w:rPr>
          <w:rFonts w:cs="Times New Roman"/>
          <w:color w:val="000000" w:themeColor="text1"/>
        </w:rPr>
        <w:t>Qin dynasty</w:t>
      </w:r>
      <w:r w:rsidR="00C52E89" w:rsidRPr="00B21528">
        <w:rPr>
          <w:rFonts w:cs="Times New Roman"/>
          <w:color w:val="000000" w:themeColor="text1"/>
        </w:rPr>
        <w:t xml:space="preserve"> (221-207 BC)</w:t>
      </w:r>
      <w:r w:rsidR="00E73ED8" w:rsidRPr="00B21528">
        <w:rPr>
          <w:rFonts w:cs="Times New Roman"/>
          <w:color w:val="000000" w:themeColor="text1"/>
        </w:rPr>
        <w:t>,</w:t>
      </w:r>
      <w:r w:rsidR="00C52E89" w:rsidRPr="00B21528">
        <w:rPr>
          <w:rFonts w:cs="Times New Roman"/>
          <w:color w:val="000000" w:themeColor="text1"/>
        </w:rPr>
        <w:t xml:space="preserve"> </w:t>
      </w:r>
      <w:r w:rsidR="00AA5072" w:rsidRPr="00B21528">
        <w:rPr>
          <w:rFonts w:cs="Times New Roman"/>
          <w:color w:val="000000" w:themeColor="text1"/>
        </w:rPr>
        <w:t xml:space="preserve">the headmen of towns, who were called as </w:t>
      </w:r>
      <w:proofErr w:type="spellStart"/>
      <w:r w:rsidR="00AA5072" w:rsidRPr="00B21528">
        <w:rPr>
          <w:rFonts w:cs="Times New Roman"/>
          <w:i/>
          <w:color w:val="000000" w:themeColor="text1"/>
        </w:rPr>
        <w:t>Youzhi</w:t>
      </w:r>
      <w:proofErr w:type="spellEnd"/>
      <w:r w:rsidR="00AA5072" w:rsidRPr="00B21528">
        <w:rPr>
          <w:rFonts w:cs="Times New Roman"/>
          <w:color w:val="000000" w:themeColor="text1"/>
        </w:rPr>
        <w:t xml:space="preserve"> or </w:t>
      </w:r>
      <w:proofErr w:type="spellStart"/>
      <w:r w:rsidR="00AA5072" w:rsidRPr="00B21528">
        <w:rPr>
          <w:rFonts w:cs="Times New Roman"/>
          <w:i/>
          <w:color w:val="000000" w:themeColor="text1"/>
        </w:rPr>
        <w:t>Sefu</w:t>
      </w:r>
      <w:proofErr w:type="spellEnd"/>
      <w:r w:rsidR="00AA5072" w:rsidRPr="00B21528">
        <w:rPr>
          <w:rFonts w:cs="Times New Roman"/>
          <w:color w:val="000000" w:themeColor="text1"/>
        </w:rPr>
        <w:t xml:space="preserve"> depending on the size of the town they governed, had the power to mediate. </w:t>
      </w:r>
      <w:r w:rsidR="00AA5072" w:rsidRPr="00B21528">
        <w:rPr>
          <w:rStyle w:val="FootnoteReference"/>
          <w:rFonts w:cs="Times New Roman"/>
          <w:color w:val="000000" w:themeColor="text1"/>
        </w:rPr>
        <w:footnoteReference w:id="8"/>
      </w:r>
      <w:r w:rsidR="00AA5072" w:rsidRPr="00B21528">
        <w:rPr>
          <w:rFonts w:cs="Times New Roman"/>
          <w:color w:val="000000" w:themeColor="text1"/>
        </w:rPr>
        <w:t xml:space="preserve"> </w:t>
      </w:r>
      <w:r w:rsidR="002C0207" w:rsidRPr="00B21528">
        <w:rPr>
          <w:rFonts w:cs="Times New Roman"/>
          <w:color w:val="000000" w:themeColor="text1"/>
        </w:rPr>
        <w:t xml:space="preserve">Though the Qin dynasty only lasted for fourteen years, the administrative system that it set up, including the arrangement of giving </w:t>
      </w:r>
      <w:r w:rsidR="005D761D" w:rsidRPr="00B21528">
        <w:rPr>
          <w:rFonts w:cs="Times New Roman"/>
          <w:color w:val="000000" w:themeColor="text1"/>
        </w:rPr>
        <w:t xml:space="preserve">town leaders </w:t>
      </w:r>
      <w:r w:rsidR="002C0207" w:rsidRPr="00B21528">
        <w:rPr>
          <w:rFonts w:cs="Times New Roman"/>
          <w:color w:val="000000" w:themeColor="text1"/>
        </w:rPr>
        <w:t xml:space="preserve">the power of mediation, was largely </w:t>
      </w:r>
      <w:r w:rsidR="002C0207" w:rsidRPr="00B21528">
        <w:rPr>
          <w:rFonts w:cs="Times New Roman"/>
          <w:color w:val="000000" w:themeColor="text1"/>
        </w:rPr>
        <w:lastRenderedPageBreak/>
        <w:t xml:space="preserve">followed by dynasties afterwards. </w:t>
      </w:r>
      <w:r w:rsidR="007E5B00" w:rsidRPr="00B21528">
        <w:rPr>
          <w:rFonts w:cs="Times New Roman"/>
          <w:color w:val="000000" w:themeColor="text1"/>
        </w:rPr>
        <w:t>In the Han dynasty</w:t>
      </w:r>
      <w:r w:rsidR="0010230C" w:rsidRPr="00B21528">
        <w:rPr>
          <w:rFonts w:cs="Times New Roman"/>
          <w:color w:val="000000" w:themeColor="text1"/>
        </w:rPr>
        <w:t xml:space="preserve"> (202 BC – 220 AC)</w:t>
      </w:r>
      <w:r w:rsidR="007E5B00" w:rsidRPr="00B21528">
        <w:rPr>
          <w:rFonts w:cs="Times New Roman"/>
          <w:color w:val="000000" w:themeColor="text1"/>
        </w:rPr>
        <w:t xml:space="preserve">, every town had </w:t>
      </w:r>
      <w:r w:rsidR="00E658DF" w:rsidRPr="00B21528">
        <w:rPr>
          <w:rFonts w:cs="Times New Roman"/>
          <w:color w:val="000000" w:themeColor="text1"/>
        </w:rPr>
        <w:t>an officer</w:t>
      </w:r>
      <w:r w:rsidR="001B4FDA" w:rsidRPr="00B21528">
        <w:rPr>
          <w:rFonts w:cs="Times New Roman"/>
          <w:color w:val="000000" w:themeColor="text1"/>
        </w:rPr>
        <w:t xml:space="preserve"> in charge of dispute resolution who was titled as </w:t>
      </w:r>
      <w:proofErr w:type="spellStart"/>
      <w:r w:rsidR="001B4FDA" w:rsidRPr="00B21528">
        <w:rPr>
          <w:rFonts w:cs="Times New Roman"/>
          <w:i/>
          <w:color w:val="000000" w:themeColor="text1"/>
        </w:rPr>
        <w:t>Sefu</w:t>
      </w:r>
      <w:proofErr w:type="spellEnd"/>
      <w:r w:rsidR="001B4FDA" w:rsidRPr="00B21528">
        <w:rPr>
          <w:rFonts w:cs="Times New Roman"/>
          <w:color w:val="000000" w:themeColor="text1"/>
        </w:rPr>
        <w:t xml:space="preserve">. It was specifically stated that </w:t>
      </w:r>
      <w:proofErr w:type="spellStart"/>
      <w:r w:rsidR="001B4FDA" w:rsidRPr="00B21528">
        <w:rPr>
          <w:rFonts w:cs="Times New Roman"/>
          <w:i/>
          <w:color w:val="000000" w:themeColor="text1"/>
        </w:rPr>
        <w:t>Sefus</w:t>
      </w:r>
      <w:proofErr w:type="spellEnd"/>
      <w:r w:rsidR="001B4FDA" w:rsidRPr="00B21528">
        <w:rPr>
          <w:rFonts w:cs="Times New Roman"/>
          <w:color w:val="000000" w:themeColor="text1"/>
        </w:rPr>
        <w:t xml:space="preserve"> resolve disputes only through mediation, which means that they did not have the authority to adjudicate. </w:t>
      </w:r>
      <w:r w:rsidR="001B4FDA" w:rsidRPr="00B21528">
        <w:rPr>
          <w:rStyle w:val="FootnoteReference"/>
          <w:rFonts w:cs="Times New Roman"/>
          <w:color w:val="000000" w:themeColor="text1"/>
        </w:rPr>
        <w:footnoteReference w:id="9"/>
      </w:r>
      <w:r w:rsidR="006F212A" w:rsidRPr="00B21528">
        <w:rPr>
          <w:rFonts w:cs="Times New Roman"/>
          <w:color w:val="000000" w:themeColor="text1"/>
        </w:rPr>
        <w:t xml:space="preserve"> In the Tang dynasty</w:t>
      </w:r>
      <w:r w:rsidR="008B53CF" w:rsidRPr="00B21528">
        <w:rPr>
          <w:rFonts w:cs="Times New Roman"/>
          <w:color w:val="000000" w:themeColor="text1"/>
        </w:rPr>
        <w:t xml:space="preserve"> (618-907 AC)</w:t>
      </w:r>
      <w:r w:rsidR="006F212A" w:rsidRPr="00B21528">
        <w:rPr>
          <w:rFonts w:cs="Times New Roman"/>
          <w:color w:val="000000" w:themeColor="text1"/>
        </w:rPr>
        <w:t xml:space="preserve">, </w:t>
      </w:r>
      <w:r w:rsidR="00E409E2" w:rsidRPr="00B21528">
        <w:rPr>
          <w:rFonts w:cs="Times New Roman"/>
          <w:color w:val="000000" w:themeColor="text1"/>
        </w:rPr>
        <w:t>before a dispute g</w:t>
      </w:r>
      <w:r w:rsidR="008B53CF" w:rsidRPr="00B21528">
        <w:rPr>
          <w:rFonts w:cs="Times New Roman"/>
          <w:color w:val="000000" w:themeColor="text1"/>
        </w:rPr>
        <w:t>ot into the court, it must first be</w:t>
      </w:r>
      <w:r w:rsidR="00E409E2" w:rsidRPr="00B21528">
        <w:rPr>
          <w:rFonts w:cs="Times New Roman"/>
          <w:color w:val="000000" w:themeColor="text1"/>
        </w:rPr>
        <w:t xml:space="preserve"> mediated by the head of the community</w:t>
      </w:r>
      <w:r w:rsidR="008B53CF" w:rsidRPr="00B21528">
        <w:rPr>
          <w:rFonts w:cs="Times New Roman"/>
          <w:color w:val="000000" w:themeColor="text1"/>
        </w:rPr>
        <w:t xml:space="preserve"> where the dispute took place. </w:t>
      </w:r>
      <w:r w:rsidR="008B53CF" w:rsidRPr="00B21528">
        <w:rPr>
          <w:rStyle w:val="FootnoteReference"/>
          <w:rFonts w:cs="Times New Roman"/>
          <w:color w:val="000000" w:themeColor="text1"/>
        </w:rPr>
        <w:footnoteReference w:id="10"/>
      </w:r>
      <w:r w:rsidR="008B53CF" w:rsidRPr="00B21528">
        <w:rPr>
          <w:rFonts w:cs="Times New Roman"/>
          <w:color w:val="000000" w:themeColor="text1"/>
        </w:rPr>
        <w:t xml:space="preserve"> </w:t>
      </w:r>
      <w:r w:rsidR="002A6E23" w:rsidRPr="00B21528">
        <w:rPr>
          <w:rFonts w:cs="Times New Roman"/>
          <w:color w:val="000000" w:themeColor="text1"/>
        </w:rPr>
        <w:t>By</w:t>
      </w:r>
      <w:r w:rsidR="008B53CF" w:rsidRPr="00B21528">
        <w:rPr>
          <w:rFonts w:cs="Times New Roman"/>
          <w:color w:val="000000" w:themeColor="text1"/>
        </w:rPr>
        <w:t xml:space="preserve"> the </w:t>
      </w:r>
      <w:r w:rsidR="002A6E23" w:rsidRPr="00B21528">
        <w:rPr>
          <w:rFonts w:cs="Times New Roman"/>
          <w:color w:val="000000" w:themeColor="text1"/>
        </w:rPr>
        <w:t xml:space="preserve">time of the </w:t>
      </w:r>
      <w:r w:rsidR="008B53CF" w:rsidRPr="00B21528">
        <w:rPr>
          <w:rFonts w:cs="Times New Roman"/>
          <w:color w:val="000000" w:themeColor="text1"/>
        </w:rPr>
        <w:t>Song Dynasty</w:t>
      </w:r>
      <w:r w:rsidR="002A6E23" w:rsidRPr="00B21528">
        <w:rPr>
          <w:rFonts w:cs="Times New Roman"/>
          <w:color w:val="000000" w:themeColor="text1"/>
        </w:rPr>
        <w:t xml:space="preserve"> (960-1279 AC)</w:t>
      </w:r>
      <w:r w:rsidR="008B53CF" w:rsidRPr="00B21528">
        <w:rPr>
          <w:rFonts w:cs="Times New Roman"/>
          <w:color w:val="000000" w:themeColor="text1"/>
        </w:rPr>
        <w:t xml:space="preserve">, mediation </w:t>
      </w:r>
      <w:r w:rsidR="002A6E23" w:rsidRPr="00B21528">
        <w:rPr>
          <w:rFonts w:cs="Times New Roman"/>
          <w:color w:val="000000" w:themeColor="text1"/>
        </w:rPr>
        <w:t>had become</w:t>
      </w:r>
      <w:r w:rsidR="008B53CF" w:rsidRPr="00B21528">
        <w:rPr>
          <w:rFonts w:cs="Times New Roman"/>
          <w:color w:val="000000" w:themeColor="text1"/>
        </w:rPr>
        <w:t xml:space="preserve"> very prevalent among </w:t>
      </w:r>
      <w:r w:rsidR="002A6E23" w:rsidRPr="00B21528">
        <w:rPr>
          <w:rFonts w:cs="Times New Roman"/>
          <w:color w:val="000000" w:themeColor="text1"/>
        </w:rPr>
        <w:t xml:space="preserve">ordinary people. </w:t>
      </w:r>
      <w:r w:rsidR="00D17D0A" w:rsidRPr="00B21528">
        <w:rPr>
          <w:rFonts w:cs="Times New Roman"/>
          <w:color w:val="000000" w:themeColor="text1"/>
        </w:rPr>
        <w:t xml:space="preserve">Mediation by local authorities such as clan leaders, gentry and the elder </w:t>
      </w:r>
      <w:r w:rsidR="008810BE" w:rsidRPr="00B21528">
        <w:rPr>
          <w:rFonts w:cs="Times New Roman"/>
          <w:color w:val="000000" w:themeColor="text1"/>
        </w:rPr>
        <w:t>was</w:t>
      </w:r>
      <w:r w:rsidR="00A8262C" w:rsidRPr="00B21528">
        <w:rPr>
          <w:rFonts w:cs="Times New Roman"/>
          <w:color w:val="000000" w:themeColor="text1"/>
        </w:rPr>
        <w:t xml:space="preserve"> well established, and it was</w:t>
      </w:r>
      <w:r w:rsidR="00D17D0A" w:rsidRPr="00B21528">
        <w:rPr>
          <w:rFonts w:cs="Times New Roman"/>
          <w:color w:val="000000" w:themeColor="text1"/>
        </w:rPr>
        <w:t xml:space="preserve"> usually </w:t>
      </w:r>
      <w:r w:rsidR="00B76852" w:rsidRPr="00B21528">
        <w:rPr>
          <w:rFonts w:cs="Times New Roman"/>
          <w:color w:val="000000" w:themeColor="text1"/>
        </w:rPr>
        <w:t>stipulated in</w:t>
      </w:r>
      <w:r w:rsidR="00D17D0A" w:rsidRPr="00B21528">
        <w:rPr>
          <w:rFonts w:cs="Times New Roman"/>
          <w:color w:val="000000" w:themeColor="text1"/>
        </w:rPr>
        <w:t xml:space="preserve"> clan regulations that disputes </w:t>
      </w:r>
      <w:r w:rsidR="00B76852" w:rsidRPr="00B21528">
        <w:rPr>
          <w:rFonts w:cs="Times New Roman"/>
          <w:color w:val="000000" w:themeColor="text1"/>
        </w:rPr>
        <w:t xml:space="preserve">shall not be submitted to the court </w:t>
      </w:r>
      <w:r w:rsidR="003D4D76" w:rsidRPr="00B21528">
        <w:rPr>
          <w:rFonts w:cs="Times New Roman"/>
          <w:color w:val="000000" w:themeColor="text1"/>
        </w:rPr>
        <w:t>unless family mediation failed</w:t>
      </w:r>
      <w:r w:rsidR="00B76852" w:rsidRPr="00B21528">
        <w:rPr>
          <w:rFonts w:cs="Times New Roman"/>
          <w:color w:val="000000" w:themeColor="text1"/>
        </w:rPr>
        <w:t>.</w:t>
      </w:r>
      <w:r w:rsidR="00EE4823" w:rsidRPr="00B21528">
        <w:rPr>
          <w:rStyle w:val="FootnoteReference"/>
          <w:rFonts w:cs="Times New Roman"/>
          <w:color w:val="000000" w:themeColor="text1"/>
        </w:rPr>
        <w:footnoteReference w:id="11"/>
      </w:r>
      <w:r w:rsidR="000D3DEB" w:rsidRPr="00B21528">
        <w:rPr>
          <w:rFonts w:cs="Times New Roman"/>
          <w:color w:val="000000" w:themeColor="text1"/>
        </w:rPr>
        <w:t xml:space="preserve"> </w:t>
      </w:r>
      <w:r w:rsidR="00D265D2" w:rsidRPr="00B21528">
        <w:rPr>
          <w:rFonts w:cs="Times New Roman"/>
          <w:color w:val="000000" w:themeColor="text1"/>
        </w:rPr>
        <w:t xml:space="preserve">In the Yuan dynasty (1271-1368 AC), the most basic unit in the administrative division was called </w:t>
      </w:r>
      <w:r w:rsidR="00D265D2" w:rsidRPr="00B21528">
        <w:rPr>
          <w:rFonts w:cs="Times New Roman"/>
          <w:i/>
          <w:color w:val="000000" w:themeColor="text1"/>
        </w:rPr>
        <w:t>she</w:t>
      </w:r>
      <w:r w:rsidR="00D265D2" w:rsidRPr="00B21528">
        <w:rPr>
          <w:rFonts w:cs="Times New Roman"/>
          <w:color w:val="000000" w:themeColor="text1"/>
        </w:rPr>
        <w:t xml:space="preserve">, which consisted </w:t>
      </w:r>
      <w:r w:rsidR="002A312F" w:rsidRPr="00B21528">
        <w:rPr>
          <w:rFonts w:cs="Times New Roman"/>
          <w:color w:val="000000" w:themeColor="text1"/>
        </w:rPr>
        <w:t xml:space="preserve">of </w:t>
      </w:r>
      <w:r w:rsidR="00D265D2" w:rsidRPr="00B21528">
        <w:rPr>
          <w:rFonts w:cs="Times New Roman"/>
          <w:color w:val="000000" w:themeColor="text1"/>
        </w:rPr>
        <w:t xml:space="preserve">fifty households. The government of Yuan highly promoted mediation, and entitled </w:t>
      </w:r>
      <w:proofErr w:type="spellStart"/>
      <w:r w:rsidR="00D265D2" w:rsidRPr="00B21528">
        <w:rPr>
          <w:rFonts w:cs="Times New Roman"/>
          <w:i/>
          <w:color w:val="000000" w:themeColor="text1"/>
        </w:rPr>
        <w:t>shezhang</w:t>
      </w:r>
      <w:proofErr w:type="spellEnd"/>
      <w:r w:rsidR="00D265D2" w:rsidRPr="00B21528">
        <w:rPr>
          <w:rFonts w:cs="Times New Roman"/>
          <w:color w:val="000000" w:themeColor="text1"/>
        </w:rPr>
        <w:t xml:space="preserve">, the headman of the </w:t>
      </w:r>
      <w:r w:rsidR="00D265D2" w:rsidRPr="00B21528">
        <w:rPr>
          <w:rFonts w:cs="Times New Roman"/>
          <w:i/>
          <w:color w:val="000000" w:themeColor="text1"/>
        </w:rPr>
        <w:t>she</w:t>
      </w:r>
      <w:r w:rsidR="00D265D2" w:rsidRPr="00B21528">
        <w:rPr>
          <w:rFonts w:cs="Times New Roman"/>
          <w:color w:val="000000" w:themeColor="text1"/>
        </w:rPr>
        <w:t xml:space="preserve">, with the power to mediate minor civil disputes related to marriage, household property, land and houses, and debt. </w:t>
      </w:r>
      <w:r w:rsidR="00D265D2" w:rsidRPr="00B21528">
        <w:rPr>
          <w:rStyle w:val="FootnoteReference"/>
          <w:rFonts w:cs="Times New Roman"/>
          <w:color w:val="000000" w:themeColor="text1"/>
        </w:rPr>
        <w:footnoteReference w:id="12"/>
      </w:r>
      <w:r w:rsidR="007E1B03" w:rsidRPr="00B21528">
        <w:rPr>
          <w:rFonts w:cs="Times New Roman"/>
          <w:color w:val="000000" w:themeColor="text1"/>
        </w:rPr>
        <w:t xml:space="preserve"> </w:t>
      </w:r>
      <w:r w:rsidR="00156A43" w:rsidRPr="00B21528">
        <w:rPr>
          <w:rFonts w:cs="Times New Roman"/>
          <w:color w:val="000000" w:themeColor="text1"/>
        </w:rPr>
        <w:t>During</w:t>
      </w:r>
      <w:r w:rsidR="007E1B03" w:rsidRPr="00B21528">
        <w:rPr>
          <w:rFonts w:cs="Times New Roman"/>
          <w:color w:val="000000" w:themeColor="text1"/>
        </w:rPr>
        <w:t xml:space="preserve"> the </w:t>
      </w:r>
      <w:r w:rsidR="00156A43" w:rsidRPr="00B21528">
        <w:rPr>
          <w:rFonts w:cs="Times New Roman"/>
          <w:color w:val="000000" w:themeColor="text1"/>
        </w:rPr>
        <w:t xml:space="preserve">early stage of the </w:t>
      </w:r>
      <w:r w:rsidR="007E1B03" w:rsidRPr="00B21528">
        <w:rPr>
          <w:rFonts w:cs="Times New Roman"/>
          <w:color w:val="000000" w:themeColor="text1"/>
        </w:rPr>
        <w:t>Ming dynasty</w:t>
      </w:r>
      <w:r w:rsidR="00156A43" w:rsidRPr="00B21528">
        <w:rPr>
          <w:rFonts w:cs="Times New Roman"/>
          <w:color w:val="000000" w:themeColor="text1"/>
        </w:rPr>
        <w:t xml:space="preserve"> </w:t>
      </w:r>
      <w:r w:rsidR="004C255F" w:rsidRPr="00B21528">
        <w:rPr>
          <w:rFonts w:cs="Times New Roman"/>
          <w:color w:val="000000" w:themeColor="text1"/>
        </w:rPr>
        <w:t>(</w:t>
      </w:r>
      <w:r w:rsidR="00156A43" w:rsidRPr="00B21528">
        <w:rPr>
          <w:rFonts w:cs="Times New Roman"/>
          <w:color w:val="000000" w:themeColor="text1"/>
        </w:rPr>
        <w:t>1368-1644 AC</w:t>
      </w:r>
      <w:r w:rsidR="004C255F" w:rsidRPr="00B21528">
        <w:rPr>
          <w:rFonts w:cs="Times New Roman"/>
          <w:color w:val="000000" w:themeColor="text1"/>
        </w:rPr>
        <w:t>)</w:t>
      </w:r>
      <w:r w:rsidR="007E1B03" w:rsidRPr="00B21528">
        <w:rPr>
          <w:rFonts w:cs="Times New Roman"/>
          <w:color w:val="000000" w:themeColor="text1"/>
        </w:rPr>
        <w:t xml:space="preserve">, a mediation institution called </w:t>
      </w:r>
      <w:proofErr w:type="spellStart"/>
      <w:r w:rsidR="007E1B03" w:rsidRPr="00B21528">
        <w:rPr>
          <w:rFonts w:cs="Times New Roman"/>
          <w:i/>
          <w:color w:val="000000" w:themeColor="text1"/>
        </w:rPr>
        <w:t>Shenmingting</w:t>
      </w:r>
      <w:proofErr w:type="spellEnd"/>
      <w:r w:rsidR="007E1B03" w:rsidRPr="00B21528">
        <w:rPr>
          <w:rFonts w:cs="Times New Roman"/>
          <w:color w:val="000000" w:themeColor="text1"/>
        </w:rPr>
        <w:t xml:space="preserve"> was set up in every town. </w:t>
      </w:r>
      <w:r w:rsidR="00F57AB5" w:rsidRPr="00B21528">
        <w:rPr>
          <w:rFonts w:cs="Times New Roman"/>
          <w:color w:val="000000" w:themeColor="text1"/>
        </w:rPr>
        <w:t xml:space="preserve">In each </w:t>
      </w:r>
      <w:proofErr w:type="spellStart"/>
      <w:r w:rsidR="00F57AB5" w:rsidRPr="00B21528">
        <w:rPr>
          <w:rFonts w:cs="Times New Roman"/>
          <w:i/>
          <w:color w:val="000000" w:themeColor="text1"/>
        </w:rPr>
        <w:t>Shenmingting</w:t>
      </w:r>
      <w:proofErr w:type="spellEnd"/>
      <w:r w:rsidR="00F57AB5" w:rsidRPr="00B21528">
        <w:rPr>
          <w:rFonts w:cs="Times New Roman"/>
          <w:color w:val="000000" w:themeColor="text1"/>
        </w:rPr>
        <w:t xml:space="preserve"> were three to five mediators called </w:t>
      </w:r>
      <w:r w:rsidR="00F57AB5" w:rsidRPr="00B21528">
        <w:rPr>
          <w:rFonts w:cs="Times New Roman"/>
          <w:i/>
          <w:color w:val="000000" w:themeColor="text1"/>
        </w:rPr>
        <w:t>Lao</w:t>
      </w:r>
      <w:r w:rsidR="00F57AB5" w:rsidRPr="00B21528">
        <w:rPr>
          <w:rFonts w:cs="Times New Roman"/>
          <w:color w:val="000000" w:themeColor="text1"/>
        </w:rPr>
        <w:t xml:space="preserve"> (the elderly) or </w:t>
      </w:r>
      <w:proofErr w:type="spellStart"/>
      <w:r w:rsidR="00F57AB5" w:rsidRPr="00B21528">
        <w:rPr>
          <w:rFonts w:cs="Times New Roman"/>
          <w:i/>
          <w:color w:val="000000" w:themeColor="text1"/>
        </w:rPr>
        <w:t>Lilao</w:t>
      </w:r>
      <w:proofErr w:type="spellEnd"/>
      <w:r w:rsidR="00F57AB5" w:rsidRPr="00B21528">
        <w:rPr>
          <w:rFonts w:cs="Times New Roman"/>
          <w:color w:val="000000" w:themeColor="text1"/>
        </w:rPr>
        <w:t xml:space="preserve"> (the elderly of the town). The </w:t>
      </w:r>
      <w:r w:rsidR="00F57AB5" w:rsidRPr="00B21528">
        <w:rPr>
          <w:rFonts w:cs="Times New Roman"/>
          <w:i/>
          <w:color w:val="000000" w:themeColor="text1"/>
        </w:rPr>
        <w:t>Laos</w:t>
      </w:r>
      <w:r w:rsidR="00F57AB5" w:rsidRPr="00B21528">
        <w:rPr>
          <w:rFonts w:cs="Times New Roman"/>
          <w:color w:val="000000" w:themeColor="text1"/>
        </w:rPr>
        <w:t xml:space="preserve"> were supposed to be “fair and just” senior citizens elected by people in the town. </w:t>
      </w:r>
      <w:r w:rsidR="00464567" w:rsidRPr="00B21528">
        <w:rPr>
          <w:rFonts w:cs="Times New Roman"/>
          <w:color w:val="000000" w:themeColor="text1"/>
        </w:rPr>
        <w:t xml:space="preserve">It was a prerequisite that a case shall be mediated </w:t>
      </w:r>
      <w:r w:rsidR="00E20B4C" w:rsidRPr="00B21528">
        <w:rPr>
          <w:rFonts w:cs="Times New Roman"/>
          <w:color w:val="000000" w:themeColor="text1"/>
        </w:rPr>
        <w:t xml:space="preserve">by the </w:t>
      </w:r>
      <w:r w:rsidR="00D7682F" w:rsidRPr="00B21528">
        <w:rPr>
          <w:rFonts w:cs="Times New Roman"/>
          <w:i/>
          <w:color w:val="000000" w:themeColor="text1"/>
        </w:rPr>
        <w:t>Laos</w:t>
      </w:r>
      <w:r w:rsidR="00D7682F" w:rsidRPr="00B21528">
        <w:rPr>
          <w:rFonts w:cs="Times New Roman"/>
          <w:color w:val="000000" w:themeColor="text1"/>
        </w:rPr>
        <w:t xml:space="preserve"> in the</w:t>
      </w:r>
      <w:r w:rsidR="00464567" w:rsidRPr="00B21528">
        <w:rPr>
          <w:rFonts w:cs="Times New Roman"/>
          <w:color w:val="000000" w:themeColor="text1"/>
        </w:rPr>
        <w:t xml:space="preserve"> </w:t>
      </w:r>
      <w:proofErr w:type="spellStart"/>
      <w:r w:rsidR="00464567" w:rsidRPr="00B21528">
        <w:rPr>
          <w:rFonts w:cs="Times New Roman"/>
          <w:i/>
          <w:color w:val="000000" w:themeColor="text1"/>
        </w:rPr>
        <w:t>Shenmingting</w:t>
      </w:r>
      <w:proofErr w:type="spellEnd"/>
      <w:r w:rsidR="00464567" w:rsidRPr="00B21528">
        <w:rPr>
          <w:rFonts w:cs="Times New Roman"/>
          <w:color w:val="000000" w:themeColor="text1"/>
        </w:rPr>
        <w:t xml:space="preserve"> before reaching the government. </w:t>
      </w:r>
      <w:r w:rsidR="00F57AB5" w:rsidRPr="00B21528">
        <w:rPr>
          <w:rFonts w:cs="Times New Roman"/>
          <w:color w:val="000000" w:themeColor="text1"/>
        </w:rPr>
        <w:t xml:space="preserve"> </w:t>
      </w:r>
      <w:r w:rsidR="00757BA6" w:rsidRPr="00B21528">
        <w:rPr>
          <w:rFonts w:cs="Times New Roman"/>
          <w:color w:val="000000" w:themeColor="text1"/>
        </w:rPr>
        <w:t xml:space="preserve">In the middle stage of the Ming dynasty, the </w:t>
      </w:r>
      <w:proofErr w:type="spellStart"/>
      <w:r w:rsidR="00757BA6" w:rsidRPr="00B21528">
        <w:rPr>
          <w:rFonts w:cs="Times New Roman"/>
          <w:i/>
          <w:color w:val="000000" w:themeColor="text1"/>
        </w:rPr>
        <w:t>Shenmingting</w:t>
      </w:r>
      <w:proofErr w:type="spellEnd"/>
      <w:r w:rsidR="00757BA6" w:rsidRPr="00B21528">
        <w:rPr>
          <w:rFonts w:cs="Times New Roman"/>
          <w:i/>
          <w:color w:val="000000" w:themeColor="text1"/>
        </w:rPr>
        <w:t xml:space="preserve"> </w:t>
      </w:r>
      <w:r w:rsidR="00B46054" w:rsidRPr="00B21528">
        <w:rPr>
          <w:rFonts w:cs="Times New Roman"/>
          <w:color w:val="000000" w:themeColor="text1"/>
        </w:rPr>
        <w:t xml:space="preserve">gradually ceased to exist, the mediation function of which was taken over by </w:t>
      </w:r>
      <w:proofErr w:type="spellStart"/>
      <w:r w:rsidR="00B46054" w:rsidRPr="00B21528">
        <w:rPr>
          <w:rFonts w:cs="Times New Roman"/>
          <w:i/>
          <w:color w:val="000000" w:themeColor="text1"/>
        </w:rPr>
        <w:t>Xiangyue</w:t>
      </w:r>
      <w:proofErr w:type="spellEnd"/>
      <w:r w:rsidR="00B46054" w:rsidRPr="00B21528">
        <w:rPr>
          <w:rFonts w:cs="Times New Roman"/>
          <w:color w:val="000000" w:themeColor="text1"/>
        </w:rPr>
        <w:t xml:space="preserve">, a type of non-administrative town-level association voluntarily </w:t>
      </w:r>
      <w:r w:rsidR="00B46054" w:rsidRPr="00B21528">
        <w:rPr>
          <w:rFonts w:cs="Times New Roman"/>
          <w:color w:val="000000" w:themeColor="text1"/>
        </w:rPr>
        <w:lastRenderedPageBreak/>
        <w:t xml:space="preserve">formed by local residents. </w:t>
      </w:r>
      <w:r w:rsidR="00C84138" w:rsidRPr="00B21528">
        <w:rPr>
          <w:rFonts w:cs="Times New Roman"/>
          <w:color w:val="000000" w:themeColor="text1"/>
        </w:rPr>
        <w:t xml:space="preserve">The </w:t>
      </w:r>
      <w:proofErr w:type="spellStart"/>
      <w:r w:rsidR="00C84138" w:rsidRPr="00B21528">
        <w:rPr>
          <w:rFonts w:cs="Times New Roman"/>
          <w:color w:val="000000" w:themeColor="text1"/>
        </w:rPr>
        <w:t>Xiangyue</w:t>
      </w:r>
      <w:proofErr w:type="spellEnd"/>
      <w:r w:rsidR="00C84138" w:rsidRPr="00B21528">
        <w:rPr>
          <w:rFonts w:cs="Times New Roman"/>
          <w:color w:val="000000" w:themeColor="text1"/>
        </w:rPr>
        <w:t xml:space="preserve"> maintained the order of the town, promoted the common interests of the residents </w:t>
      </w:r>
      <w:r w:rsidR="001F5361" w:rsidRPr="00B21528">
        <w:rPr>
          <w:rFonts w:cs="Times New Roman"/>
          <w:color w:val="000000" w:themeColor="text1"/>
        </w:rPr>
        <w:t xml:space="preserve">and mediated disputes in a timely manner. </w:t>
      </w:r>
      <w:r w:rsidR="001F5361" w:rsidRPr="00B21528">
        <w:rPr>
          <w:rStyle w:val="FootnoteReference"/>
          <w:rFonts w:cs="Times New Roman"/>
          <w:color w:val="000000" w:themeColor="text1"/>
        </w:rPr>
        <w:footnoteReference w:id="13"/>
      </w:r>
      <w:r w:rsidR="00CB6BA0" w:rsidRPr="00B21528">
        <w:rPr>
          <w:rFonts w:cs="Times New Roman"/>
          <w:color w:val="000000" w:themeColor="text1"/>
        </w:rPr>
        <w:t xml:space="preserve"> In the Qing dyn</w:t>
      </w:r>
      <w:r w:rsidR="004D15AF" w:rsidRPr="00B21528">
        <w:rPr>
          <w:rFonts w:cs="Times New Roman"/>
          <w:color w:val="000000" w:themeColor="text1"/>
        </w:rPr>
        <w:t xml:space="preserve">asty, mediation was very much favored by many of the </w:t>
      </w:r>
      <w:r w:rsidR="004578F2" w:rsidRPr="00B21528">
        <w:rPr>
          <w:rFonts w:cs="Times New Roman"/>
          <w:color w:val="000000" w:themeColor="text1"/>
        </w:rPr>
        <w:t>emperors</w:t>
      </w:r>
      <w:r w:rsidR="008333B2" w:rsidRPr="00B21528">
        <w:rPr>
          <w:rFonts w:cs="Times New Roman"/>
          <w:color w:val="000000" w:themeColor="text1"/>
        </w:rPr>
        <w:t xml:space="preserve">. Provisions about mediation were included in the decrees of </w:t>
      </w:r>
      <w:r w:rsidR="00F01AE7" w:rsidRPr="00B21528">
        <w:rPr>
          <w:rFonts w:cs="Times New Roman"/>
          <w:color w:val="000000" w:themeColor="text1"/>
        </w:rPr>
        <w:t>Emperor</w:t>
      </w:r>
      <w:r w:rsidR="00F01AE7" w:rsidRPr="00B21528">
        <w:rPr>
          <w:rFonts w:cs="Times New Roman"/>
          <w:i/>
          <w:color w:val="000000" w:themeColor="text1"/>
        </w:rPr>
        <w:t xml:space="preserve"> </w:t>
      </w:r>
      <w:proofErr w:type="spellStart"/>
      <w:r w:rsidR="00F01AE7" w:rsidRPr="00B21528">
        <w:rPr>
          <w:rFonts w:cs="Times New Roman"/>
          <w:i/>
          <w:color w:val="000000" w:themeColor="text1"/>
        </w:rPr>
        <w:t>Shunzhi</w:t>
      </w:r>
      <w:proofErr w:type="spellEnd"/>
      <w:r w:rsidR="00F01AE7" w:rsidRPr="00B21528">
        <w:rPr>
          <w:rFonts w:cs="Times New Roman"/>
          <w:color w:val="000000" w:themeColor="text1"/>
        </w:rPr>
        <w:t xml:space="preserve">, Emperor </w:t>
      </w:r>
      <w:proofErr w:type="spellStart"/>
      <w:r w:rsidR="00F01AE7" w:rsidRPr="00B21528">
        <w:rPr>
          <w:rFonts w:cs="Times New Roman"/>
          <w:i/>
          <w:color w:val="000000" w:themeColor="text1"/>
        </w:rPr>
        <w:t>Kangxi</w:t>
      </w:r>
      <w:proofErr w:type="spellEnd"/>
      <w:r w:rsidR="00F01AE7" w:rsidRPr="00B21528">
        <w:rPr>
          <w:rFonts w:cs="Times New Roman"/>
          <w:color w:val="000000" w:themeColor="text1"/>
        </w:rPr>
        <w:t xml:space="preserve"> and Emperor </w:t>
      </w:r>
      <w:proofErr w:type="spellStart"/>
      <w:r w:rsidR="00F01AE7" w:rsidRPr="00B21528">
        <w:rPr>
          <w:rFonts w:cs="Times New Roman"/>
          <w:i/>
          <w:color w:val="000000" w:themeColor="text1"/>
        </w:rPr>
        <w:t>Yongzheng</w:t>
      </w:r>
      <w:proofErr w:type="spellEnd"/>
      <w:r w:rsidR="00CE4437" w:rsidRPr="00B21528">
        <w:rPr>
          <w:rFonts w:cs="Times New Roman"/>
          <w:color w:val="000000" w:themeColor="text1"/>
        </w:rPr>
        <w:t xml:space="preserve">, the documents of which were called </w:t>
      </w:r>
      <w:r w:rsidR="00E20B4C" w:rsidRPr="00B21528">
        <w:rPr>
          <w:rFonts w:cs="Times New Roman"/>
          <w:color w:val="000000" w:themeColor="text1"/>
        </w:rPr>
        <w:t xml:space="preserve">respectively </w:t>
      </w:r>
      <w:r w:rsidR="00CE4437" w:rsidRPr="00B21528">
        <w:rPr>
          <w:rFonts w:cs="Times New Roman"/>
          <w:color w:val="000000" w:themeColor="text1"/>
        </w:rPr>
        <w:t xml:space="preserve">the </w:t>
      </w:r>
      <w:proofErr w:type="spellStart"/>
      <w:r w:rsidR="00CE4437" w:rsidRPr="00B21528">
        <w:rPr>
          <w:rFonts w:cs="Times New Roman"/>
          <w:i/>
          <w:color w:val="000000" w:themeColor="text1"/>
        </w:rPr>
        <w:t>Shengyu</w:t>
      </w:r>
      <w:proofErr w:type="spellEnd"/>
      <w:r w:rsidR="00CE4437" w:rsidRPr="00B21528">
        <w:rPr>
          <w:rFonts w:cs="Times New Roman"/>
          <w:i/>
          <w:color w:val="000000" w:themeColor="text1"/>
        </w:rPr>
        <w:t xml:space="preserve"> Six</w:t>
      </w:r>
      <w:r w:rsidR="00CE4437" w:rsidRPr="00B21528">
        <w:rPr>
          <w:rFonts w:cs="Times New Roman"/>
          <w:color w:val="000000" w:themeColor="text1"/>
        </w:rPr>
        <w:t xml:space="preserve"> (The Six Sacred Decrees), the </w:t>
      </w:r>
      <w:proofErr w:type="spellStart"/>
      <w:r w:rsidR="00CE4437" w:rsidRPr="00B21528">
        <w:rPr>
          <w:rFonts w:cs="Times New Roman"/>
          <w:i/>
          <w:color w:val="000000" w:themeColor="text1"/>
        </w:rPr>
        <w:t>Shengyu</w:t>
      </w:r>
      <w:proofErr w:type="spellEnd"/>
      <w:r w:rsidR="00CE4437" w:rsidRPr="00B21528">
        <w:rPr>
          <w:rFonts w:cs="Times New Roman"/>
          <w:i/>
          <w:color w:val="000000" w:themeColor="text1"/>
        </w:rPr>
        <w:t xml:space="preserve"> Sixteen</w:t>
      </w:r>
      <w:r w:rsidR="00CE4437" w:rsidRPr="00B21528">
        <w:rPr>
          <w:rFonts w:cs="Times New Roman"/>
          <w:color w:val="000000" w:themeColor="text1"/>
        </w:rPr>
        <w:t xml:space="preserve"> (The Sixteen Sacred Decrees), and the </w:t>
      </w:r>
      <w:proofErr w:type="spellStart"/>
      <w:r w:rsidR="00CE4437" w:rsidRPr="00B21528">
        <w:rPr>
          <w:rFonts w:cs="Times New Roman"/>
          <w:i/>
          <w:color w:val="000000" w:themeColor="text1"/>
        </w:rPr>
        <w:t>Shengyu</w:t>
      </w:r>
      <w:proofErr w:type="spellEnd"/>
      <w:r w:rsidR="00CE4437" w:rsidRPr="00B21528">
        <w:rPr>
          <w:rFonts w:cs="Times New Roman"/>
          <w:i/>
          <w:color w:val="000000" w:themeColor="text1"/>
        </w:rPr>
        <w:t xml:space="preserve"> </w:t>
      </w:r>
      <w:proofErr w:type="spellStart"/>
      <w:r w:rsidR="00CE4437" w:rsidRPr="00B21528">
        <w:rPr>
          <w:rFonts w:cs="Times New Roman"/>
          <w:i/>
          <w:color w:val="000000" w:themeColor="text1"/>
        </w:rPr>
        <w:t>Guangxun</w:t>
      </w:r>
      <w:proofErr w:type="spellEnd"/>
      <w:r w:rsidR="00CE4437" w:rsidRPr="00B21528">
        <w:rPr>
          <w:rFonts w:cs="Times New Roman"/>
          <w:color w:val="000000" w:themeColor="text1"/>
        </w:rPr>
        <w:t xml:space="preserve"> (The Sacred Edict).  </w:t>
      </w:r>
      <w:r w:rsidR="00B95A9D" w:rsidRPr="00B21528">
        <w:rPr>
          <w:rStyle w:val="FootnoteReference"/>
          <w:rFonts w:cs="Times New Roman"/>
          <w:color w:val="000000" w:themeColor="text1"/>
        </w:rPr>
        <w:footnoteReference w:id="14"/>
      </w:r>
      <w:r w:rsidR="002B1002" w:rsidRPr="00B21528">
        <w:rPr>
          <w:rFonts w:cs="Times New Roman"/>
          <w:color w:val="000000" w:themeColor="text1"/>
        </w:rPr>
        <w:t xml:space="preserve"> The process of mediation can also be found in the </w:t>
      </w:r>
      <w:r w:rsidR="002B1002" w:rsidRPr="00B21528">
        <w:rPr>
          <w:rFonts w:cs="Times New Roman"/>
          <w:i/>
          <w:color w:val="000000" w:themeColor="text1"/>
        </w:rPr>
        <w:t>Great Qing Legal Code</w:t>
      </w:r>
      <w:r w:rsidR="002B1002" w:rsidRPr="00B21528">
        <w:rPr>
          <w:rFonts w:cs="Times New Roman"/>
          <w:color w:val="000000" w:themeColor="text1"/>
        </w:rPr>
        <w:t xml:space="preserve">. </w:t>
      </w:r>
      <w:r w:rsidR="008D2BCD" w:rsidRPr="00B21528">
        <w:rPr>
          <w:rFonts w:cs="Times New Roman"/>
          <w:color w:val="000000" w:themeColor="text1"/>
        </w:rPr>
        <w:t>According to the Code, most civil disputes, especially disputes relating to marriage or inheritance, shall be resolved within the clans where they arose</w:t>
      </w:r>
      <w:r w:rsidR="00E6290B" w:rsidRPr="00B21528">
        <w:rPr>
          <w:rFonts w:cs="Times New Roman"/>
          <w:color w:val="000000" w:themeColor="text1"/>
        </w:rPr>
        <w:t xml:space="preserve"> by clan leaders. </w:t>
      </w:r>
    </w:p>
    <w:p w14:paraId="51787A50" w14:textId="77777777" w:rsidR="00B24AD9" w:rsidRPr="00B21528" w:rsidRDefault="00B24AD9" w:rsidP="008E7157">
      <w:pPr>
        <w:jc w:val="both"/>
        <w:rPr>
          <w:rFonts w:cs="Times New Roman"/>
          <w:color w:val="000000" w:themeColor="text1"/>
        </w:rPr>
      </w:pPr>
    </w:p>
    <w:p w14:paraId="15F91FEA" w14:textId="77777777" w:rsidR="00B24AD9" w:rsidRPr="00B21528" w:rsidRDefault="0004415D" w:rsidP="008E7157">
      <w:pPr>
        <w:jc w:val="both"/>
        <w:rPr>
          <w:rFonts w:cs="Times New Roman"/>
          <w:color w:val="000000" w:themeColor="text1"/>
        </w:rPr>
      </w:pPr>
      <w:r w:rsidRPr="00B21528">
        <w:rPr>
          <w:rFonts w:cs="Times New Roman"/>
          <w:color w:val="000000" w:themeColor="text1"/>
        </w:rPr>
        <w:t xml:space="preserve">After the overview of mediation in the feudal time of China, we can see that mediation existed throughout the feudal history, and mediators were always people with some kind of authority. The mediators could be government officials with administrative authority, or leaders of towns or clans, who had semi-administrative authority, or elder people who enjoyed high prestige and social status in the community. </w:t>
      </w:r>
      <w:r w:rsidR="00816997" w:rsidRPr="00B21528">
        <w:rPr>
          <w:rFonts w:cs="Times New Roman"/>
          <w:color w:val="000000" w:themeColor="text1"/>
        </w:rPr>
        <w:t xml:space="preserve">Despite the reason behind this phenomenon, </w:t>
      </w:r>
      <w:r w:rsidR="00DE0B22" w:rsidRPr="00B21528">
        <w:rPr>
          <w:rFonts w:cs="Times New Roman"/>
          <w:color w:val="000000" w:themeColor="text1"/>
        </w:rPr>
        <w:t xml:space="preserve">it seems that letting people with </w:t>
      </w:r>
      <w:r w:rsidR="00816997" w:rsidRPr="00B21528">
        <w:rPr>
          <w:rFonts w:cs="Times New Roman"/>
          <w:color w:val="000000" w:themeColor="text1"/>
        </w:rPr>
        <w:t>authority to mediate is a tradition deeply rooted in the history and culture</w:t>
      </w:r>
      <w:r w:rsidR="00411380" w:rsidRPr="00B21528">
        <w:rPr>
          <w:rFonts w:cs="Times New Roman"/>
          <w:color w:val="000000" w:themeColor="text1"/>
        </w:rPr>
        <w:t xml:space="preserve"> of China</w:t>
      </w:r>
      <w:r w:rsidR="00816997" w:rsidRPr="00B21528">
        <w:rPr>
          <w:rFonts w:cs="Times New Roman"/>
          <w:color w:val="000000" w:themeColor="text1"/>
        </w:rPr>
        <w:t xml:space="preserve">. </w:t>
      </w:r>
      <w:r w:rsidR="007555FB" w:rsidRPr="00B21528">
        <w:rPr>
          <w:rFonts w:cs="Times New Roman"/>
          <w:color w:val="000000" w:themeColor="text1"/>
        </w:rPr>
        <w:t>This tradition may have shaped the public perception of mediation to the</w:t>
      </w:r>
      <w:r w:rsidR="00482AED" w:rsidRPr="00B21528">
        <w:rPr>
          <w:rFonts w:cs="Times New Roman"/>
          <w:color w:val="000000" w:themeColor="text1"/>
        </w:rPr>
        <w:t xml:space="preserve"> notion</w:t>
      </w:r>
      <w:r w:rsidR="007555FB" w:rsidRPr="00B21528">
        <w:rPr>
          <w:rFonts w:cs="Times New Roman"/>
          <w:color w:val="000000" w:themeColor="text1"/>
        </w:rPr>
        <w:t xml:space="preserve"> that mediators should be somebody with authority. </w:t>
      </w:r>
    </w:p>
    <w:p w14:paraId="114A071D" w14:textId="77777777" w:rsidR="00482AED" w:rsidRPr="00B21528" w:rsidRDefault="00482AED" w:rsidP="008E7157">
      <w:pPr>
        <w:jc w:val="both"/>
        <w:rPr>
          <w:rFonts w:cs="Times New Roman"/>
          <w:color w:val="000000" w:themeColor="text1"/>
        </w:rPr>
      </w:pPr>
    </w:p>
    <w:p w14:paraId="5FFF925D" w14:textId="08A28182" w:rsidR="00BE1A9D" w:rsidRPr="00B21528" w:rsidRDefault="00AF03C1" w:rsidP="008E7157">
      <w:pPr>
        <w:jc w:val="both"/>
        <w:rPr>
          <w:rFonts w:cs="Times New Roman"/>
          <w:color w:val="000000" w:themeColor="text1"/>
        </w:rPr>
      </w:pPr>
      <w:r w:rsidRPr="00B21528">
        <w:rPr>
          <w:rFonts w:cs="Times New Roman"/>
          <w:color w:val="000000" w:themeColor="text1"/>
        </w:rPr>
        <w:t>It is also worth noting that mediation was sometimes set up as a prerequisite for a case to enter the trial proceeding, as it was in the</w:t>
      </w:r>
      <w:r w:rsidR="005E2CF6" w:rsidRPr="00B21528">
        <w:rPr>
          <w:rFonts w:cs="Times New Roman"/>
          <w:color w:val="000000" w:themeColor="text1"/>
        </w:rPr>
        <w:t xml:space="preserve"> Ming</w:t>
      </w:r>
      <w:r w:rsidRPr="00B21528">
        <w:rPr>
          <w:rFonts w:cs="Times New Roman"/>
          <w:color w:val="000000" w:themeColor="text1"/>
        </w:rPr>
        <w:t xml:space="preserve"> and the Qing dynasty. </w:t>
      </w:r>
      <w:r w:rsidR="005E2CF6" w:rsidRPr="00B21528">
        <w:rPr>
          <w:rFonts w:cs="Times New Roman"/>
          <w:color w:val="000000" w:themeColor="text1"/>
        </w:rPr>
        <w:t>Even when mediation was not mandatory, government officials still preferred to refer disputes to community mediations before ha</w:t>
      </w:r>
      <w:r w:rsidR="0047036F" w:rsidRPr="00B21528">
        <w:rPr>
          <w:rFonts w:cs="Times New Roman"/>
          <w:color w:val="000000" w:themeColor="text1"/>
        </w:rPr>
        <w:t>ndling the cases by themselves, as</w:t>
      </w:r>
      <w:r w:rsidR="001A03DE" w:rsidRPr="00B21528">
        <w:rPr>
          <w:rFonts w:cs="Times New Roman"/>
          <w:color w:val="000000" w:themeColor="text1"/>
        </w:rPr>
        <w:t xml:space="preserve"> </w:t>
      </w:r>
      <w:r w:rsidR="0047036F" w:rsidRPr="00B21528">
        <w:rPr>
          <w:rFonts w:cs="Times New Roman"/>
          <w:color w:val="000000" w:themeColor="text1"/>
        </w:rPr>
        <w:t>they did in the Song dynasty.</w:t>
      </w:r>
      <w:r w:rsidR="001A03DE" w:rsidRPr="00B21528">
        <w:rPr>
          <w:rFonts w:cs="Times New Roman"/>
          <w:color w:val="000000" w:themeColor="text1"/>
        </w:rPr>
        <w:t xml:space="preserve"> There are mainly two reasons for this promotion of mediation. Firstly, </w:t>
      </w:r>
      <w:r w:rsidR="008B10A7" w:rsidRPr="00B21528">
        <w:rPr>
          <w:rFonts w:cs="Times New Roman"/>
          <w:color w:val="000000" w:themeColor="text1"/>
        </w:rPr>
        <w:t xml:space="preserve">Confucianism was the ideology behind the rule of </w:t>
      </w:r>
      <w:r w:rsidR="00CB2EAB" w:rsidRPr="00B21528">
        <w:rPr>
          <w:rFonts w:cs="Times New Roman"/>
          <w:color w:val="000000" w:themeColor="text1"/>
        </w:rPr>
        <w:t xml:space="preserve">nearly </w:t>
      </w:r>
      <w:r w:rsidR="008B10A7" w:rsidRPr="00B21528">
        <w:rPr>
          <w:rFonts w:cs="Times New Roman"/>
          <w:color w:val="000000" w:themeColor="text1"/>
        </w:rPr>
        <w:t xml:space="preserve">every feudal dynasty. </w:t>
      </w:r>
      <w:r w:rsidR="0047036F" w:rsidRPr="00B21528">
        <w:rPr>
          <w:rFonts w:cs="Times New Roman"/>
          <w:color w:val="000000" w:themeColor="text1"/>
        </w:rPr>
        <w:t xml:space="preserve"> </w:t>
      </w:r>
      <w:r w:rsidR="008B10A7" w:rsidRPr="00B21528">
        <w:rPr>
          <w:rFonts w:cs="Times New Roman"/>
          <w:color w:val="000000" w:themeColor="text1"/>
        </w:rPr>
        <w:t xml:space="preserve">Confucianism values harmony and promotes the notion of </w:t>
      </w:r>
      <w:proofErr w:type="spellStart"/>
      <w:r w:rsidR="008B10A7" w:rsidRPr="00B21528">
        <w:rPr>
          <w:rFonts w:cs="Times New Roman"/>
          <w:i/>
          <w:color w:val="000000" w:themeColor="text1"/>
        </w:rPr>
        <w:t>Wusong</w:t>
      </w:r>
      <w:proofErr w:type="spellEnd"/>
      <w:r w:rsidR="008B10A7" w:rsidRPr="00B21528">
        <w:rPr>
          <w:rFonts w:cs="Times New Roman"/>
          <w:color w:val="000000" w:themeColor="text1"/>
        </w:rPr>
        <w:t xml:space="preserve">, meaning no litigation.  </w:t>
      </w:r>
      <w:r w:rsidR="002E581F" w:rsidRPr="00B21528">
        <w:rPr>
          <w:rFonts w:cs="Times New Roman"/>
          <w:color w:val="000000" w:themeColor="text1"/>
        </w:rPr>
        <w:t xml:space="preserve">According to the </w:t>
      </w:r>
      <w:r w:rsidR="002E581F" w:rsidRPr="00B21528">
        <w:rPr>
          <w:rFonts w:cs="Times New Roman"/>
          <w:i/>
          <w:color w:val="000000" w:themeColor="text1"/>
        </w:rPr>
        <w:t>Analects of Confucius</w:t>
      </w:r>
      <w:r w:rsidR="002E581F" w:rsidRPr="00B21528">
        <w:rPr>
          <w:rFonts w:cs="Times New Roman"/>
          <w:color w:val="000000" w:themeColor="text1"/>
        </w:rPr>
        <w:t xml:space="preserve">, Confucius once said that “I hear disputes not differently than how others do it, but </w:t>
      </w:r>
      <w:r w:rsidR="002E581F" w:rsidRPr="00B21528">
        <w:rPr>
          <w:rFonts w:cs="Times New Roman"/>
          <w:color w:val="000000" w:themeColor="text1"/>
        </w:rPr>
        <w:lastRenderedPageBreak/>
        <w:t>my goal is to make people not conflict with each other.”</w:t>
      </w:r>
      <w:r w:rsidR="00097C47" w:rsidRPr="00B21528">
        <w:rPr>
          <w:rStyle w:val="FootnoteReference"/>
          <w:rFonts w:cs="Times New Roman"/>
          <w:color w:val="000000" w:themeColor="text1"/>
        </w:rPr>
        <w:footnoteReference w:id="15"/>
      </w:r>
      <w:r w:rsidR="002E581F" w:rsidRPr="00B21528">
        <w:rPr>
          <w:rFonts w:cs="Times New Roman"/>
          <w:color w:val="000000" w:themeColor="text1"/>
        </w:rPr>
        <w:t xml:space="preserve"> </w:t>
      </w:r>
      <w:r w:rsidR="00097C47" w:rsidRPr="00B21528">
        <w:rPr>
          <w:rFonts w:cs="Times New Roman"/>
          <w:color w:val="000000" w:themeColor="text1"/>
        </w:rPr>
        <w:t xml:space="preserve">The notion of </w:t>
      </w:r>
      <w:proofErr w:type="spellStart"/>
      <w:r w:rsidR="00097C47" w:rsidRPr="00B21528">
        <w:rPr>
          <w:rFonts w:cs="Times New Roman"/>
          <w:i/>
          <w:color w:val="000000" w:themeColor="text1"/>
        </w:rPr>
        <w:t>Wusong</w:t>
      </w:r>
      <w:proofErr w:type="spellEnd"/>
      <w:r w:rsidR="00097C47" w:rsidRPr="00B21528">
        <w:rPr>
          <w:rFonts w:cs="Times New Roman"/>
          <w:color w:val="000000" w:themeColor="text1"/>
        </w:rPr>
        <w:t xml:space="preserve"> shaped the ideology of dispute r</w:t>
      </w:r>
      <w:r w:rsidR="00590575" w:rsidRPr="00B21528">
        <w:rPr>
          <w:rFonts w:cs="Times New Roman"/>
          <w:color w:val="000000" w:themeColor="text1"/>
        </w:rPr>
        <w:t>esolution in imperial China, which strongly discouraged litigation</w:t>
      </w:r>
      <w:r w:rsidR="00BB1ECB" w:rsidRPr="00B21528">
        <w:rPr>
          <w:rFonts w:cs="Times New Roman"/>
          <w:color w:val="000000" w:themeColor="text1"/>
        </w:rPr>
        <w:t xml:space="preserve"> </w:t>
      </w:r>
      <w:r w:rsidR="00ED0D05" w:rsidRPr="00B21528">
        <w:rPr>
          <w:rFonts w:cs="Times New Roman"/>
          <w:color w:val="000000" w:themeColor="text1"/>
        </w:rPr>
        <w:t xml:space="preserve">and </w:t>
      </w:r>
      <w:r w:rsidR="00BB1ECB" w:rsidRPr="00B21528">
        <w:rPr>
          <w:rFonts w:cs="Times New Roman"/>
          <w:color w:val="000000" w:themeColor="text1"/>
        </w:rPr>
        <w:t>favored mediation</w:t>
      </w:r>
      <w:r w:rsidR="00590575" w:rsidRPr="00B21528">
        <w:rPr>
          <w:rFonts w:cs="Times New Roman"/>
          <w:color w:val="000000" w:themeColor="text1"/>
        </w:rPr>
        <w:t>.</w:t>
      </w:r>
      <w:r w:rsidR="007E123B" w:rsidRPr="00B21528">
        <w:rPr>
          <w:rStyle w:val="FootnoteReference"/>
          <w:rFonts w:cs="Times New Roman"/>
          <w:color w:val="000000" w:themeColor="text1"/>
        </w:rPr>
        <w:footnoteReference w:id="16"/>
      </w:r>
      <w:r w:rsidR="00590575" w:rsidRPr="00B21528">
        <w:rPr>
          <w:rFonts w:cs="Times New Roman"/>
          <w:color w:val="000000" w:themeColor="text1"/>
        </w:rPr>
        <w:t xml:space="preserve"> </w:t>
      </w:r>
      <w:r w:rsidR="00473283" w:rsidRPr="00B21528">
        <w:rPr>
          <w:rFonts w:cs="Times New Roman"/>
          <w:color w:val="000000" w:themeColor="text1"/>
        </w:rPr>
        <w:t>Secondly, mediation was a way of decentralization. Because of the authoritarian nature of the feudal dynasties, local governors were generally appointed by the central government, who may not necessarily come from the region where he governed.</w:t>
      </w:r>
      <w:r w:rsidR="007704CE" w:rsidRPr="00B21528">
        <w:rPr>
          <w:rFonts w:cs="Times New Roman"/>
          <w:color w:val="000000" w:themeColor="text1"/>
        </w:rPr>
        <w:t xml:space="preserve"> Therefore, the governors or other government officials needed local leaders, who had wide connection and prestige among the community, to help them resolve disputes</w:t>
      </w:r>
      <w:r w:rsidR="00EE5515" w:rsidRPr="00B21528">
        <w:rPr>
          <w:rFonts w:cs="Times New Roman"/>
          <w:color w:val="000000" w:themeColor="text1"/>
        </w:rPr>
        <w:t xml:space="preserve"> and educate the disputants</w:t>
      </w:r>
      <w:r w:rsidR="00E64E14" w:rsidRPr="00B21528">
        <w:rPr>
          <w:rFonts w:cs="Times New Roman"/>
          <w:color w:val="000000" w:themeColor="text1"/>
        </w:rPr>
        <w:t xml:space="preserve">, thereby preventing conflicts and maintaining a stable social order. </w:t>
      </w:r>
      <w:r w:rsidR="00EE5515" w:rsidRPr="00B21528">
        <w:rPr>
          <w:rFonts w:cs="Times New Roman"/>
          <w:color w:val="000000" w:themeColor="text1"/>
        </w:rPr>
        <w:t xml:space="preserve">In my opinion, the governmental preference of mediation made courts not immediately accessible for most of the civil disputes and a portion of criminal disputes. Consequently, it was </w:t>
      </w:r>
      <w:r w:rsidR="00ED0D05" w:rsidRPr="00B21528">
        <w:rPr>
          <w:rFonts w:cs="Times New Roman"/>
          <w:color w:val="000000" w:themeColor="text1"/>
        </w:rPr>
        <w:t>inevitable</w:t>
      </w:r>
      <w:r w:rsidR="00EE5515" w:rsidRPr="00B21528">
        <w:rPr>
          <w:rFonts w:cs="Times New Roman"/>
          <w:color w:val="000000" w:themeColor="text1"/>
        </w:rPr>
        <w:t xml:space="preserve"> that mediators assumed some of the responsibilities of judges, by which I mean mediators </w:t>
      </w:r>
      <w:r w:rsidR="00CD2570" w:rsidRPr="00B21528">
        <w:rPr>
          <w:rFonts w:cs="Times New Roman"/>
          <w:color w:val="000000" w:themeColor="text1"/>
        </w:rPr>
        <w:t xml:space="preserve">frequently </w:t>
      </w:r>
      <w:r w:rsidR="00EE5515" w:rsidRPr="00B21528">
        <w:rPr>
          <w:rFonts w:cs="Times New Roman"/>
          <w:color w:val="000000" w:themeColor="text1"/>
        </w:rPr>
        <w:t>judge</w:t>
      </w:r>
      <w:r w:rsidR="00CD2570" w:rsidRPr="00B21528">
        <w:rPr>
          <w:rFonts w:cs="Times New Roman"/>
          <w:color w:val="000000" w:themeColor="text1"/>
        </w:rPr>
        <w:t>d</w:t>
      </w:r>
      <w:r w:rsidR="00EE5515" w:rsidRPr="00B21528">
        <w:rPr>
          <w:rFonts w:cs="Times New Roman"/>
          <w:color w:val="000000" w:themeColor="text1"/>
        </w:rPr>
        <w:t xml:space="preserve"> the behaviors of the disputants. </w:t>
      </w:r>
      <w:r w:rsidR="00CD2570" w:rsidRPr="00B21528">
        <w:rPr>
          <w:rFonts w:cs="Times New Roman"/>
          <w:color w:val="000000" w:themeColor="text1"/>
        </w:rPr>
        <w:t xml:space="preserve">In other words, mediation </w:t>
      </w:r>
      <w:r w:rsidR="005B6830" w:rsidRPr="00B21528">
        <w:rPr>
          <w:rFonts w:cs="Times New Roman"/>
          <w:color w:val="000000" w:themeColor="text1"/>
        </w:rPr>
        <w:t>could to some extent be viewed as quasi-adjudication</w:t>
      </w:r>
      <w:r w:rsidR="00325CC4" w:rsidRPr="00B21528">
        <w:rPr>
          <w:rFonts w:cs="Times New Roman"/>
          <w:color w:val="000000" w:themeColor="text1"/>
        </w:rPr>
        <w:t xml:space="preserve"> in imperial China</w:t>
      </w:r>
      <w:r w:rsidR="005B6830" w:rsidRPr="00B21528">
        <w:rPr>
          <w:rFonts w:cs="Times New Roman"/>
          <w:color w:val="000000" w:themeColor="text1"/>
        </w:rPr>
        <w:t>.</w:t>
      </w:r>
      <w:r w:rsidR="00E46E58" w:rsidRPr="00B21528">
        <w:rPr>
          <w:rFonts w:cs="Times New Roman"/>
          <w:color w:val="000000" w:themeColor="text1"/>
        </w:rPr>
        <w:t xml:space="preserve"> Bearing this notion in mind, it </w:t>
      </w:r>
      <w:r w:rsidR="007B115C" w:rsidRPr="00B21528">
        <w:rPr>
          <w:rFonts w:cs="Times New Roman"/>
          <w:color w:val="000000" w:themeColor="text1"/>
        </w:rPr>
        <w:t>may not be hard</w:t>
      </w:r>
      <w:r w:rsidR="00E46E58" w:rsidRPr="00B21528">
        <w:rPr>
          <w:rFonts w:cs="Times New Roman"/>
          <w:color w:val="000000" w:themeColor="text1"/>
        </w:rPr>
        <w:t xml:space="preserve"> for us to understand why mediators </w:t>
      </w:r>
      <w:r w:rsidR="00DF2C7A" w:rsidRPr="00B21528">
        <w:rPr>
          <w:rFonts w:cs="Times New Roman"/>
          <w:color w:val="000000" w:themeColor="text1"/>
        </w:rPr>
        <w:t xml:space="preserve">in pre-modern China </w:t>
      </w:r>
      <w:r w:rsidR="00B94E56" w:rsidRPr="00B21528">
        <w:rPr>
          <w:rFonts w:cs="Times New Roman"/>
          <w:color w:val="000000" w:themeColor="text1"/>
        </w:rPr>
        <w:t>always has</w:t>
      </w:r>
      <w:r w:rsidR="00E26B0E" w:rsidRPr="00B21528">
        <w:rPr>
          <w:rFonts w:cs="Times New Roman"/>
          <w:color w:val="000000" w:themeColor="text1"/>
        </w:rPr>
        <w:t xml:space="preserve"> some kind of</w:t>
      </w:r>
      <w:r w:rsidR="00E46E58" w:rsidRPr="00B21528">
        <w:rPr>
          <w:rFonts w:cs="Times New Roman"/>
          <w:color w:val="000000" w:themeColor="text1"/>
        </w:rPr>
        <w:t xml:space="preserve"> authority. </w:t>
      </w:r>
    </w:p>
    <w:p w14:paraId="6A9EE7C7" w14:textId="77777777" w:rsidR="009628F0" w:rsidRPr="00B21528" w:rsidRDefault="009628F0" w:rsidP="008E7157">
      <w:pPr>
        <w:jc w:val="both"/>
        <w:rPr>
          <w:rFonts w:cs="Times New Roman"/>
          <w:color w:val="000000" w:themeColor="text1"/>
        </w:rPr>
      </w:pPr>
    </w:p>
    <w:p w14:paraId="6D2EB001" w14:textId="77777777" w:rsidR="00C51A5A" w:rsidRPr="00B21528" w:rsidRDefault="006F19F7" w:rsidP="008E7157">
      <w:pPr>
        <w:pStyle w:val="Heading2"/>
        <w:spacing w:line="240" w:lineRule="auto"/>
      </w:pPr>
      <w:bookmarkStart w:id="6" w:name="_Toc513314255"/>
      <w:bookmarkStart w:id="7" w:name="_Toc513324525"/>
      <w:r w:rsidRPr="00B21528">
        <w:t xml:space="preserve">Evolution of </w:t>
      </w:r>
      <w:r w:rsidR="00971361" w:rsidRPr="00B21528">
        <w:t xml:space="preserve">Modern </w:t>
      </w:r>
      <w:r w:rsidRPr="00B21528">
        <w:t xml:space="preserve">Mediation </w:t>
      </w:r>
      <w:r w:rsidR="002C777D" w:rsidRPr="00B21528">
        <w:t>Before People’s Republic of China</w:t>
      </w:r>
      <w:bookmarkEnd w:id="6"/>
      <w:bookmarkEnd w:id="7"/>
    </w:p>
    <w:p w14:paraId="33231A17" w14:textId="77777777" w:rsidR="00411092" w:rsidRPr="00B21528" w:rsidRDefault="00411092" w:rsidP="008E7157">
      <w:pPr>
        <w:jc w:val="both"/>
        <w:rPr>
          <w:rFonts w:cs="Times New Roman"/>
          <w:color w:val="000000" w:themeColor="text1"/>
        </w:rPr>
      </w:pPr>
    </w:p>
    <w:p w14:paraId="64ACA46B" w14:textId="77777777" w:rsidR="000F6ACF" w:rsidRPr="00B21528" w:rsidRDefault="00106398" w:rsidP="008E7157">
      <w:pPr>
        <w:jc w:val="both"/>
        <w:rPr>
          <w:rFonts w:cs="Times New Roman"/>
          <w:color w:val="000000" w:themeColor="text1"/>
        </w:rPr>
      </w:pPr>
      <w:r w:rsidRPr="00B21528">
        <w:rPr>
          <w:rFonts w:cs="Times New Roman"/>
          <w:color w:val="000000" w:themeColor="text1"/>
        </w:rPr>
        <w:t>The year 1912 marked the end of the imperial China and the beginning of the Republic of China (“ROC”) under the lead</w:t>
      </w:r>
      <w:r w:rsidR="009708BD" w:rsidRPr="00B21528">
        <w:rPr>
          <w:rFonts w:cs="Times New Roman"/>
          <w:color w:val="000000" w:themeColor="text1"/>
        </w:rPr>
        <w:t>ership</w:t>
      </w:r>
      <w:r w:rsidRPr="00B21528">
        <w:rPr>
          <w:rFonts w:cs="Times New Roman"/>
          <w:color w:val="000000" w:themeColor="text1"/>
        </w:rPr>
        <w:t xml:space="preserve"> of the Nationalist Party (</w:t>
      </w:r>
      <w:proofErr w:type="spellStart"/>
      <w:r w:rsidRPr="00B21528">
        <w:rPr>
          <w:rFonts w:cs="Times New Roman"/>
          <w:i/>
          <w:color w:val="000000" w:themeColor="text1"/>
        </w:rPr>
        <w:t>Guomin</w:t>
      </w:r>
      <w:proofErr w:type="spellEnd"/>
      <w:r w:rsidRPr="00B21528">
        <w:rPr>
          <w:rFonts w:cs="Times New Roman"/>
          <w:i/>
          <w:color w:val="000000" w:themeColor="text1"/>
        </w:rPr>
        <w:t xml:space="preserve"> Dang</w:t>
      </w:r>
      <w:r w:rsidRPr="00B21528">
        <w:rPr>
          <w:rFonts w:cs="Times New Roman"/>
          <w:color w:val="000000" w:themeColor="text1"/>
        </w:rPr>
        <w:t xml:space="preserve">). </w:t>
      </w:r>
      <w:r w:rsidR="00411092" w:rsidRPr="00B21528">
        <w:rPr>
          <w:rFonts w:cs="Times New Roman"/>
          <w:color w:val="000000" w:themeColor="text1"/>
        </w:rPr>
        <w:t>After</w:t>
      </w:r>
      <w:r w:rsidRPr="00B21528">
        <w:rPr>
          <w:rFonts w:cs="Times New Roman"/>
          <w:color w:val="000000" w:themeColor="text1"/>
        </w:rPr>
        <w:t xml:space="preserve"> coming into power, the ROC government initiated a legal reform to replace the feudal legal norms by promulgating a set of westernized laws, among which was the </w:t>
      </w:r>
      <w:r w:rsidRPr="00B21528">
        <w:rPr>
          <w:rFonts w:cs="Times New Roman"/>
          <w:i/>
          <w:color w:val="000000" w:themeColor="text1"/>
        </w:rPr>
        <w:t>Law on the Civil Mediation</w:t>
      </w:r>
      <w:r w:rsidRPr="00B21528">
        <w:rPr>
          <w:rFonts w:cs="Times New Roman"/>
          <w:color w:val="000000" w:themeColor="text1"/>
        </w:rPr>
        <w:t xml:space="preserve">. </w:t>
      </w:r>
      <w:r w:rsidR="00411092" w:rsidRPr="00B21528">
        <w:rPr>
          <w:rStyle w:val="FootnoteReference"/>
          <w:rFonts w:cs="Times New Roman"/>
          <w:color w:val="000000" w:themeColor="text1"/>
        </w:rPr>
        <w:footnoteReference w:id="17"/>
      </w:r>
      <w:r w:rsidR="00411092" w:rsidRPr="00B21528">
        <w:rPr>
          <w:rFonts w:cs="Times New Roman"/>
          <w:color w:val="000000" w:themeColor="text1"/>
        </w:rPr>
        <w:t xml:space="preserve"> This law, coupled </w:t>
      </w:r>
      <w:r w:rsidR="00411092" w:rsidRPr="00B21528">
        <w:rPr>
          <w:rFonts w:cs="Times New Roman"/>
          <w:color w:val="000000" w:themeColor="text1"/>
        </w:rPr>
        <w:lastRenderedPageBreak/>
        <w:t>with several regulations promulgated thereafter, attempted to build a modern mediation system consist</w:t>
      </w:r>
      <w:r w:rsidR="00DC542F" w:rsidRPr="00B21528">
        <w:rPr>
          <w:rFonts w:cs="Times New Roman"/>
          <w:color w:val="000000" w:themeColor="text1"/>
        </w:rPr>
        <w:t>ing of institutionalized judicial mediation and administrative mediation. However, due to the domestic strife and foreign aggression faced by the ROC government</w:t>
      </w:r>
      <w:r w:rsidR="000213B1" w:rsidRPr="00B21528">
        <w:rPr>
          <w:rFonts w:cs="Times New Roman"/>
          <w:color w:val="000000" w:themeColor="text1"/>
        </w:rPr>
        <w:t xml:space="preserve"> at that time</w:t>
      </w:r>
      <w:r w:rsidR="00DC542F" w:rsidRPr="00B21528">
        <w:rPr>
          <w:rFonts w:cs="Times New Roman"/>
          <w:color w:val="000000" w:themeColor="text1"/>
        </w:rPr>
        <w:t xml:space="preserve">, the mediation laws could not be adequately implemented. </w:t>
      </w:r>
      <w:r w:rsidR="00945464" w:rsidRPr="00B21528">
        <w:rPr>
          <w:rFonts w:cs="Times New Roman"/>
          <w:color w:val="000000" w:themeColor="text1"/>
        </w:rPr>
        <w:t xml:space="preserve">Consequently, in many rural areas, the Qing mediation was still functioning. </w:t>
      </w:r>
      <w:r w:rsidR="00945464" w:rsidRPr="00B21528">
        <w:rPr>
          <w:rStyle w:val="FootnoteReference"/>
          <w:rFonts w:cs="Times New Roman"/>
          <w:color w:val="000000" w:themeColor="text1"/>
        </w:rPr>
        <w:footnoteReference w:id="18"/>
      </w:r>
      <w:r w:rsidR="00945464" w:rsidRPr="00B21528">
        <w:rPr>
          <w:rFonts w:cs="Times New Roman"/>
          <w:color w:val="000000" w:themeColor="text1"/>
        </w:rPr>
        <w:t xml:space="preserve">Meanwhile, the Communist Party was gradually taking over rural places, implementing its own mediation policy. Since the Communist Party later overthrew the ROC government in mainland China, together with the legal system that the ROC government built, I will now focus on the evolution of mediation under the rule of the Communist Party, which will shed light on how the contemporary mediation system in China came into being. </w:t>
      </w:r>
    </w:p>
    <w:p w14:paraId="4E2C8253" w14:textId="77777777" w:rsidR="00CD6EEC" w:rsidRPr="00B21528" w:rsidRDefault="00CD6EEC" w:rsidP="008E7157">
      <w:pPr>
        <w:jc w:val="both"/>
        <w:rPr>
          <w:rFonts w:cs="Times New Roman"/>
          <w:color w:val="000000" w:themeColor="text1"/>
        </w:rPr>
      </w:pPr>
    </w:p>
    <w:p w14:paraId="1C9081BF" w14:textId="319CCB48" w:rsidR="00927027" w:rsidRPr="00B21528" w:rsidRDefault="00014F19" w:rsidP="008E7157">
      <w:pPr>
        <w:jc w:val="both"/>
        <w:rPr>
          <w:rFonts w:cs="Times New Roman"/>
          <w:color w:val="000000" w:themeColor="text1"/>
        </w:rPr>
      </w:pPr>
      <w:r w:rsidRPr="00B21528">
        <w:rPr>
          <w:rFonts w:cs="Times New Roman"/>
          <w:color w:val="000000" w:themeColor="text1"/>
        </w:rPr>
        <w:t>The Communist Party was founded in July 1921. Following the Mass Line (</w:t>
      </w:r>
      <w:proofErr w:type="spellStart"/>
      <w:r w:rsidRPr="00B21528">
        <w:rPr>
          <w:rFonts w:cs="Times New Roman"/>
          <w:i/>
          <w:color w:val="000000" w:themeColor="text1"/>
        </w:rPr>
        <w:t>Qunzhong</w:t>
      </w:r>
      <w:proofErr w:type="spellEnd"/>
      <w:r w:rsidRPr="00B21528">
        <w:rPr>
          <w:rFonts w:cs="Times New Roman"/>
          <w:i/>
          <w:color w:val="000000" w:themeColor="text1"/>
        </w:rPr>
        <w:t xml:space="preserve"> </w:t>
      </w:r>
      <w:proofErr w:type="spellStart"/>
      <w:r w:rsidRPr="00B21528">
        <w:rPr>
          <w:rFonts w:cs="Times New Roman"/>
          <w:i/>
          <w:color w:val="000000" w:themeColor="text1"/>
        </w:rPr>
        <w:t>Lixian</w:t>
      </w:r>
      <w:proofErr w:type="spellEnd"/>
      <w:r w:rsidRPr="00B21528">
        <w:rPr>
          <w:rFonts w:cs="Times New Roman"/>
          <w:color w:val="000000" w:themeColor="text1"/>
        </w:rPr>
        <w:t xml:space="preserve">), the </w:t>
      </w:r>
      <w:r w:rsidR="005E6E5D" w:rsidRPr="00B21528">
        <w:rPr>
          <w:rFonts w:cs="Times New Roman"/>
          <w:color w:val="000000" w:themeColor="text1"/>
        </w:rPr>
        <w:t>Communists endeavored to unite peasants and workers by giving the peasant associations and the labor unions the power to administrate local affairs</w:t>
      </w:r>
      <w:r w:rsidR="002C7002" w:rsidRPr="00B21528">
        <w:rPr>
          <w:rFonts w:cs="Times New Roman"/>
          <w:color w:val="000000" w:themeColor="text1"/>
        </w:rPr>
        <w:t xml:space="preserve">, including mediation. </w:t>
      </w:r>
      <w:r w:rsidR="00A268BA">
        <w:rPr>
          <w:rFonts w:cs="Times New Roman"/>
          <w:color w:val="000000" w:themeColor="text1"/>
        </w:rPr>
        <w:t>A number of</w:t>
      </w:r>
      <w:r w:rsidR="009C4ADA" w:rsidRPr="00B21528">
        <w:rPr>
          <w:rFonts w:cs="Times New Roman"/>
          <w:color w:val="000000" w:themeColor="text1"/>
        </w:rPr>
        <w:t xml:space="preserve"> medi</w:t>
      </w:r>
      <w:r w:rsidR="001B1362">
        <w:rPr>
          <w:rFonts w:cs="Times New Roman"/>
          <w:color w:val="000000" w:themeColor="text1"/>
        </w:rPr>
        <w:t>ation offices were set up under</w:t>
      </w:r>
      <w:r w:rsidR="009C4ADA" w:rsidRPr="00B21528">
        <w:rPr>
          <w:rFonts w:cs="Times New Roman"/>
          <w:color w:val="000000" w:themeColor="text1"/>
        </w:rPr>
        <w:t xml:space="preserve"> the institutions of peasant associations or labor unions. </w:t>
      </w:r>
      <w:r w:rsidR="001509D1" w:rsidRPr="00B21528">
        <w:rPr>
          <w:rStyle w:val="FootnoteReference"/>
          <w:rFonts w:cs="Times New Roman"/>
          <w:color w:val="000000" w:themeColor="text1"/>
        </w:rPr>
        <w:footnoteReference w:id="19"/>
      </w:r>
      <w:r w:rsidR="00386A2C" w:rsidRPr="00B21528">
        <w:rPr>
          <w:rFonts w:cs="Times New Roman"/>
          <w:color w:val="000000" w:themeColor="text1"/>
        </w:rPr>
        <w:t xml:space="preserve">The mediators were peasants or workers, with no prior training of law. </w:t>
      </w:r>
      <w:r w:rsidR="00361A96" w:rsidRPr="00B21528">
        <w:rPr>
          <w:rFonts w:cs="Times New Roman"/>
          <w:color w:val="000000" w:themeColor="text1"/>
        </w:rPr>
        <w:t>However, the peasant associations and labor unions lasted not more than ten years</w:t>
      </w:r>
      <w:r w:rsidR="00907386" w:rsidRPr="00B21528">
        <w:rPr>
          <w:rFonts w:cs="Times New Roman"/>
          <w:color w:val="000000" w:themeColor="text1"/>
        </w:rPr>
        <w:t xml:space="preserve"> until 1927</w:t>
      </w:r>
      <w:r w:rsidR="00361A96" w:rsidRPr="00B21528">
        <w:rPr>
          <w:rFonts w:cs="Times New Roman"/>
          <w:color w:val="000000" w:themeColor="text1"/>
        </w:rPr>
        <w:t xml:space="preserve">; and after the Nationalists purged the Communists, the peasant associations and labor unions collapsed. </w:t>
      </w:r>
      <w:r w:rsidR="00907386" w:rsidRPr="00B21528">
        <w:rPr>
          <w:rFonts w:cs="Times New Roman"/>
          <w:color w:val="000000" w:themeColor="text1"/>
        </w:rPr>
        <w:t>During the decade from 1927 to 1937, the Communist Party quickly revived from the suppression from the ROC government and established its own revolutionary bases in multiple areas. In those revolutionary base areas, disputes were mainly resolved through judicial or administrative proceedings rather than mediation. It was not until the outbreak of the Sino-Japanese War</w:t>
      </w:r>
      <w:r w:rsidR="00862DBD" w:rsidRPr="00B21528">
        <w:rPr>
          <w:rFonts w:cs="Times New Roman"/>
          <w:color w:val="000000" w:themeColor="text1"/>
        </w:rPr>
        <w:t xml:space="preserve"> (1937-1945)</w:t>
      </w:r>
      <w:r w:rsidR="00907386" w:rsidRPr="00B21528">
        <w:rPr>
          <w:rFonts w:cs="Times New Roman"/>
          <w:color w:val="000000" w:themeColor="text1"/>
        </w:rPr>
        <w:t xml:space="preserve"> did mediation regain its popularity. </w:t>
      </w:r>
      <w:r w:rsidR="0070667D" w:rsidRPr="00B21528">
        <w:rPr>
          <w:rStyle w:val="FootnoteReference"/>
          <w:rFonts w:cs="Times New Roman"/>
          <w:color w:val="000000" w:themeColor="text1"/>
        </w:rPr>
        <w:footnoteReference w:id="20"/>
      </w:r>
    </w:p>
    <w:p w14:paraId="6ECE3CD3" w14:textId="77777777" w:rsidR="0070667D" w:rsidRPr="00B21528" w:rsidRDefault="0070667D" w:rsidP="008E7157">
      <w:pPr>
        <w:jc w:val="both"/>
        <w:rPr>
          <w:rFonts w:cs="Times New Roman"/>
          <w:color w:val="000000" w:themeColor="text1"/>
        </w:rPr>
      </w:pPr>
    </w:p>
    <w:p w14:paraId="79004C95" w14:textId="72E46D70" w:rsidR="00184C1B" w:rsidRPr="00B21528" w:rsidRDefault="00024213" w:rsidP="008E7157">
      <w:pPr>
        <w:jc w:val="both"/>
        <w:rPr>
          <w:rFonts w:cs="Times New Roman"/>
          <w:color w:val="000000" w:themeColor="text1"/>
        </w:rPr>
      </w:pPr>
      <w:r w:rsidRPr="00B21528">
        <w:rPr>
          <w:rFonts w:cs="Times New Roman"/>
          <w:color w:val="000000" w:themeColor="text1"/>
        </w:rPr>
        <w:lastRenderedPageBreak/>
        <w:t xml:space="preserve">In 1938, </w:t>
      </w:r>
      <w:r w:rsidR="00184C1B" w:rsidRPr="00B21528">
        <w:rPr>
          <w:rFonts w:cs="Times New Roman"/>
          <w:color w:val="000000" w:themeColor="text1"/>
        </w:rPr>
        <w:t>in order to cope with the boom of wartime disputes, the Communist Party promulgated a mediation law in the Shanxi-</w:t>
      </w:r>
      <w:proofErr w:type="spellStart"/>
      <w:r w:rsidR="00184C1B" w:rsidRPr="00B21528">
        <w:rPr>
          <w:rFonts w:cs="Times New Roman"/>
          <w:color w:val="000000" w:themeColor="text1"/>
        </w:rPr>
        <w:t>Chahar</w:t>
      </w:r>
      <w:proofErr w:type="spellEnd"/>
      <w:r w:rsidR="00184C1B" w:rsidRPr="00B21528">
        <w:rPr>
          <w:rFonts w:cs="Times New Roman"/>
          <w:color w:val="000000" w:themeColor="text1"/>
        </w:rPr>
        <w:t>-</w:t>
      </w:r>
      <w:proofErr w:type="spellStart"/>
      <w:r w:rsidR="00184C1B" w:rsidRPr="00B21528">
        <w:rPr>
          <w:rFonts w:cs="Times New Roman"/>
          <w:color w:val="000000" w:themeColor="text1"/>
        </w:rPr>
        <w:t>Hebei</w:t>
      </w:r>
      <w:proofErr w:type="spellEnd"/>
      <w:r w:rsidR="00184C1B" w:rsidRPr="00B21528">
        <w:rPr>
          <w:rFonts w:cs="Times New Roman"/>
          <w:color w:val="000000" w:themeColor="text1"/>
        </w:rPr>
        <w:t xml:space="preserve"> Border Area, which was the main revolutionary base of the Communists. Largely referring to the ROC mediation law, the 1938 mediation law followed the three-tier administrative</w:t>
      </w:r>
      <w:r w:rsidR="006F4E90" w:rsidRPr="00B21528">
        <w:rPr>
          <w:rFonts w:cs="Times New Roman"/>
          <w:color w:val="000000" w:themeColor="text1"/>
        </w:rPr>
        <w:t xml:space="preserve"> division created by</w:t>
      </w:r>
      <w:r w:rsidR="00184C1B" w:rsidRPr="00B21528">
        <w:rPr>
          <w:rFonts w:cs="Times New Roman"/>
          <w:color w:val="000000" w:themeColor="text1"/>
        </w:rPr>
        <w:t xml:space="preserve"> the ROC government, set up different levels of mediation committees in districts, villages, and towns, and required that members of the mediation committees shall be elected by the local residents. </w:t>
      </w:r>
      <w:r w:rsidR="000742F1" w:rsidRPr="00B21528">
        <w:rPr>
          <w:rFonts w:cs="Times New Roman"/>
          <w:color w:val="000000" w:themeColor="text1"/>
        </w:rPr>
        <w:t xml:space="preserve">However, the notion of democracy in the establishment of mediation institutions were significantly diminished </w:t>
      </w:r>
      <w:r w:rsidR="00115428" w:rsidRPr="00B21528">
        <w:rPr>
          <w:rFonts w:cs="Times New Roman"/>
          <w:color w:val="000000" w:themeColor="text1"/>
        </w:rPr>
        <w:t xml:space="preserve">when </w:t>
      </w:r>
      <w:r w:rsidR="00E73CB2" w:rsidRPr="00B21528">
        <w:rPr>
          <w:rFonts w:cs="Times New Roman"/>
          <w:color w:val="000000" w:themeColor="text1"/>
        </w:rPr>
        <w:t xml:space="preserve">the </w:t>
      </w:r>
      <w:r w:rsidR="00E73CB2" w:rsidRPr="00B21528">
        <w:rPr>
          <w:rFonts w:cs="Times New Roman"/>
          <w:i/>
          <w:color w:val="000000" w:themeColor="text1"/>
        </w:rPr>
        <w:t>Provisional Regulations of the Shandong Province on the Organization of Mediation Committees</w:t>
      </w:r>
      <w:r w:rsidR="00E73CB2" w:rsidRPr="00B21528">
        <w:rPr>
          <w:rFonts w:cs="Times New Roman"/>
          <w:color w:val="000000" w:themeColor="text1"/>
        </w:rPr>
        <w:t xml:space="preserve"> (hereinafter “the 1941 Regulations”) was </w:t>
      </w:r>
      <w:r w:rsidR="00115428" w:rsidRPr="00B21528">
        <w:rPr>
          <w:rFonts w:cs="Times New Roman"/>
          <w:color w:val="000000" w:themeColor="text1"/>
        </w:rPr>
        <w:t xml:space="preserve">promulgated in 1941. </w:t>
      </w:r>
      <w:r w:rsidR="00115428" w:rsidRPr="00B21528">
        <w:rPr>
          <w:rStyle w:val="FootnoteReference"/>
          <w:rFonts w:cs="Times New Roman"/>
          <w:color w:val="000000" w:themeColor="text1"/>
        </w:rPr>
        <w:footnoteReference w:id="21"/>
      </w:r>
      <w:r w:rsidR="00A57155" w:rsidRPr="00B21528">
        <w:rPr>
          <w:rFonts w:cs="Times New Roman"/>
          <w:color w:val="000000" w:themeColor="text1"/>
        </w:rPr>
        <w:t xml:space="preserve"> </w:t>
      </w:r>
    </w:p>
    <w:p w14:paraId="1B86D98E" w14:textId="77777777" w:rsidR="001937A6" w:rsidRPr="00B21528" w:rsidRDefault="001937A6" w:rsidP="008E7157">
      <w:pPr>
        <w:jc w:val="both"/>
        <w:rPr>
          <w:rFonts w:cs="Times New Roman"/>
          <w:color w:val="000000" w:themeColor="text1"/>
        </w:rPr>
      </w:pPr>
    </w:p>
    <w:p w14:paraId="170621B9" w14:textId="404762DD" w:rsidR="00B91F88" w:rsidRPr="00B21528" w:rsidRDefault="001937A6" w:rsidP="008E7157">
      <w:pPr>
        <w:jc w:val="both"/>
        <w:rPr>
          <w:rFonts w:cs="Times New Roman"/>
          <w:color w:val="000000" w:themeColor="text1"/>
        </w:rPr>
      </w:pPr>
      <w:r w:rsidRPr="00B21528">
        <w:rPr>
          <w:rFonts w:cs="Times New Roman"/>
          <w:color w:val="000000" w:themeColor="text1"/>
        </w:rPr>
        <w:t xml:space="preserve">According to the 1941 Regulations, </w:t>
      </w:r>
      <w:r w:rsidR="001650F9" w:rsidRPr="00B21528">
        <w:rPr>
          <w:rFonts w:cs="Times New Roman"/>
          <w:color w:val="000000" w:themeColor="text1"/>
        </w:rPr>
        <w:t xml:space="preserve">members of the mediation committees shall not be elected by the </w:t>
      </w:r>
      <w:r w:rsidR="006B27D7" w:rsidRPr="00B21528">
        <w:rPr>
          <w:rFonts w:cs="Times New Roman"/>
          <w:color w:val="000000" w:themeColor="text1"/>
        </w:rPr>
        <w:t>residents but</w:t>
      </w:r>
      <w:r w:rsidR="001650F9" w:rsidRPr="00B21528">
        <w:rPr>
          <w:rFonts w:cs="Times New Roman"/>
          <w:color w:val="000000" w:themeColor="text1"/>
        </w:rPr>
        <w:t xml:space="preserve"> shall be </w:t>
      </w:r>
      <w:r w:rsidR="00BA656A" w:rsidRPr="00B21528">
        <w:rPr>
          <w:rFonts w:cs="Times New Roman"/>
          <w:color w:val="000000" w:themeColor="text1"/>
        </w:rPr>
        <w:t>selected</w:t>
      </w:r>
      <w:r w:rsidR="001650F9" w:rsidRPr="00B21528">
        <w:rPr>
          <w:rFonts w:cs="Times New Roman"/>
          <w:color w:val="000000" w:themeColor="text1"/>
        </w:rPr>
        <w:t xml:space="preserve"> by the local government from representatives of mass organizations and</w:t>
      </w:r>
      <w:r w:rsidR="00BA656A" w:rsidRPr="00B21528">
        <w:rPr>
          <w:rFonts w:cs="Times New Roman"/>
          <w:color w:val="000000" w:themeColor="text1"/>
        </w:rPr>
        <w:t xml:space="preserve"> progressive</w:t>
      </w:r>
      <w:r w:rsidR="001650F9" w:rsidRPr="00B21528">
        <w:rPr>
          <w:rFonts w:cs="Times New Roman"/>
          <w:color w:val="000000" w:themeColor="text1"/>
        </w:rPr>
        <w:t xml:space="preserve"> gentry. </w:t>
      </w:r>
      <w:r w:rsidR="005E0AEA" w:rsidRPr="00B21528">
        <w:rPr>
          <w:rStyle w:val="FootnoteReference"/>
          <w:rFonts w:cs="Times New Roman"/>
          <w:color w:val="000000" w:themeColor="text1"/>
        </w:rPr>
        <w:footnoteReference w:id="22"/>
      </w:r>
      <w:r w:rsidR="006B27D7" w:rsidRPr="00B21528">
        <w:rPr>
          <w:rFonts w:cs="Times New Roman"/>
          <w:color w:val="000000" w:themeColor="text1"/>
        </w:rPr>
        <w:t xml:space="preserve">Also, heads of villages and districts, who were once </w:t>
      </w:r>
      <w:r w:rsidR="00B26791" w:rsidRPr="00B21528">
        <w:rPr>
          <w:rFonts w:cs="Times New Roman"/>
          <w:color w:val="000000" w:themeColor="text1"/>
        </w:rPr>
        <w:t xml:space="preserve">explicitly </w:t>
      </w:r>
      <w:r w:rsidR="006B27D7" w:rsidRPr="00B21528">
        <w:rPr>
          <w:rFonts w:cs="Times New Roman"/>
          <w:color w:val="000000" w:themeColor="text1"/>
        </w:rPr>
        <w:t xml:space="preserve">excluded from serving on the mediation committees, could </w:t>
      </w:r>
      <w:r w:rsidR="00B26791" w:rsidRPr="00B21528">
        <w:rPr>
          <w:rFonts w:cs="Times New Roman"/>
          <w:color w:val="000000" w:themeColor="text1"/>
        </w:rPr>
        <w:t xml:space="preserve">now </w:t>
      </w:r>
      <w:r w:rsidR="006B27D7" w:rsidRPr="00B21528">
        <w:rPr>
          <w:rFonts w:cs="Times New Roman"/>
          <w:color w:val="000000" w:themeColor="text1"/>
        </w:rPr>
        <w:t>serve as members or heads of the mediation committees.</w:t>
      </w:r>
      <w:r w:rsidR="005E0AEA" w:rsidRPr="00B21528">
        <w:rPr>
          <w:rStyle w:val="FootnoteReference"/>
          <w:rFonts w:cs="Times New Roman"/>
          <w:color w:val="000000" w:themeColor="text1"/>
        </w:rPr>
        <w:footnoteReference w:id="23"/>
      </w:r>
      <w:r w:rsidR="006B27D7" w:rsidRPr="00B21528">
        <w:rPr>
          <w:rFonts w:cs="Times New Roman"/>
          <w:color w:val="000000" w:themeColor="text1"/>
        </w:rPr>
        <w:t xml:space="preserve"> </w:t>
      </w:r>
      <w:r w:rsidR="00CD3917" w:rsidRPr="00B21528">
        <w:rPr>
          <w:rFonts w:cs="Times New Roman"/>
          <w:color w:val="000000" w:themeColor="text1"/>
        </w:rPr>
        <w:t xml:space="preserve">The regulations also stipulated that a mediation record, which was created for successful mediations, had the same power as a </w:t>
      </w:r>
      <w:proofErr w:type="spellStart"/>
      <w:r w:rsidR="00CD3917" w:rsidRPr="00B21528">
        <w:rPr>
          <w:rFonts w:cs="Times New Roman"/>
          <w:color w:val="000000" w:themeColor="text1"/>
        </w:rPr>
        <w:t>judgement</w:t>
      </w:r>
      <w:proofErr w:type="spellEnd"/>
      <w:r w:rsidR="00CD3917" w:rsidRPr="00B21528">
        <w:rPr>
          <w:rFonts w:cs="Times New Roman"/>
          <w:color w:val="000000" w:themeColor="text1"/>
        </w:rPr>
        <w:t xml:space="preserve">; and that mediation shall be free of charge. </w:t>
      </w:r>
      <w:r w:rsidR="005E0AEA" w:rsidRPr="00B21528">
        <w:rPr>
          <w:rStyle w:val="FootnoteReference"/>
          <w:rFonts w:cs="Times New Roman"/>
          <w:color w:val="000000" w:themeColor="text1"/>
        </w:rPr>
        <w:footnoteReference w:id="24"/>
      </w:r>
      <w:r w:rsidR="00443889" w:rsidRPr="00B21528">
        <w:rPr>
          <w:rFonts w:cs="Times New Roman"/>
          <w:color w:val="000000" w:themeColor="text1"/>
        </w:rPr>
        <w:t xml:space="preserve"> </w:t>
      </w:r>
      <w:r w:rsidR="00F77810" w:rsidRPr="00B21528">
        <w:rPr>
          <w:rFonts w:cs="Times New Roman"/>
          <w:color w:val="000000" w:themeColor="text1"/>
        </w:rPr>
        <w:t xml:space="preserve">Pursuant to the 1941 Regulations, mediation became quite formal and administrative, and the mediators had the formal authority delegated by the government to mediate. The disputants, however, had limited autonomy to select the mediators. Since the implementation of the 1941 Regulations, the contemporary mediation system in China started to take shape. </w:t>
      </w:r>
    </w:p>
    <w:p w14:paraId="61488182" w14:textId="77777777" w:rsidR="00B91F88" w:rsidRPr="00B21528" w:rsidRDefault="00B91F88" w:rsidP="008E7157">
      <w:pPr>
        <w:jc w:val="both"/>
        <w:rPr>
          <w:rFonts w:cs="Times New Roman"/>
          <w:color w:val="000000" w:themeColor="text1"/>
        </w:rPr>
      </w:pPr>
    </w:p>
    <w:p w14:paraId="359D471F" w14:textId="77777777" w:rsidR="00486365" w:rsidRPr="00B21528" w:rsidRDefault="00F77810" w:rsidP="008E7157">
      <w:pPr>
        <w:jc w:val="both"/>
        <w:rPr>
          <w:rFonts w:cs="Times New Roman"/>
          <w:color w:val="000000" w:themeColor="text1"/>
        </w:rPr>
      </w:pPr>
      <w:r w:rsidRPr="00B21528">
        <w:rPr>
          <w:rFonts w:cs="Times New Roman"/>
          <w:color w:val="000000" w:themeColor="text1"/>
        </w:rPr>
        <w:t xml:space="preserve">From 1941 to 1949 when the People’s Republic of China was founded, numerous mediation regulations were carried out, which basically followed the framework established by the 1941 Regulations. </w:t>
      </w:r>
      <w:r w:rsidR="000D6C90" w:rsidRPr="00B21528">
        <w:rPr>
          <w:rFonts w:cs="Times New Roman"/>
          <w:color w:val="000000" w:themeColor="text1"/>
        </w:rPr>
        <w:t xml:space="preserve">The regulations formalized mediation into three categories: </w:t>
      </w:r>
      <w:r w:rsidR="009B56D4" w:rsidRPr="00B21528">
        <w:rPr>
          <w:rFonts w:cs="Times New Roman"/>
          <w:color w:val="000000" w:themeColor="text1"/>
        </w:rPr>
        <w:t>folk</w:t>
      </w:r>
      <w:r w:rsidR="000D6C90" w:rsidRPr="00B21528">
        <w:rPr>
          <w:rFonts w:cs="Times New Roman"/>
          <w:color w:val="000000" w:themeColor="text1"/>
        </w:rPr>
        <w:t xml:space="preserve"> mediation, administrative me</w:t>
      </w:r>
      <w:r w:rsidR="008049F4" w:rsidRPr="00B21528">
        <w:rPr>
          <w:rFonts w:cs="Times New Roman"/>
          <w:color w:val="000000" w:themeColor="text1"/>
        </w:rPr>
        <w:t xml:space="preserve">diation, and judicial </w:t>
      </w:r>
      <w:r w:rsidR="008049F4" w:rsidRPr="00B21528">
        <w:rPr>
          <w:rFonts w:cs="Times New Roman"/>
          <w:color w:val="000000" w:themeColor="text1"/>
        </w:rPr>
        <w:lastRenderedPageBreak/>
        <w:t xml:space="preserve">mediation; and delegated the power of mediation mainly to mediation offices in the government. </w:t>
      </w:r>
      <w:r w:rsidR="000D6C90" w:rsidRPr="00B21528">
        <w:rPr>
          <w:rFonts w:cs="Times New Roman"/>
          <w:color w:val="000000" w:themeColor="text1"/>
        </w:rPr>
        <w:t xml:space="preserve">It is worth noting that in 1944, an instruction letter was issued in the Shanxi-Gansu-Ningxia revolutionary base, which articulated that mediation shall be the primary method of dispute resolution. It was the first time for the Communist Party to announce a mediation-first policy, the notion of which is still dominant in the contemporary legal system in China. </w:t>
      </w:r>
    </w:p>
    <w:p w14:paraId="6DBE4381" w14:textId="77777777" w:rsidR="00A213EE" w:rsidRPr="00B21528" w:rsidRDefault="00A213EE" w:rsidP="008E7157">
      <w:pPr>
        <w:jc w:val="both"/>
        <w:rPr>
          <w:rFonts w:cs="Times New Roman"/>
          <w:color w:val="000000" w:themeColor="text1"/>
        </w:rPr>
      </w:pPr>
    </w:p>
    <w:p w14:paraId="3730A480" w14:textId="3B49D37B" w:rsidR="00E20C57" w:rsidRPr="00B21528" w:rsidRDefault="00E20C57" w:rsidP="008E7157">
      <w:pPr>
        <w:jc w:val="both"/>
        <w:rPr>
          <w:rFonts w:cs="Times New Roman"/>
          <w:color w:val="000000" w:themeColor="text1"/>
        </w:rPr>
      </w:pPr>
      <w:r w:rsidRPr="00B21528">
        <w:rPr>
          <w:rFonts w:cs="Times New Roman"/>
          <w:color w:val="000000" w:themeColor="text1"/>
        </w:rPr>
        <w:t xml:space="preserve">Contrary to the poor implementation of mediation laws by the ROC government, mediations in the Communists-controlled areas were relatively successful. According to statistics provided by the government of some revolutionary base areas, </w:t>
      </w:r>
      <w:r w:rsidR="008049F4" w:rsidRPr="00B21528">
        <w:rPr>
          <w:rFonts w:cs="Times New Roman"/>
          <w:color w:val="000000" w:themeColor="text1"/>
        </w:rPr>
        <w:t xml:space="preserve">more than sixty percent of the disputes were resolved through mediation. </w:t>
      </w:r>
      <w:r w:rsidR="006C3787" w:rsidRPr="00B21528">
        <w:rPr>
          <w:rStyle w:val="FootnoteReference"/>
          <w:rFonts w:cs="Times New Roman"/>
          <w:color w:val="000000" w:themeColor="text1"/>
        </w:rPr>
        <w:footnoteReference w:id="25"/>
      </w:r>
    </w:p>
    <w:p w14:paraId="6023870F" w14:textId="77777777" w:rsidR="00E20C57" w:rsidRPr="00B21528" w:rsidRDefault="00E20C57" w:rsidP="008E7157">
      <w:pPr>
        <w:jc w:val="both"/>
        <w:rPr>
          <w:rFonts w:cs="Times New Roman"/>
          <w:color w:val="000000" w:themeColor="text1"/>
        </w:rPr>
      </w:pPr>
    </w:p>
    <w:p w14:paraId="4E012C01" w14:textId="37A8E5A3" w:rsidR="00F77810" w:rsidRPr="00B21528" w:rsidRDefault="00A213EE" w:rsidP="008E7157">
      <w:pPr>
        <w:jc w:val="both"/>
        <w:rPr>
          <w:rFonts w:cs="Times New Roman"/>
          <w:color w:val="000000" w:themeColor="text1"/>
        </w:rPr>
      </w:pPr>
      <w:r w:rsidRPr="00B21528">
        <w:rPr>
          <w:rFonts w:cs="Times New Roman"/>
          <w:color w:val="000000" w:themeColor="text1"/>
        </w:rPr>
        <w:t>Despite the prevalence of mediation</w:t>
      </w:r>
      <w:r w:rsidR="008049F4" w:rsidRPr="00B21528">
        <w:rPr>
          <w:rFonts w:cs="Times New Roman"/>
          <w:color w:val="000000" w:themeColor="text1"/>
        </w:rPr>
        <w:t xml:space="preserve"> in revolutionary bases</w:t>
      </w:r>
      <w:r w:rsidRPr="00B21528">
        <w:rPr>
          <w:rFonts w:cs="Times New Roman"/>
          <w:color w:val="000000" w:themeColor="text1"/>
        </w:rPr>
        <w:t xml:space="preserve">, mediation was not always a voluntary choice by the parties. </w:t>
      </w:r>
      <w:r w:rsidR="008A3784" w:rsidRPr="00B21528">
        <w:rPr>
          <w:rFonts w:cs="Times New Roman"/>
          <w:color w:val="000000" w:themeColor="text1"/>
        </w:rPr>
        <w:t xml:space="preserve">Though not explicitly stated in the regulations, it was often assumed by government officials that mediation was a prerequisite for litigation. Therefore, </w:t>
      </w:r>
      <w:r w:rsidR="008049F4" w:rsidRPr="00B21528">
        <w:rPr>
          <w:rFonts w:cs="Times New Roman"/>
          <w:color w:val="000000" w:themeColor="text1"/>
        </w:rPr>
        <w:t xml:space="preserve">before being admitted to the court, </w:t>
      </w:r>
      <w:r w:rsidR="008A3784" w:rsidRPr="00B21528">
        <w:rPr>
          <w:rFonts w:cs="Times New Roman"/>
          <w:color w:val="000000" w:themeColor="text1"/>
        </w:rPr>
        <w:t>disputants were</w:t>
      </w:r>
      <w:r w:rsidR="008049F4" w:rsidRPr="00B21528">
        <w:rPr>
          <w:rFonts w:cs="Times New Roman"/>
          <w:color w:val="000000" w:themeColor="text1"/>
        </w:rPr>
        <w:t xml:space="preserve"> often </w:t>
      </w:r>
      <w:r w:rsidR="008A3784" w:rsidRPr="00B21528">
        <w:rPr>
          <w:rFonts w:cs="Times New Roman"/>
          <w:color w:val="000000" w:themeColor="text1"/>
        </w:rPr>
        <w:t>forced to go through exhausting and time-consuming</w:t>
      </w:r>
      <w:r w:rsidR="00633723" w:rsidRPr="00B21528">
        <w:rPr>
          <w:rFonts w:cs="Times New Roman"/>
          <w:color w:val="000000" w:themeColor="text1"/>
        </w:rPr>
        <w:t>, sometimes repetitive,</w:t>
      </w:r>
      <w:r w:rsidR="008A3784" w:rsidRPr="00B21528">
        <w:rPr>
          <w:rFonts w:cs="Times New Roman"/>
          <w:color w:val="000000" w:themeColor="text1"/>
        </w:rPr>
        <w:t xml:space="preserve"> mediations in several administrative levels</w:t>
      </w:r>
      <w:r w:rsidR="008049F4" w:rsidRPr="00B21528">
        <w:rPr>
          <w:rFonts w:cs="Times New Roman"/>
          <w:color w:val="000000" w:themeColor="text1"/>
        </w:rPr>
        <w:t xml:space="preserve">, which were generally conducted by government officials or members of mediation committees who enjoyed a semi-administrative position. </w:t>
      </w:r>
    </w:p>
    <w:p w14:paraId="1E020F3D" w14:textId="77777777" w:rsidR="00927027" w:rsidRPr="00B21528" w:rsidRDefault="00927027" w:rsidP="008E7157">
      <w:pPr>
        <w:jc w:val="both"/>
        <w:rPr>
          <w:rFonts w:cs="Times New Roman"/>
          <w:color w:val="000000" w:themeColor="text1"/>
        </w:rPr>
      </w:pPr>
    </w:p>
    <w:p w14:paraId="500F47B7" w14:textId="77777777" w:rsidR="00B91F88" w:rsidRPr="00B21528" w:rsidRDefault="00D76AC7" w:rsidP="008E7157">
      <w:pPr>
        <w:pStyle w:val="Heading2"/>
        <w:spacing w:line="240" w:lineRule="auto"/>
      </w:pPr>
      <w:bookmarkStart w:id="8" w:name="_Toc513314256"/>
      <w:bookmarkStart w:id="9" w:name="_Toc513324526"/>
      <w:r w:rsidRPr="00B21528">
        <w:t xml:space="preserve">Evolution of </w:t>
      </w:r>
      <w:r w:rsidR="00B91F88" w:rsidRPr="00B21528">
        <w:t xml:space="preserve">Mediation </w:t>
      </w:r>
      <w:r w:rsidR="00D82671" w:rsidRPr="00B21528">
        <w:t xml:space="preserve">after the Establishment of </w:t>
      </w:r>
      <w:r w:rsidR="00D91469" w:rsidRPr="00B21528">
        <w:t xml:space="preserve">People’s Republic of </w:t>
      </w:r>
      <w:r w:rsidR="00B91F88" w:rsidRPr="00B21528">
        <w:t>China</w:t>
      </w:r>
      <w:bookmarkEnd w:id="8"/>
      <w:bookmarkEnd w:id="9"/>
    </w:p>
    <w:p w14:paraId="753F05ED" w14:textId="77777777" w:rsidR="009628F0" w:rsidRPr="00B21528" w:rsidRDefault="009628F0" w:rsidP="008E7157">
      <w:pPr>
        <w:jc w:val="both"/>
        <w:rPr>
          <w:rFonts w:cs="Times New Roman"/>
          <w:b/>
          <w:color w:val="000000" w:themeColor="text1"/>
        </w:rPr>
      </w:pPr>
    </w:p>
    <w:p w14:paraId="0DD35C1F" w14:textId="74E466CC" w:rsidR="008108BA" w:rsidRPr="00B21528" w:rsidRDefault="00D91469" w:rsidP="008E7157">
      <w:pPr>
        <w:jc w:val="both"/>
        <w:rPr>
          <w:rFonts w:cs="Times New Roman"/>
          <w:color w:val="000000" w:themeColor="text1"/>
        </w:rPr>
      </w:pPr>
      <w:r w:rsidRPr="00B21528">
        <w:rPr>
          <w:rFonts w:cs="Times New Roman"/>
          <w:color w:val="000000" w:themeColor="text1"/>
        </w:rPr>
        <w:t>The People’s Republic of China</w:t>
      </w:r>
      <w:r w:rsidR="0064370E" w:rsidRPr="00B21528">
        <w:rPr>
          <w:rFonts w:cs="Times New Roman"/>
          <w:color w:val="000000" w:themeColor="text1"/>
        </w:rPr>
        <w:t xml:space="preserve"> (“PRC”)</w:t>
      </w:r>
      <w:r w:rsidRPr="00B21528">
        <w:rPr>
          <w:rFonts w:cs="Times New Roman"/>
          <w:color w:val="000000" w:themeColor="text1"/>
        </w:rPr>
        <w:t xml:space="preserve"> was founded in 1949. From 1949 to 1980, the legal system was not </w:t>
      </w:r>
      <w:r w:rsidR="00570A4E" w:rsidRPr="00B21528">
        <w:rPr>
          <w:rFonts w:cs="Times New Roman"/>
          <w:color w:val="000000" w:themeColor="text1"/>
        </w:rPr>
        <w:t xml:space="preserve">completely </w:t>
      </w:r>
      <w:r w:rsidRPr="00B21528">
        <w:rPr>
          <w:rFonts w:cs="Times New Roman"/>
          <w:color w:val="000000" w:themeColor="text1"/>
        </w:rPr>
        <w:t xml:space="preserve">established, and mediation played a dominant role in dispute resolution. </w:t>
      </w:r>
      <w:r w:rsidR="00F95B6C" w:rsidRPr="00B21528">
        <w:rPr>
          <w:rFonts w:cs="Times New Roman"/>
          <w:color w:val="000000" w:themeColor="text1"/>
        </w:rPr>
        <w:t xml:space="preserve">In 1954, </w:t>
      </w:r>
      <w:r w:rsidR="0064370E" w:rsidRPr="00B21528">
        <w:rPr>
          <w:rFonts w:cs="Times New Roman"/>
          <w:color w:val="000000" w:themeColor="text1"/>
        </w:rPr>
        <w:t xml:space="preserve">the PRC government issued the </w:t>
      </w:r>
      <w:r w:rsidR="0064370E" w:rsidRPr="00B21528">
        <w:rPr>
          <w:rFonts w:cs="Times New Roman"/>
          <w:i/>
          <w:color w:val="000000" w:themeColor="text1"/>
        </w:rPr>
        <w:t>Provisional General Rules for the Organization of the People’s Mediation Committee</w:t>
      </w:r>
      <w:r w:rsidR="0064370E" w:rsidRPr="00B21528">
        <w:rPr>
          <w:rFonts w:cs="Times New Roman"/>
          <w:color w:val="000000" w:themeColor="text1"/>
        </w:rPr>
        <w:t xml:space="preserve"> (hereafter “the 1954 Rules”). </w:t>
      </w:r>
      <w:r w:rsidR="00CE67DC" w:rsidRPr="00B21528">
        <w:rPr>
          <w:rStyle w:val="FootnoteReference"/>
          <w:rFonts w:cs="Times New Roman"/>
          <w:color w:val="000000" w:themeColor="text1"/>
        </w:rPr>
        <w:footnoteReference w:id="26"/>
      </w:r>
      <w:r w:rsidR="0064370E" w:rsidRPr="00B21528">
        <w:rPr>
          <w:rFonts w:cs="Times New Roman"/>
          <w:color w:val="000000" w:themeColor="text1"/>
        </w:rPr>
        <w:t xml:space="preserve">Pursuant to the 1954 </w:t>
      </w:r>
      <w:r w:rsidR="0064370E" w:rsidRPr="00B21528">
        <w:rPr>
          <w:rFonts w:cs="Times New Roman"/>
          <w:color w:val="000000" w:themeColor="text1"/>
        </w:rPr>
        <w:lastRenderedPageBreak/>
        <w:t xml:space="preserve">Rules, </w:t>
      </w:r>
      <w:r w:rsidR="00296B2F" w:rsidRPr="00B21528">
        <w:rPr>
          <w:rFonts w:cs="Times New Roman"/>
          <w:color w:val="000000" w:themeColor="text1"/>
        </w:rPr>
        <w:t xml:space="preserve">one of </w:t>
      </w:r>
      <w:r w:rsidR="0064370E" w:rsidRPr="00B21528">
        <w:rPr>
          <w:rFonts w:cs="Times New Roman"/>
          <w:color w:val="000000" w:themeColor="text1"/>
        </w:rPr>
        <w:t>the objectives of people’</w:t>
      </w:r>
      <w:r w:rsidR="00296B2F" w:rsidRPr="00B21528">
        <w:rPr>
          <w:rFonts w:cs="Times New Roman"/>
          <w:color w:val="000000" w:themeColor="text1"/>
        </w:rPr>
        <w:t>s mediation is</w:t>
      </w:r>
      <w:r w:rsidR="0064370E" w:rsidRPr="00B21528">
        <w:rPr>
          <w:rFonts w:cs="Times New Roman"/>
          <w:color w:val="000000" w:themeColor="text1"/>
        </w:rPr>
        <w:t xml:space="preserve"> to propagate </w:t>
      </w:r>
      <w:r w:rsidR="00296B2F" w:rsidRPr="00B21528">
        <w:rPr>
          <w:rFonts w:cs="Times New Roman"/>
          <w:color w:val="000000" w:themeColor="text1"/>
        </w:rPr>
        <w:t xml:space="preserve">and </w:t>
      </w:r>
      <w:r w:rsidR="0064370E" w:rsidRPr="00B21528">
        <w:rPr>
          <w:rFonts w:cs="Times New Roman"/>
          <w:color w:val="000000" w:themeColor="text1"/>
        </w:rPr>
        <w:t xml:space="preserve">educate the people </w:t>
      </w:r>
      <w:r w:rsidR="00296B2F" w:rsidRPr="00B21528">
        <w:rPr>
          <w:rFonts w:cs="Times New Roman"/>
          <w:color w:val="000000" w:themeColor="text1"/>
        </w:rPr>
        <w:t xml:space="preserve">with political policies. </w:t>
      </w:r>
      <w:r w:rsidR="00041BD9" w:rsidRPr="00B21528">
        <w:rPr>
          <w:rFonts w:cs="Times New Roman"/>
          <w:color w:val="000000" w:themeColor="text1"/>
        </w:rPr>
        <w:t xml:space="preserve">Under the 1954 Rules, each neighborhood shall establish a mediation committee and members of the committee shall be elected by the residents of the neighborhood. There were no strict requirements of the mediators as long as they were fair, just, </w:t>
      </w:r>
      <w:r w:rsidR="00B26E64" w:rsidRPr="00B21528">
        <w:rPr>
          <w:rFonts w:cs="Times New Roman"/>
          <w:color w:val="000000" w:themeColor="text1"/>
        </w:rPr>
        <w:t xml:space="preserve">close to the people, and passionate about mediation. </w:t>
      </w:r>
      <w:r w:rsidR="00221D78" w:rsidRPr="00B21528">
        <w:rPr>
          <w:rFonts w:cs="Times New Roman"/>
          <w:color w:val="000000" w:themeColor="text1"/>
        </w:rPr>
        <w:t>No</w:t>
      </w:r>
      <w:r w:rsidR="00BC689F" w:rsidRPr="00B21528">
        <w:rPr>
          <w:rFonts w:cs="Times New Roman"/>
          <w:color w:val="000000" w:themeColor="text1"/>
        </w:rPr>
        <w:t xml:space="preserve"> prior</w:t>
      </w:r>
      <w:r w:rsidR="00221D78" w:rsidRPr="00B21528">
        <w:rPr>
          <w:rFonts w:cs="Times New Roman"/>
          <w:color w:val="000000" w:themeColor="text1"/>
        </w:rPr>
        <w:t xml:space="preserve"> professional experience was required from the mediators. </w:t>
      </w:r>
      <w:r w:rsidR="00BC689F" w:rsidRPr="00B21528">
        <w:rPr>
          <w:rFonts w:cs="Times New Roman"/>
          <w:color w:val="000000" w:themeColor="text1"/>
        </w:rPr>
        <w:t>Shortly thereafter, the Supreme People’s Court issued two opinions respectively in 1956 and 1963, incorporating mediation into the ju</w:t>
      </w:r>
      <w:r w:rsidR="00967237" w:rsidRPr="00B21528">
        <w:rPr>
          <w:rFonts w:cs="Times New Roman"/>
          <w:color w:val="000000" w:themeColor="text1"/>
        </w:rPr>
        <w:t>dicial system and obligating</w:t>
      </w:r>
      <w:r w:rsidR="00BC689F" w:rsidRPr="00B21528">
        <w:rPr>
          <w:rFonts w:cs="Times New Roman"/>
          <w:color w:val="000000" w:themeColor="text1"/>
        </w:rPr>
        <w:t xml:space="preserve"> judges with the duty </w:t>
      </w:r>
      <w:r w:rsidR="00967237" w:rsidRPr="00B21528">
        <w:rPr>
          <w:rFonts w:cs="Times New Roman"/>
          <w:color w:val="000000" w:themeColor="text1"/>
        </w:rPr>
        <w:t>to mediate as much as</w:t>
      </w:r>
      <w:r w:rsidR="00BC689F" w:rsidRPr="00B21528">
        <w:rPr>
          <w:rFonts w:cs="Times New Roman"/>
          <w:color w:val="000000" w:themeColor="text1"/>
        </w:rPr>
        <w:t xml:space="preserve"> possible. </w:t>
      </w:r>
      <w:r w:rsidR="002D44AB" w:rsidRPr="00B21528">
        <w:rPr>
          <w:rFonts w:cs="Times New Roman"/>
          <w:color w:val="000000" w:themeColor="text1"/>
        </w:rPr>
        <w:t>The set of mediation rules promulgated before 1980s reflected Mao Zedong’s view towards mediation, which takes mediation as a political tool to “thrust totalitarian political institutions intrusively into Chinese society</w:t>
      </w:r>
      <w:r w:rsidR="00B26EC1">
        <w:rPr>
          <w:rFonts w:cs="Times New Roman"/>
          <w:color w:val="000000" w:themeColor="text1"/>
        </w:rPr>
        <w:t>,”</w:t>
      </w:r>
      <w:r w:rsidR="002D44AB" w:rsidRPr="00B21528">
        <w:rPr>
          <w:rFonts w:cs="Times New Roman"/>
          <w:color w:val="000000" w:themeColor="text1"/>
        </w:rPr>
        <w:t xml:space="preserve"> to carry out political education, to control public disturbance, and to monitor and correct private thoughts. </w:t>
      </w:r>
      <w:r w:rsidR="002D44AB" w:rsidRPr="00B21528">
        <w:rPr>
          <w:rStyle w:val="FootnoteReference"/>
          <w:rFonts w:cs="Times New Roman"/>
          <w:color w:val="000000" w:themeColor="text1"/>
        </w:rPr>
        <w:footnoteReference w:id="27"/>
      </w:r>
    </w:p>
    <w:p w14:paraId="0081D108" w14:textId="77777777" w:rsidR="00327879" w:rsidRPr="00B21528" w:rsidRDefault="00327879" w:rsidP="008E7157">
      <w:pPr>
        <w:jc w:val="both"/>
        <w:rPr>
          <w:rFonts w:cs="Times New Roman"/>
          <w:color w:val="000000" w:themeColor="text1"/>
        </w:rPr>
      </w:pPr>
    </w:p>
    <w:p w14:paraId="0F3CC320" w14:textId="3DD69985" w:rsidR="00327879" w:rsidRPr="00B21528" w:rsidRDefault="00336A07" w:rsidP="008E7157">
      <w:pPr>
        <w:jc w:val="both"/>
        <w:rPr>
          <w:rFonts w:cs="Times New Roman"/>
          <w:color w:val="000000" w:themeColor="text1"/>
        </w:rPr>
      </w:pPr>
      <w:r w:rsidRPr="00B21528">
        <w:rPr>
          <w:rFonts w:cs="Times New Roman"/>
          <w:color w:val="000000" w:themeColor="text1"/>
        </w:rPr>
        <w:t>After the passing away of Mao Zedong and the end of the cul</w:t>
      </w:r>
      <w:r w:rsidR="000772BE" w:rsidRPr="00B21528">
        <w:rPr>
          <w:rFonts w:cs="Times New Roman"/>
          <w:color w:val="000000" w:themeColor="text1"/>
        </w:rPr>
        <w:t>tural revolution, Deng Xiaoping strived to restore the legal order of China. As pa</w:t>
      </w:r>
      <w:r w:rsidR="00970CC2" w:rsidRPr="00B21528">
        <w:rPr>
          <w:rFonts w:cs="Times New Roman"/>
          <w:color w:val="000000" w:themeColor="text1"/>
        </w:rPr>
        <w:t>rt of this</w:t>
      </w:r>
      <w:r w:rsidR="000772BE" w:rsidRPr="00B21528">
        <w:rPr>
          <w:rFonts w:cs="Times New Roman"/>
          <w:color w:val="000000" w:themeColor="text1"/>
        </w:rPr>
        <w:t xml:space="preserve"> effort, </w:t>
      </w:r>
      <w:r w:rsidR="00F6379A" w:rsidRPr="00B21528">
        <w:rPr>
          <w:rFonts w:cs="Times New Roman"/>
          <w:color w:val="000000" w:themeColor="text1"/>
        </w:rPr>
        <w:t xml:space="preserve">mediation was reiterated and specifically regulated in numerous laws and regulations. </w:t>
      </w:r>
      <w:r w:rsidR="00CE600C" w:rsidRPr="00B21528">
        <w:rPr>
          <w:rFonts w:cs="Times New Roman"/>
          <w:color w:val="000000" w:themeColor="text1"/>
        </w:rPr>
        <w:t xml:space="preserve">The new laws </w:t>
      </w:r>
      <w:r w:rsidR="00870CEC" w:rsidRPr="00B21528">
        <w:rPr>
          <w:rFonts w:cs="Times New Roman"/>
          <w:color w:val="000000" w:themeColor="text1"/>
        </w:rPr>
        <w:t xml:space="preserve">changed mediation’s status from a position superior to adjudication to a position coexisting with adjudication and under the supervision of courts or </w:t>
      </w:r>
      <w:r w:rsidR="00F6379A" w:rsidRPr="00B21528">
        <w:rPr>
          <w:rFonts w:cs="Times New Roman"/>
          <w:color w:val="000000" w:themeColor="text1"/>
        </w:rPr>
        <w:t>judicial offices of the administr</w:t>
      </w:r>
      <w:r w:rsidR="0017199C" w:rsidRPr="00B21528">
        <w:rPr>
          <w:rFonts w:cs="Times New Roman"/>
          <w:color w:val="000000" w:themeColor="text1"/>
        </w:rPr>
        <w:t>ation</w:t>
      </w:r>
      <w:r w:rsidR="00F6379A" w:rsidRPr="00B21528">
        <w:rPr>
          <w:rFonts w:cs="Times New Roman"/>
          <w:color w:val="000000" w:themeColor="text1"/>
        </w:rPr>
        <w:t>.</w:t>
      </w:r>
      <w:r w:rsidR="0017199C" w:rsidRPr="00B21528">
        <w:rPr>
          <w:rFonts w:cs="Times New Roman"/>
          <w:color w:val="000000" w:themeColor="text1"/>
        </w:rPr>
        <w:t xml:space="preserve"> </w:t>
      </w:r>
      <w:r w:rsidR="00F6379A" w:rsidRPr="00B21528">
        <w:rPr>
          <w:rFonts w:cs="Times New Roman"/>
          <w:color w:val="000000" w:themeColor="text1"/>
        </w:rPr>
        <w:t xml:space="preserve"> </w:t>
      </w:r>
      <w:r w:rsidR="00231352" w:rsidRPr="00B21528">
        <w:rPr>
          <w:rFonts w:cs="Times New Roman"/>
          <w:color w:val="000000" w:themeColor="text1"/>
        </w:rPr>
        <w:t>It is also worth noting that at this time mediation was officially written into the now effective 1982 Constitution, stipulating that “</w:t>
      </w:r>
      <w:r w:rsidR="001329D7" w:rsidRPr="00B21528">
        <w:rPr>
          <w:rFonts w:cs="Times New Roman"/>
          <w:color w:val="000000" w:themeColor="text1"/>
        </w:rPr>
        <w:t>[t]he residents</w:t>
      </w:r>
      <w:r w:rsidR="00C1664D" w:rsidRPr="00B21528">
        <w:rPr>
          <w:rFonts w:cs="Times New Roman"/>
          <w:color w:val="000000" w:themeColor="text1"/>
        </w:rPr>
        <w:t>’</w:t>
      </w:r>
      <w:r w:rsidR="001329D7" w:rsidRPr="00B21528">
        <w:rPr>
          <w:rFonts w:cs="Times New Roman"/>
          <w:color w:val="000000" w:themeColor="text1"/>
        </w:rPr>
        <w:t xml:space="preserve"> and villagers</w:t>
      </w:r>
      <w:r w:rsidR="00C1664D" w:rsidRPr="00B21528">
        <w:rPr>
          <w:rFonts w:cs="Times New Roman"/>
          <w:color w:val="000000" w:themeColor="text1"/>
        </w:rPr>
        <w:t>’</w:t>
      </w:r>
      <w:r w:rsidR="001329D7" w:rsidRPr="00B21528">
        <w:rPr>
          <w:rFonts w:cs="Times New Roman"/>
          <w:color w:val="000000" w:themeColor="text1"/>
        </w:rPr>
        <w:t xml:space="preserve"> committees establish sub-committees for people's mediation, public security, public health and other matters in order to manage public affairs and social services in their areas, mediate civil disputes, help maintain public order and convey residents opinions and demands and make suggestions to the people's government.</w:t>
      </w:r>
      <w:r w:rsidR="00231352" w:rsidRPr="00B21528">
        <w:rPr>
          <w:rFonts w:cs="Times New Roman"/>
          <w:color w:val="000000" w:themeColor="text1"/>
        </w:rPr>
        <w:t>”</w:t>
      </w:r>
      <w:r w:rsidR="00207FA1" w:rsidRPr="00B21528">
        <w:rPr>
          <w:rStyle w:val="FootnoteReference"/>
          <w:rFonts w:cs="Times New Roman"/>
          <w:color w:val="000000" w:themeColor="text1"/>
        </w:rPr>
        <w:footnoteReference w:id="28"/>
      </w:r>
      <w:r w:rsidR="00E22363" w:rsidRPr="00B21528">
        <w:rPr>
          <w:rFonts w:cs="Times New Roman"/>
          <w:color w:val="000000" w:themeColor="text1"/>
        </w:rPr>
        <w:t xml:space="preserve"> Consistent with the prior trend, mediation is still regarded as something more than a dispute resolution method</w:t>
      </w:r>
      <w:r w:rsidR="00C1664D" w:rsidRPr="00B21528">
        <w:rPr>
          <w:rFonts w:cs="Times New Roman"/>
          <w:color w:val="000000" w:themeColor="text1"/>
        </w:rPr>
        <w:t xml:space="preserve"> – i.e.,</w:t>
      </w:r>
      <w:r w:rsidR="00004EA5" w:rsidRPr="00B21528">
        <w:rPr>
          <w:rFonts w:cs="Times New Roman"/>
          <w:color w:val="000000" w:themeColor="text1"/>
        </w:rPr>
        <w:t xml:space="preserve"> </w:t>
      </w:r>
      <w:r w:rsidR="00E22363" w:rsidRPr="00B21528">
        <w:rPr>
          <w:rFonts w:cs="Times New Roman"/>
          <w:color w:val="000000" w:themeColor="text1"/>
        </w:rPr>
        <w:t xml:space="preserve">a tool to maintain social order. </w:t>
      </w:r>
    </w:p>
    <w:p w14:paraId="29166457" w14:textId="77777777" w:rsidR="000F5FBD" w:rsidRPr="00B21528" w:rsidRDefault="000F5FBD" w:rsidP="008E7157">
      <w:pPr>
        <w:jc w:val="both"/>
        <w:rPr>
          <w:rFonts w:cs="Times New Roman"/>
          <w:color w:val="000000" w:themeColor="text1"/>
        </w:rPr>
      </w:pPr>
    </w:p>
    <w:p w14:paraId="5B14280C" w14:textId="6CCC591B" w:rsidR="00C51A5A" w:rsidRDefault="00AD398E" w:rsidP="008E7157">
      <w:pPr>
        <w:jc w:val="both"/>
        <w:rPr>
          <w:rFonts w:cs="Times New Roman"/>
          <w:color w:val="000000" w:themeColor="text1"/>
        </w:rPr>
      </w:pPr>
      <w:r w:rsidRPr="00B21528">
        <w:rPr>
          <w:rFonts w:cs="Times New Roman"/>
          <w:color w:val="000000" w:themeColor="text1"/>
        </w:rPr>
        <w:t xml:space="preserve">It seems that the balance between mediation and adjudication is hard to strike, and </w:t>
      </w:r>
      <w:r w:rsidR="00BB184B" w:rsidRPr="00B21528">
        <w:rPr>
          <w:rFonts w:cs="Times New Roman"/>
          <w:color w:val="000000" w:themeColor="text1"/>
        </w:rPr>
        <w:t>the policies have been moving</w:t>
      </w:r>
      <w:r w:rsidRPr="00B21528">
        <w:rPr>
          <w:rFonts w:cs="Times New Roman"/>
          <w:color w:val="000000" w:themeColor="text1"/>
        </w:rPr>
        <w:t xml:space="preserve"> back and forth</w:t>
      </w:r>
      <w:r w:rsidR="00BB184B" w:rsidRPr="00B21528">
        <w:rPr>
          <w:rFonts w:cs="Times New Roman"/>
          <w:color w:val="000000" w:themeColor="text1"/>
        </w:rPr>
        <w:t>. Two decades after Deng</w:t>
      </w:r>
      <w:r w:rsidRPr="00B21528">
        <w:rPr>
          <w:rFonts w:cs="Times New Roman"/>
          <w:color w:val="000000" w:themeColor="text1"/>
        </w:rPr>
        <w:t xml:space="preserve"> </w:t>
      </w:r>
      <w:r w:rsidR="00BB184B" w:rsidRPr="00B21528">
        <w:rPr>
          <w:rFonts w:cs="Times New Roman"/>
          <w:color w:val="000000" w:themeColor="text1"/>
        </w:rPr>
        <w:t xml:space="preserve">took away mediation’s superiority over </w:t>
      </w:r>
      <w:r w:rsidR="00BB184B" w:rsidRPr="00B21528">
        <w:rPr>
          <w:rFonts w:cs="Times New Roman"/>
          <w:color w:val="000000" w:themeColor="text1"/>
        </w:rPr>
        <w:lastRenderedPageBreak/>
        <w:t>adjudication, a “</w:t>
      </w:r>
      <w:r w:rsidR="007A6A22" w:rsidRPr="00B21528">
        <w:rPr>
          <w:rFonts w:cs="Times New Roman"/>
          <w:color w:val="000000" w:themeColor="text1"/>
        </w:rPr>
        <w:t>Mediation F</w:t>
      </w:r>
      <w:r w:rsidR="00BB184B" w:rsidRPr="00B21528">
        <w:rPr>
          <w:rFonts w:cs="Times New Roman"/>
          <w:color w:val="000000" w:themeColor="text1"/>
        </w:rPr>
        <w:t>irst” policy came back to the stage.</w:t>
      </w:r>
      <w:r w:rsidR="00BB184B" w:rsidRPr="00B21528">
        <w:rPr>
          <w:rStyle w:val="FootnoteReference"/>
          <w:rFonts w:cs="Times New Roman"/>
          <w:color w:val="000000" w:themeColor="text1"/>
        </w:rPr>
        <w:footnoteReference w:id="29"/>
      </w:r>
      <w:r w:rsidR="00BB184B" w:rsidRPr="00B21528">
        <w:rPr>
          <w:rFonts w:cs="Times New Roman"/>
          <w:color w:val="000000" w:themeColor="text1"/>
        </w:rPr>
        <w:t xml:space="preserve"> This time, the policy was promoted by the Supreme People’s Court</w:t>
      </w:r>
      <w:r w:rsidR="007A6A22" w:rsidRPr="00B21528">
        <w:rPr>
          <w:rFonts w:cs="Times New Roman"/>
          <w:color w:val="000000" w:themeColor="text1"/>
        </w:rPr>
        <w:t xml:space="preserve"> during </w:t>
      </w:r>
      <w:r w:rsidR="00835C5E" w:rsidRPr="00B21528">
        <w:rPr>
          <w:rFonts w:cs="Times New Roman"/>
          <w:color w:val="000000" w:themeColor="text1"/>
        </w:rPr>
        <w:t xml:space="preserve">the </w:t>
      </w:r>
      <w:r w:rsidR="007A6A22" w:rsidRPr="00B21528">
        <w:rPr>
          <w:rFonts w:cs="Times New Roman"/>
          <w:color w:val="000000" w:themeColor="text1"/>
        </w:rPr>
        <w:t xml:space="preserve">presidency of Wang </w:t>
      </w:r>
      <w:proofErr w:type="spellStart"/>
      <w:r w:rsidR="007A6A22" w:rsidRPr="00B21528">
        <w:rPr>
          <w:rFonts w:cs="Times New Roman"/>
          <w:color w:val="000000" w:themeColor="text1"/>
        </w:rPr>
        <w:t>Shengjun</w:t>
      </w:r>
      <w:proofErr w:type="spellEnd"/>
      <w:r w:rsidR="007A6A22" w:rsidRPr="00B21528">
        <w:rPr>
          <w:rFonts w:cs="Times New Roman"/>
          <w:color w:val="000000" w:themeColor="text1"/>
        </w:rPr>
        <w:t xml:space="preserve"> (2008-2013)</w:t>
      </w:r>
      <w:r w:rsidR="00BB184B" w:rsidRPr="00B21528">
        <w:rPr>
          <w:rFonts w:cs="Times New Roman"/>
          <w:color w:val="000000" w:themeColor="text1"/>
        </w:rPr>
        <w:t xml:space="preserve">, requiring judges to mediate all civil cases which are likely to be resolved through mediation. </w:t>
      </w:r>
      <w:r w:rsidR="00BB184B" w:rsidRPr="00B21528">
        <w:rPr>
          <w:rStyle w:val="FootnoteReference"/>
          <w:rFonts w:cs="Times New Roman"/>
          <w:color w:val="000000" w:themeColor="text1"/>
        </w:rPr>
        <w:footnoteReference w:id="30"/>
      </w:r>
      <w:r w:rsidR="008D2663" w:rsidRPr="00B21528">
        <w:rPr>
          <w:rFonts w:cs="Times New Roman"/>
          <w:color w:val="000000" w:themeColor="text1"/>
        </w:rPr>
        <w:t xml:space="preserve"> </w:t>
      </w:r>
      <w:r w:rsidR="002F3B87" w:rsidRPr="00B21528">
        <w:rPr>
          <w:rFonts w:cs="Times New Roman"/>
          <w:color w:val="000000" w:themeColor="text1"/>
        </w:rPr>
        <w:t>Judges are expected to maintain a high mediation settlement rate, which</w:t>
      </w:r>
      <w:r w:rsidR="00835C5E" w:rsidRPr="00B21528">
        <w:rPr>
          <w:rFonts w:cs="Times New Roman"/>
          <w:color w:val="000000" w:themeColor="text1"/>
        </w:rPr>
        <w:t xml:space="preserve"> in reality </w:t>
      </w:r>
      <w:r w:rsidR="002F3B87" w:rsidRPr="00B21528">
        <w:rPr>
          <w:rFonts w:cs="Times New Roman"/>
          <w:color w:val="000000" w:themeColor="text1"/>
        </w:rPr>
        <w:t xml:space="preserve">forced them to impose mandatory and never-ending mediation on disputants. </w:t>
      </w:r>
      <w:r w:rsidR="00A85149" w:rsidRPr="00B21528">
        <w:rPr>
          <w:rFonts w:cs="Times New Roman"/>
          <w:color w:val="000000" w:themeColor="text1"/>
        </w:rPr>
        <w:t xml:space="preserve">Though the mediation settlement rates are unprecedentedly high in courts all over China, it turns out that the involuntary mediation does not ultimately solve the disputes, and that a significant portion (30 to 40 percent on average) of cases settled come back to courts as the parties refuse to fulfill the obligation under the mediation agreement. </w:t>
      </w:r>
      <w:r w:rsidR="00EE56A2" w:rsidRPr="00B21528">
        <w:rPr>
          <w:rStyle w:val="FootnoteReference"/>
          <w:rFonts w:cs="Times New Roman"/>
          <w:color w:val="000000" w:themeColor="text1"/>
        </w:rPr>
        <w:footnoteReference w:id="31"/>
      </w:r>
      <w:r w:rsidR="00A22200" w:rsidRPr="00B21528">
        <w:rPr>
          <w:rFonts w:cs="Times New Roman"/>
          <w:color w:val="000000" w:themeColor="text1"/>
        </w:rPr>
        <w:t xml:space="preserve"> Therefore, the “mediation first” policy is widely criticized, </w:t>
      </w:r>
      <w:r w:rsidR="00C1664D" w:rsidRPr="00B21528">
        <w:rPr>
          <w:rFonts w:cs="Times New Roman"/>
          <w:color w:val="000000" w:themeColor="text1"/>
        </w:rPr>
        <w:t>including</w:t>
      </w:r>
      <w:r w:rsidR="00A22200" w:rsidRPr="00B21528">
        <w:rPr>
          <w:rFonts w:cs="Times New Roman"/>
          <w:color w:val="000000" w:themeColor="text1"/>
        </w:rPr>
        <w:t xml:space="preserve"> by judges. </w:t>
      </w:r>
      <w:r w:rsidR="00A22200" w:rsidRPr="00B21528">
        <w:rPr>
          <w:rStyle w:val="FootnoteReference"/>
          <w:rFonts w:cs="Times New Roman"/>
          <w:color w:val="000000" w:themeColor="text1"/>
        </w:rPr>
        <w:footnoteReference w:id="32"/>
      </w:r>
      <w:r w:rsidR="007A6A22" w:rsidRPr="00B21528">
        <w:rPr>
          <w:rFonts w:cs="Times New Roman"/>
          <w:color w:val="000000" w:themeColor="text1"/>
        </w:rPr>
        <w:t xml:space="preserve"> </w:t>
      </w:r>
      <w:r w:rsidR="00E91159" w:rsidRPr="00B21528">
        <w:rPr>
          <w:rFonts w:cs="Times New Roman"/>
          <w:color w:val="000000" w:themeColor="text1"/>
        </w:rPr>
        <w:t>To respond to this criticism</w:t>
      </w:r>
      <w:r w:rsidR="007A6A22" w:rsidRPr="00B21528">
        <w:rPr>
          <w:rFonts w:cs="Times New Roman"/>
          <w:color w:val="000000" w:themeColor="text1"/>
        </w:rPr>
        <w:t>, the implementation of the “Mediation First”</w:t>
      </w:r>
      <w:r w:rsidR="00E33EED" w:rsidRPr="00B21528">
        <w:rPr>
          <w:rFonts w:cs="Times New Roman"/>
          <w:color w:val="000000" w:themeColor="text1"/>
        </w:rPr>
        <w:t xml:space="preserve"> has been softened since </w:t>
      </w:r>
      <w:r w:rsidR="007A6A22" w:rsidRPr="00B21528">
        <w:rPr>
          <w:rFonts w:cs="Times New Roman"/>
          <w:color w:val="000000" w:themeColor="text1"/>
        </w:rPr>
        <w:t xml:space="preserve">Zhou </w:t>
      </w:r>
      <w:proofErr w:type="spellStart"/>
      <w:r w:rsidR="007A6A22" w:rsidRPr="00B21528">
        <w:rPr>
          <w:rFonts w:cs="Times New Roman"/>
          <w:color w:val="000000" w:themeColor="text1"/>
        </w:rPr>
        <w:t>Qiang</w:t>
      </w:r>
      <w:proofErr w:type="spellEnd"/>
      <w:r w:rsidR="007A6A22" w:rsidRPr="00B21528">
        <w:rPr>
          <w:rFonts w:cs="Times New Roman"/>
          <w:color w:val="000000" w:themeColor="text1"/>
        </w:rPr>
        <w:t xml:space="preserve">, </w:t>
      </w:r>
      <w:r w:rsidR="00E33EED" w:rsidRPr="00B21528">
        <w:rPr>
          <w:rFonts w:cs="Times New Roman"/>
          <w:color w:val="000000" w:themeColor="text1"/>
        </w:rPr>
        <w:t xml:space="preserve">the </w:t>
      </w:r>
      <w:r w:rsidR="007A6A22" w:rsidRPr="00B21528">
        <w:rPr>
          <w:rFonts w:cs="Times New Roman"/>
          <w:color w:val="000000" w:themeColor="text1"/>
        </w:rPr>
        <w:t>current president of the Supreme People’s Court, took office.</w:t>
      </w:r>
      <w:r w:rsidR="00A44CE2" w:rsidRPr="00B21528">
        <w:rPr>
          <w:rStyle w:val="FootnoteReference"/>
          <w:rFonts w:cs="Times New Roman"/>
          <w:color w:val="000000" w:themeColor="text1"/>
        </w:rPr>
        <w:footnoteReference w:id="33"/>
      </w:r>
      <w:r w:rsidR="007A6A22" w:rsidRPr="00B21528">
        <w:rPr>
          <w:rFonts w:cs="Times New Roman"/>
          <w:color w:val="000000" w:themeColor="text1"/>
        </w:rPr>
        <w:t xml:space="preserve"> However, the judicial documents </w:t>
      </w:r>
      <w:r w:rsidR="0061775F" w:rsidRPr="00B21528">
        <w:rPr>
          <w:rFonts w:cs="Times New Roman"/>
          <w:color w:val="000000" w:themeColor="text1"/>
        </w:rPr>
        <w:t>articulating</w:t>
      </w:r>
      <w:r w:rsidR="007A6A22" w:rsidRPr="00B21528">
        <w:rPr>
          <w:rFonts w:cs="Times New Roman"/>
          <w:color w:val="000000" w:themeColor="text1"/>
        </w:rPr>
        <w:t xml:space="preserve"> the “Mediation First” Policy remain to be in effect.  </w:t>
      </w:r>
    </w:p>
    <w:p w14:paraId="34693D3A" w14:textId="77777777" w:rsidR="00C37160" w:rsidRDefault="00C37160" w:rsidP="008E7157">
      <w:pPr>
        <w:jc w:val="both"/>
        <w:rPr>
          <w:rFonts w:cs="Times New Roman"/>
          <w:color w:val="000000" w:themeColor="text1"/>
        </w:rPr>
      </w:pPr>
    </w:p>
    <w:p w14:paraId="1E5556E6" w14:textId="77777777" w:rsidR="00C37160" w:rsidRDefault="00C37160" w:rsidP="008E7157">
      <w:pPr>
        <w:jc w:val="both"/>
        <w:rPr>
          <w:rFonts w:cs="Times New Roman"/>
          <w:color w:val="000000" w:themeColor="text1"/>
        </w:rPr>
      </w:pPr>
    </w:p>
    <w:p w14:paraId="582B3EE3" w14:textId="06818E5D" w:rsidR="00CB07DB" w:rsidRPr="00B21528" w:rsidRDefault="00A579B9" w:rsidP="008E7157">
      <w:pPr>
        <w:pStyle w:val="Heading1"/>
        <w:numPr>
          <w:ilvl w:val="0"/>
          <w:numId w:val="1"/>
        </w:numPr>
        <w:spacing w:line="240" w:lineRule="auto"/>
      </w:pPr>
      <w:bookmarkStart w:id="10" w:name="_Toc513314257"/>
      <w:bookmarkStart w:id="11" w:name="_Toc513324527"/>
      <w:r w:rsidRPr="00B21528">
        <w:lastRenderedPageBreak/>
        <w:t xml:space="preserve">Authoritative Role </w:t>
      </w:r>
      <w:r>
        <w:t>o</w:t>
      </w:r>
      <w:r w:rsidRPr="00B21528">
        <w:t xml:space="preserve">f Mediators </w:t>
      </w:r>
      <w:r>
        <w:t>i</w:t>
      </w:r>
      <w:r w:rsidRPr="00B21528">
        <w:t>n Chinese Mediation</w:t>
      </w:r>
      <w:bookmarkEnd w:id="10"/>
      <w:bookmarkEnd w:id="11"/>
    </w:p>
    <w:p w14:paraId="0E186F19" w14:textId="77777777" w:rsidR="0084427C" w:rsidRPr="00B21528" w:rsidRDefault="0084427C" w:rsidP="008E7157">
      <w:pPr>
        <w:jc w:val="both"/>
        <w:rPr>
          <w:rFonts w:cs="Times New Roman"/>
          <w:color w:val="000000" w:themeColor="text1"/>
        </w:rPr>
      </w:pPr>
    </w:p>
    <w:p w14:paraId="5A6AC362" w14:textId="76486081" w:rsidR="00F10647" w:rsidRPr="00B21528" w:rsidRDefault="0042796F" w:rsidP="008E7157">
      <w:pPr>
        <w:jc w:val="both"/>
        <w:rPr>
          <w:rFonts w:cs="Times New Roman"/>
          <w:color w:val="000000" w:themeColor="text1"/>
        </w:rPr>
      </w:pPr>
      <w:r w:rsidRPr="00B21528">
        <w:rPr>
          <w:rFonts w:cs="Times New Roman"/>
          <w:color w:val="000000" w:themeColor="text1"/>
        </w:rPr>
        <w:t xml:space="preserve">To figure out why the authority of mediators is attached with huge importance, we must first understand how mediators in China normally conduct mediations. </w:t>
      </w:r>
      <w:r w:rsidR="00596E28" w:rsidRPr="00B21528">
        <w:rPr>
          <w:rFonts w:cs="Times New Roman"/>
          <w:color w:val="000000" w:themeColor="text1"/>
        </w:rPr>
        <w:t xml:space="preserve">Unlike the facilitative </w:t>
      </w:r>
      <w:r w:rsidR="0084427C" w:rsidRPr="00B21528">
        <w:rPr>
          <w:rFonts w:cs="Times New Roman"/>
          <w:color w:val="000000" w:themeColor="text1"/>
        </w:rPr>
        <w:t>function of western mediators, mediators in China take a more active role in solving disputes.</w:t>
      </w:r>
      <w:r w:rsidR="00750AC9" w:rsidRPr="00B21528">
        <w:rPr>
          <w:rFonts w:cs="Times New Roman"/>
          <w:color w:val="000000" w:themeColor="text1"/>
        </w:rPr>
        <w:t xml:space="preserve"> Specifically, Chinese mediators may try to investigate and decide on facts, propose solutions to the dispute, and give advisory opinion</w:t>
      </w:r>
      <w:r w:rsidR="00201C7B" w:rsidRPr="00B21528">
        <w:rPr>
          <w:rFonts w:cs="Times New Roman"/>
          <w:color w:val="000000" w:themeColor="text1"/>
        </w:rPr>
        <w:t>s</w:t>
      </w:r>
      <w:r w:rsidR="00750AC9" w:rsidRPr="00B21528">
        <w:rPr>
          <w:rFonts w:cs="Times New Roman"/>
          <w:color w:val="000000" w:themeColor="text1"/>
        </w:rPr>
        <w:t xml:space="preserve">. </w:t>
      </w:r>
      <w:r w:rsidR="00974D97" w:rsidRPr="00B21528">
        <w:rPr>
          <w:rStyle w:val="FootnoteReference"/>
          <w:rFonts w:cs="Times New Roman"/>
          <w:color w:val="000000" w:themeColor="text1"/>
        </w:rPr>
        <w:footnoteReference w:id="34"/>
      </w:r>
      <w:r w:rsidR="001C6042" w:rsidRPr="00B21528">
        <w:rPr>
          <w:rFonts w:cs="Times New Roman"/>
          <w:color w:val="000000" w:themeColor="text1"/>
        </w:rPr>
        <w:t xml:space="preserve"> Mediators ma</w:t>
      </w:r>
      <w:r w:rsidR="004F7181">
        <w:rPr>
          <w:rFonts w:cs="Times New Roman"/>
          <w:color w:val="000000" w:themeColor="text1"/>
        </w:rPr>
        <w:t xml:space="preserve">y also educate or criticize </w:t>
      </w:r>
      <w:r w:rsidR="001C6042" w:rsidRPr="00B21528">
        <w:rPr>
          <w:rFonts w:cs="Times New Roman"/>
          <w:color w:val="000000" w:themeColor="text1"/>
        </w:rPr>
        <w:t>one or both of the parties and suggest punishment to the wrongdoer</w:t>
      </w:r>
      <w:r w:rsidR="004F7181">
        <w:rPr>
          <w:rFonts w:cs="Times New Roman"/>
          <w:color w:val="000000" w:themeColor="text1"/>
        </w:rPr>
        <w:t>s</w:t>
      </w:r>
      <w:r w:rsidR="001C6042" w:rsidRPr="00B21528">
        <w:rPr>
          <w:rFonts w:cs="Times New Roman"/>
          <w:color w:val="000000" w:themeColor="text1"/>
        </w:rPr>
        <w:t>.</w:t>
      </w:r>
      <w:r w:rsidR="006020C5" w:rsidRPr="00B21528">
        <w:rPr>
          <w:rFonts w:cs="Times New Roman"/>
          <w:color w:val="000000" w:themeColor="text1"/>
        </w:rPr>
        <w:t xml:space="preserve"> To some extent, what mediators do when solving disputes resemble</w:t>
      </w:r>
      <w:r w:rsidR="00A27EAA" w:rsidRPr="00B21528">
        <w:rPr>
          <w:rFonts w:cs="Times New Roman"/>
          <w:color w:val="000000" w:themeColor="text1"/>
        </w:rPr>
        <w:t>s</w:t>
      </w:r>
      <w:r w:rsidR="006020C5" w:rsidRPr="00B21528">
        <w:rPr>
          <w:rFonts w:cs="Times New Roman"/>
          <w:color w:val="000000" w:themeColor="text1"/>
        </w:rPr>
        <w:t xml:space="preserve"> the role of a teacher.  </w:t>
      </w:r>
      <w:r w:rsidR="00C04D53" w:rsidRPr="00B21528">
        <w:rPr>
          <w:rFonts w:cs="Times New Roman"/>
          <w:color w:val="000000" w:themeColor="text1"/>
        </w:rPr>
        <w:t xml:space="preserve">A further examination of the techniques employed by Chinese mediators may help us </w:t>
      </w:r>
      <w:r w:rsidR="001C6042" w:rsidRPr="00B21528">
        <w:rPr>
          <w:rFonts w:cs="Times New Roman"/>
          <w:color w:val="000000" w:themeColor="text1"/>
        </w:rPr>
        <w:t xml:space="preserve">understand the role played by mediators. </w:t>
      </w:r>
    </w:p>
    <w:p w14:paraId="4CD6745F" w14:textId="77777777" w:rsidR="005160CA" w:rsidRPr="00B21528" w:rsidRDefault="005160CA" w:rsidP="008E7157">
      <w:pPr>
        <w:jc w:val="both"/>
        <w:rPr>
          <w:rFonts w:cs="Times New Roman"/>
          <w:color w:val="000000" w:themeColor="text1"/>
        </w:rPr>
      </w:pPr>
    </w:p>
    <w:p w14:paraId="5A3B3E52" w14:textId="1BCF4DA7" w:rsidR="000D4EEB" w:rsidRPr="00B21528" w:rsidRDefault="000D4EEB" w:rsidP="008E7157">
      <w:pPr>
        <w:pStyle w:val="Heading2"/>
        <w:numPr>
          <w:ilvl w:val="0"/>
          <w:numId w:val="9"/>
        </w:numPr>
        <w:spacing w:line="240" w:lineRule="auto"/>
      </w:pPr>
      <w:bookmarkStart w:id="12" w:name="_Toc513314258"/>
      <w:bookmarkStart w:id="13" w:name="_Toc513324528"/>
      <w:r w:rsidRPr="00B21528">
        <w:t xml:space="preserve">Mediators to </w:t>
      </w:r>
      <w:r w:rsidR="00A579B9">
        <w:t>E</w:t>
      </w:r>
      <w:r w:rsidRPr="00B21528">
        <w:t xml:space="preserve">ducate and </w:t>
      </w:r>
      <w:r w:rsidR="00A579B9">
        <w:t>P</w:t>
      </w:r>
      <w:r w:rsidRPr="00B21528">
        <w:t>ersuade</w:t>
      </w:r>
      <w:bookmarkEnd w:id="12"/>
      <w:bookmarkEnd w:id="13"/>
    </w:p>
    <w:p w14:paraId="2DD2B984" w14:textId="77777777" w:rsidR="00105D58" w:rsidRPr="00B21528" w:rsidRDefault="00105D58" w:rsidP="008E7157">
      <w:pPr>
        <w:jc w:val="both"/>
        <w:rPr>
          <w:rFonts w:cs="Times New Roman"/>
          <w:b/>
          <w:color w:val="000000" w:themeColor="text1"/>
        </w:rPr>
      </w:pPr>
    </w:p>
    <w:p w14:paraId="0823BBBF" w14:textId="2E43DDC2" w:rsidR="000D4EEB" w:rsidRPr="00B21528" w:rsidRDefault="002F6155" w:rsidP="008E7157">
      <w:pPr>
        <w:jc w:val="both"/>
        <w:rPr>
          <w:rFonts w:cs="Times New Roman"/>
          <w:color w:val="000000" w:themeColor="text1"/>
        </w:rPr>
      </w:pPr>
      <w:r w:rsidRPr="00B21528">
        <w:rPr>
          <w:rFonts w:cs="Times New Roman"/>
          <w:color w:val="000000" w:themeColor="text1"/>
        </w:rPr>
        <w:t xml:space="preserve">Education has always been a function of Chinese mediation. In imperial China, mediators educated people about moral rules derived from Confucianism. In </w:t>
      </w:r>
      <w:r w:rsidR="00F7419A" w:rsidRPr="00B21528">
        <w:rPr>
          <w:rFonts w:cs="Times New Roman"/>
          <w:color w:val="000000" w:themeColor="text1"/>
        </w:rPr>
        <w:t xml:space="preserve">Mao’s China, mediators educate the mass about political policies. Today, mediators educate people about law and socialist moral values. </w:t>
      </w:r>
      <w:r w:rsidR="00D705E8" w:rsidRPr="00B21528">
        <w:rPr>
          <w:rFonts w:cs="Times New Roman"/>
          <w:color w:val="000000" w:themeColor="text1"/>
        </w:rPr>
        <w:t xml:space="preserve">A technique of educating often comes with persuading the parties to abide by the general principles on which </w:t>
      </w:r>
      <w:r w:rsidR="00AC2162" w:rsidRPr="00B21528">
        <w:rPr>
          <w:rFonts w:cs="Times New Roman"/>
          <w:color w:val="000000" w:themeColor="text1"/>
        </w:rPr>
        <w:t xml:space="preserve">people </w:t>
      </w:r>
      <w:r w:rsidR="00D705E8" w:rsidRPr="00B21528">
        <w:rPr>
          <w:rFonts w:cs="Times New Roman"/>
          <w:color w:val="000000" w:themeColor="text1"/>
        </w:rPr>
        <w:t xml:space="preserve">are </w:t>
      </w:r>
      <w:r w:rsidR="00CE5D31" w:rsidRPr="00B21528">
        <w:rPr>
          <w:rFonts w:cs="Times New Roman"/>
          <w:color w:val="000000" w:themeColor="text1"/>
        </w:rPr>
        <w:t xml:space="preserve">being </w:t>
      </w:r>
      <w:r w:rsidR="00D705E8" w:rsidRPr="00B21528">
        <w:rPr>
          <w:rFonts w:cs="Times New Roman"/>
          <w:color w:val="000000" w:themeColor="text1"/>
        </w:rPr>
        <w:t xml:space="preserve">educated. </w:t>
      </w:r>
      <w:r w:rsidR="00336CC5" w:rsidRPr="00B21528">
        <w:rPr>
          <w:rFonts w:cs="Times New Roman"/>
          <w:color w:val="000000" w:themeColor="text1"/>
        </w:rPr>
        <w:t>In fact, t</w:t>
      </w:r>
      <w:r w:rsidR="00233CEE" w:rsidRPr="00B21528">
        <w:rPr>
          <w:rFonts w:cs="Times New Roman"/>
          <w:color w:val="000000" w:themeColor="text1"/>
        </w:rPr>
        <w:t>he method of persuasion is written down in the People’s Mediation Law which was just enacted in 2010. In its second article, th</w:t>
      </w:r>
      <w:r w:rsidR="00E45DB3">
        <w:rPr>
          <w:rFonts w:cs="Times New Roman"/>
          <w:color w:val="000000" w:themeColor="text1"/>
        </w:rPr>
        <w:t>e People’s Mediation Law defines</w:t>
      </w:r>
      <w:r w:rsidR="00D468A4">
        <w:rPr>
          <w:rFonts w:cs="Times New Roman"/>
          <w:color w:val="000000" w:themeColor="text1"/>
        </w:rPr>
        <w:t xml:space="preserve"> mediation as a process where</w:t>
      </w:r>
      <w:r w:rsidR="00233CEE" w:rsidRPr="00B21528">
        <w:rPr>
          <w:rFonts w:cs="Times New Roman"/>
          <w:color w:val="000000" w:themeColor="text1"/>
        </w:rPr>
        <w:t xml:space="preserve"> </w:t>
      </w:r>
      <w:r w:rsidR="004D399B">
        <w:rPr>
          <w:rFonts w:cs="Times New Roman"/>
          <w:color w:val="000000" w:themeColor="text1"/>
        </w:rPr>
        <w:t xml:space="preserve">a </w:t>
      </w:r>
      <w:r w:rsidR="00512357">
        <w:rPr>
          <w:rFonts w:cs="Times New Roman"/>
          <w:color w:val="000000" w:themeColor="text1"/>
        </w:rPr>
        <w:t>mediator</w:t>
      </w:r>
      <w:r w:rsidR="00233CEE" w:rsidRPr="00B21528">
        <w:rPr>
          <w:rFonts w:cs="Times New Roman"/>
          <w:color w:val="000000" w:themeColor="text1"/>
        </w:rPr>
        <w:t xml:space="preserve"> “per</w:t>
      </w:r>
      <w:r w:rsidR="004D399B">
        <w:rPr>
          <w:rFonts w:cs="Times New Roman"/>
          <w:color w:val="000000" w:themeColor="text1"/>
        </w:rPr>
        <w:t>suade</w:t>
      </w:r>
      <w:r w:rsidR="00233CEE" w:rsidRPr="00B21528">
        <w:rPr>
          <w:rFonts w:cs="Times New Roman"/>
          <w:color w:val="000000" w:themeColor="text1"/>
        </w:rPr>
        <w:t xml:space="preserve">” the parties into reaching a mediation agreement. </w:t>
      </w:r>
      <w:r w:rsidR="00233CEE" w:rsidRPr="00B21528">
        <w:rPr>
          <w:rStyle w:val="FootnoteReference"/>
          <w:rFonts w:cs="Times New Roman"/>
          <w:color w:val="000000" w:themeColor="text1"/>
        </w:rPr>
        <w:footnoteReference w:id="35"/>
      </w:r>
      <w:r w:rsidR="00CE5D31" w:rsidRPr="00B21528">
        <w:rPr>
          <w:rFonts w:cs="Times New Roman"/>
          <w:color w:val="000000" w:themeColor="text1"/>
        </w:rPr>
        <w:t xml:space="preserve"> </w:t>
      </w:r>
    </w:p>
    <w:p w14:paraId="5DE64A1A" w14:textId="77777777" w:rsidR="00CE5D31" w:rsidRPr="00B21528" w:rsidRDefault="00CE5D31" w:rsidP="008E7157">
      <w:pPr>
        <w:jc w:val="both"/>
        <w:rPr>
          <w:rFonts w:cs="Times New Roman"/>
          <w:color w:val="000000" w:themeColor="text1"/>
        </w:rPr>
      </w:pPr>
    </w:p>
    <w:p w14:paraId="66B5BEBB" w14:textId="77777777" w:rsidR="00726BCB" w:rsidRPr="00B21528" w:rsidRDefault="00CE5D31" w:rsidP="008E7157">
      <w:pPr>
        <w:jc w:val="both"/>
        <w:rPr>
          <w:rFonts w:cs="Times New Roman"/>
          <w:color w:val="000000" w:themeColor="text1"/>
        </w:rPr>
      </w:pPr>
      <w:r w:rsidRPr="00B21528">
        <w:rPr>
          <w:rFonts w:cs="Times New Roman"/>
          <w:color w:val="000000" w:themeColor="text1"/>
        </w:rPr>
        <w:t xml:space="preserve">When using the technique of educating and persuading, mediators normally just tell the parties how they should think or behave, but they rarely give logical explanations </w:t>
      </w:r>
      <w:r w:rsidR="00811B6F" w:rsidRPr="00B21528">
        <w:rPr>
          <w:rFonts w:cs="Times New Roman"/>
          <w:color w:val="000000" w:themeColor="text1"/>
        </w:rPr>
        <w:t xml:space="preserve">on why the parties should think or behave </w:t>
      </w:r>
      <w:r w:rsidR="00181A46" w:rsidRPr="00B21528">
        <w:rPr>
          <w:rFonts w:cs="Times New Roman"/>
          <w:color w:val="000000" w:themeColor="text1"/>
        </w:rPr>
        <w:t xml:space="preserve">in the </w:t>
      </w:r>
      <w:r w:rsidR="00811B6F" w:rsidRPr="00B21528">
        <w:rPr>
          <w:rFonts w:cs="Times New Roman"/>
          <w:color w:val="000000" w:themeColor="text1"/>
        </w:rPr>
        <w:t xml:space="preserve">way that they suggest. </w:t>
      </w:r>
      <w:r w:rsidR="005160CA" w:rsidRPr="00B21528">
        <w:rPr>
          <w:rFonts w:cs="Times New Roman"/>
          <w:color w:val="000000" w:themeColor="text1"/>
        </w:rPr>
        <w:t xml:space="preserve">According to the field </w:t>
      </w:r>
      <w:r w:rsidR="005160CA" w:rsidRPr="00B21528">
        <w:rPr>
          <w:rFonts w:cs="Times New Roman"/>
          <w:color w:val="000000" w:themeColor="text1"/>
        </w:rPr>
        <w:lastRenderedPageBreak/>
        <w:t>research conducted by James Wall and Michael Blum on the techniques used by Chinese mediators (hereinafter “Wall &amp; Blum Research”)</w:t>
      </w:r>
      <w:r w:rsidR="00BF3DDB" w:rsidRPr="00B21528">
        <w:rPr>
          <w:rFonts w:cs="Times New Roman"/>
          <w:color w:val="000000" w:themeColor="text1"/>
        </w:rPr>
        <w:t xml:space="preserve">, </w:t>
      </w:r>
      <w:r w:rsidR="0025440D" w:rsidRPr="00B21528">
        <w:rPr>
          <w:rFonts w:cs="Times New Roman"/>
          <w:color w:val="000000" w:themeColor="text1"/>
        </w:rPr>
        <w:t>educating is the most frequently used technique by Chinese mediators, with a rate</w:t>
      </w:r>
      <w:r w:rsidR="00A67AD0" w:rsidRPr="00B21528">
        <w:rPr>
          <w:rFonts w:cs="Times New Roman"/>
          <w:color w:val="000000" w:themeColor="text1"/>
        </w:rPr>
        <w:t xml:space="preserve"> of 0.55 times per case; whereas the f</w:t>
      </w:r>
      <w:r w:rsidR="002B6732" w:rsidRPr="00B21528">
        <w:rPr>
          <w:rFonts w:cs="Times New Roman"/>
          <w:color w:val="000000" w:themeColor="text1"/>
        </w:rPr>
        <w:t xml:space="preserve">requency of mediators giving </w:t>
      </w:r>
      <w:r w:rsidR="00A67AD0" w:rsidRPr="00B21528">
        <w:rPr>
          <w:rFonts w:cs="Times New Roman"/>
          <w:color w:val="000000" w:themeColor="text1"/>
        </w:rPr>
        <w:t>explanation</w:t>
      </w:r>
      <w:r w:rsidR="002B6732" w:rsidRPr="00B21528">
        <w:rPr>
          <w:rFonts w:cs="Times New Roman"/>
          <w:color w:val="000000" w:themeColor="text1"/>
        </w:rPr>
        <w:t>s</w:t>
      </w:r>
      <w:r w:rsidR="00A67AD0" w:rsidRPr="00B21528">
        <w:rPr>
          <w:rFonts w:cs="Times New Roman"/>
          <w:color w:val="000000" w:themeColor="text1"/>
        </w:rPr>
        <w:t xml:space="preserve"> on why the parties should think or behave in a certain manner is only 0.11 times per case. </w:t>
      </w:r>
      <w:r w:rsidR="002B6732" w:rsidRPr="00B21528">
        <w:rPr>
          <w:rStyle w:val="FootnoteReference"/>
          <w:rFonts w:cs="Times New Roman"/>
          <w:color w:val="000000" w:themeColor="text1"/>
        </w:rPr>
        <w:footnoteReference w:id="36"/>
      </w:r>
      <w:r w:rsidR="00726BCB" w:rsidRPr="00B21528">
        <w:rPr>
          <w:rFonts w:cs="Times New Roman"/>
          <w:color w:val="000000" w:themeColor="text1"/>
        </w:rPr>
        <w:t xml:space="preserve"> </w:t>
      </w:r>
    </w:p>
    <w:p w14:paraId="6562EC5D" w14:textId="77777777" w:rsidR="00CE5D31" w:rsidRPr="00B21528" w:rsidRDefault="00CE5D31" w:rsidP="008E7157">
      <w:pPr>
        <w:jc w:val="both"/>
        <w:rPr>
          <w:rFonts w:cs="Times New Roman"/>
          <w:color w:val="000000" w:themeColor="text1"/>
        </w:rPr>
      </w:pPr>
    </w:p>
    <w:p w14:paraId="1F12A339" w14:textId="14D16283" w:rsidR="00336CC5" w:rsidRPr="00B21528" w:rsidRDefault="00726BCB" w:rsidP="008E7157">
      <w:pPr>
        <w:jc w:val="both"/>
        <w:rPr>
          <w:rFonts w:cs="Times New Roman"/>
          <w:color w:val="000000" w:themeColor="text1"/>
        </w:rPr>
      </w:pPr>
      <w:r w:rsidRPr="00B21528">
        <w:rPr>
          <w:rFonts w:cs="Times New Roman"/>
          <w:color w:val="000000" w:themeColor="text1"/>
        </w:rPr>
        <w:t>Ther</w:t>
      </w:r>
      <w:r w:rsidR="00CD5108" w:rsidRPr="00B21528">
        <w:rPr>
          <w:rFonts w:cs="Times New Roman"/>
          <w:color w:val="000000" w:themeColor="text1"/>
        </w:rPr>
        <w:t>e</w:t>
      </w:r>
      <w:r w:rsidRPr="00B21528">
        <w:rPr>
          <w:rFonts w:cs="Times New Roman"/>
          <w:color w:val="000000" w:themeColor="text1"/>
        </w:rPr>
        <w:t xml:space="preserve"> are some real-life examples on how the mediators educate and persuade parties in mediation. </w:t>
      </w:r>
      <w:r w:rsidR="00965841" w:rsidRPr="00B21528">
        <w:rPr>
          <w:rFonts w:cs="Times New Roman"/>
          <w:color w:val="000000" w:themeColor="text1"/>
        </w:rPr>
        <w:t xml:space="preserve">A field research led by Robert </w:t>
      </w:r>
      <w:proofErr w:type="spellStart"/>
      <w:r w:rsidR="00965841" w:rsidRPr="00B21528">
        <w:rPr>
          <w:rFonts w:cs="Times New Roman"/>
          <w:color w:val="000000" w:themeColor="text1"/>
        </w:rPr>
        <w:t>Perkovicht</w:t>
      </w:r>
      <w:proofErr w:type="spellEnd"/>
      <w:r w:rsidR="00965841" w:rsidRPr="00B21528">
        <w:rPr>
          <w:rFonts w:cs="Times New Roman"/>
          <w:color w:val="000000" w:themeColor="text1"/>
        </w:rPr>
        <w:t xml:space="preserve"> has provided us with some examples of how mediation techniques are used by mediators in China.  Under this field research, </w:t>
      </w:r>
      <w:r w:rsidR="00F4763F" w:rsidRPr="00B21528">
        <w:rPr>
          <w:rFonts w:cs="Times New Roman"/>
          <w:color w:val="000000" w:themeColor="text1"/>
        </w:rPr>
        <w:t>the</w:t>
      </w:r>
      <w:r w:rsidR="00965841" w:rsidRPr="00B21528">
        <w:rPr>
          <w:rFonts w:cs="Times New Roman"/>
          <w:color w:val="000000" w:themeColor="text1"/>
        </w:rPr>
        <w:t xml:space="preserve"> </w:t>
      </w:r>
      <w:r w:rsidR="008F741F" w:rsidRPr="00B21528">
        <w:rPr>
          <w:rFonts w:cs="Times New Roman"/>
          <w:color w:val="000000" w:themeColor="text1"/>
        </w:rPr>
        <w:t>mediation conducted by the Chang Zing People’s M</w:t>
      </w:r>
      <w:r w:rsidRPr="00B21528">
        <w:rPr>
          <w:rFonts w:cs="Times New Roman"/>
          <w:color w:val="000000" w:themeColor="text1"/>
        </w:rPr>
        <w:t xml:space="preserve">ediation </w:t>
      </w:r>
      <w:r w:rsidR="008F741F" w:rsidRPr="00B21528">
        <w:rPr>
          <w:rFonts w:cs="Times New Roman"/>
          <w:color w:val="000000" w:themeColor="text1"/>
        </w:rPr>
        <w:t>C</w:t>
      </w:r>
      <w:r w:rsidRPr="00B21528">
        <w:rPr>
          <w:rFonts w:cs="Times New Roman"/>
          <w:color w:val="000000" w:themeColor="text1"/>
        </w:rPr>
        <w:t xml:space="preserve">ommittee in Hangzhou reveals the mediation </w:t>
      </w:r>
      <w:r w:rsidR="00737A20" w:rsidRPr="00B21528">
        <w:rPr>
          <w:rFonts w:cs="Times New Roman"/>
          <w:color w:val="000000" w:themeColor="text1"/>
        </w:rPr>
        <w:t xml:space="preserve">process </w:t>
      </w:r>
      <w:r w:rsidR="00B330C1" w:rsidRPr="00B21528">
        <w:rPr>
          <w:rFonts w:cs="Times New Roman"/>
          <w:color w:val="000000" w:themeColor="text1"/>
        </w:rPr>
        <w:t xml:space="preserve">of an assault case. </w:t>
      </w:r>
      <w:r w:rsidR="00AD461B" w:rsidRPr="00B21528">
        <w:rPr>
          <w:rFonts w:cs="Times New Roman"/>
          <w:color w:val="000000" w:themeColor="text1"/>
        </w:rPr>
        <w:t>In this mediation, the mediators, with the assistance of the police, educated the assaulter that beating a person infringes upon this person’s human right</w:t>
      </w:r>
      <w:r w:rsidR="00AC2162" w:rsidRPr="00B21528">
        <w:rPr>
          <w:rFonts w:cs="Times New Roman"/>
          <w:color w:val="000000" w:themeColor="text1"/>
        </w:rPr>
        <w:t>s</w:t>
      </w:r>
      <w:r w:rsidR="00AD461B" w:rsidRPr="00B21528">
        <w:rPr>
          <w:rFonts w:cs="Times New Roman"/>
          <w:color w:val="000000" w:themeColor="text1"/>
        </w:rPr>
        <w:t xml:space="preserve">, </w:t>
      </w:r>
      <w:r w:rsidR="008F741F" w:rsidRPr="00B21528">
        <w:rPr>
          <w:rFonts w:cs="Times New Roman"/>
          <w:color w:val="000000" w:themeColor="text1"/>
        </w:rPr>
        <w:t>and “</w:t>
      </w:r>
      <w:r w:rsidR="00AD461B" w:rsidRPr="00B21528">
        <w:rPr>
          <w:rFonts w:cs="Times New Roman"/>
          <w:color w:val="000000" w:themeColor="text1"/>
        </w:rPr>
        <w:t xml:space="preserve">helped the guilty party realize” that what she did was wrong. </w:t>
      </w:r>
      <w:r w:rsidR="00737A20" w:rsidRPr="00B21528">
        <w:rPr>
          <w:rStyle w:val="FootnoteReference"/>
          <w:rFonts w:cs="Times New Roman"/>
          <w:color w:val="000000" w:themeColor="text1"/>
        </w:rPr>
        <w:footnoteReference w:id="37"/>
      </w:r>
      <w:r w:rsidR="00737A20" w:rsidRPr="00B21528">
        <w:rPr>
          <w:rFonts w:cs="Times New Roman"/>
          <w:color w:val="000000" w:themeColor="text1"/>
        </w:rPr>
        <w:t xml:space="preserve"> </w:t>
      </w:r>
      <w:r w:rsidR="00965841" w:rsidRPr="00B21528">
        <w:rPr>
          <w:rFonts w:cs="Times New Roman"/>
          <w:color w:val="000000" w:themeColor="text1"/>
        </w:rPr>
        <w:t xml:space="preserve">In another case reported by this field research, a grandson was having a dispute with his grandmother </w:t>
      </w:r>
      <w:r w:rsidR="00AC2162" w:rsidRPr="00B21528">
        <w:rPr>
          <w:rFonts w:cs="Times New Roman"/>
          <w:color w:val="000000" w:themeColor="text1"/>
        </w:rPr>
        <w:t>regarding</w:t>
      </w:r>
      <w:r w:rsidR="00965841" w:rsidRPr="00B21528">
        <w:rPr>
          <w:rFonts w:cs="Times New Roman"/>
          <w:color w:val="000000" w:themeColor="text1"/>
        </w:rPr>
        <w:t xml:space="preserve"> the grandmother’s living arrangement. The mediators in this case educated the grandson that his grandmother did not have long to live and he should therefore sacrifice his own interest to make her happy.</w:t>
      </w:r>
      <w:r w:rsidR="004B3861" w:rsidRPr="00B21528">
        <w:rPr>
          <w:rStyle w:val="FootnoteReference"/>
          <w:rFonts w:cs="Times New Roman"/>
          <w:color w:val="000000" w:themeColor="text1"/>
        </w:rPr>
        <w:footnoteReference w:id="38"/>
      </w:r>
      <w:r w:rsidR="00965841" w:rsidRPr="00B21528">
        <w:rPr>
          <w:rFonts w:cs="Times New Roman"/>
          <w:color w:val="000000" w:themeColor="text1"/>
        </w:rPr>
        <w:t xml:space="preserve"> Apparently, the </w:t>
      </w:r>
      <w:r w:rsidR="000E3408" w:rsidRPr="00B21528">
        <w:rPr>
          <w:rFonts w:cs="Times New Roman"/>
          <w:color w:val="000000" w:themeColor="text1"/>
        </w:rPr>
        <w:t xml:space="preserve">Confucian </w:t>
      </w:r>
      <w:r w:rsidR="00965841" w:rsidRPr="00B21528">
        <w:rPr>
          <w:rFonts w:cs="Times New Roman"/>
          <w:color w:val="000000" w:themeColor="text1"/>
        </w:rPr>
        <w:t>principle of filial piety</w:t>
      </w:r>
      <w:r w:rsidR="000E3408" w:rsidRPr="00B21528">
        <w:rPr>
          <w:rFonts w:cs="Times New Roman"/>
          <w:color w:val="000000" w:themeColor="text1"/>
        </w:rPr>
        <w:t xml:space="preserve"> played a part in this mediation</w:t>
      </w:r>
      <w:r w:rsidR="00965841" w:rsidRPr="00B21528">
        <w:rPr>
          <w:rFonts w:cs="Times New Roman"/>
          <w:color w:val="000000" w:themeColor="text1"/>
        </w:rPr>
        <w:t xml:space="preserve">. </w:t>
      </w:r>
      <w:r w:rsidR="000849F4" w:rsidRPr="00B21528">
        <w:rPr>
          <w:rFonts w:cs="Times New Roman"/>
          <w:color w:val="000000" w:themeColor="text1"/>
        </w:rPr>
        <w:t>Another</w:t>
      </w:r>
      <w:r w:rsidR="00CD5108" w:rsidRPr="00B21528">
        <w:rPr>
          <w:rFonts w:cs="Times New Roman"/>
          <w:color w:val="000000" w:themeColor="text1"/>
        </w:rPr>
        <w:t xml:space="preserve"> instance</w:t>
      </w:r>
      <w:r w:rsidR="00576EF8" w:rsidRPr="00B21528">
        <w:rPr>
          <w:rFonts w:cs="Times New Roman"/>
          <w:color w:val="000000" w:themeColor="text1"/>
        </w:rPr>
        <w:t xml:space="preserve"> of education appeared in</w:t>
      </w:r>
      <w:r w:rsidR="00CD5108" w:rsidRPr="00B21528">
        <w:rPr>
          <w:rFonts w:cs="Times New Roman"/>
          <w:color w:val="000000" w:themeColor="text1"/>
        </w:rPr>
        <w:t xml:space="preserve"> a case </w:t>
      </w:r>
      <w:r w:rsidR="00C52751" w:rsidRPr="00B21528">
        <w:rPr>
          <w:rFonts w:cs="Times New Roman"/>
          <w:color w:val="000000" w:themeColor="text1"/>
        </w:rPr>
        <w:t xml:space="preserve">officially named as an outstanding example of </w:t>
      </w:r>
      <w:r w:rsidR="00CD5108" w:rsidRPr="00B21528">
        <w:rPr>
          <w:rFonts w:cs="Times New Roman"/>
          <w:color w:val="000000" w:themeColor="text1"/>
        </w:rPr>
        <w:t>mediation case, where a construction company and its employee were involved in a</w:t>
      </w:r>
      <w:r w:rsidR="00394112" w:rsidRPr="00B21528">
        <w:rPr>
          <w:rFonts w:cs="Times New Roman"/>
          <w:color w:val="000000" w:themeColor="text1"/>
        </w:rPr>
        <w:t>n</w:t>
      </w:r>
      <w:r w:rsidR="00CD5108" w:rsidRPr="00B21528">
        <w:rPr>
          <w:rFonts w:cs="Times New Roman"/>
          <w:color w:val="000000" w:themeColor="text1"/>
        </w:rPr>
        <w:t xml:space="preserve"> occupational injury dispute. </w:t>
      </w:r>
      <w:r w:rsidR="000F65B7" w:rsidRPr="00B21528">
        <w:rPr>
          <w:rFonts w:cs="Times New Roman"/>
          <w:color w:val="000000" w:themeColor="text1"/>
        </w:rPr>
        <w:t xml:space="preserve">In this case, in order to secure a compensation for the injured worker, the mediator educated the person in charge of the construction company on the law and the moral principles, with emphasis on the financial hardship suffered by the worker. </w:t>
      </w:r>
      <w:r w:rsidR="00FF587C" w:rsidRPr="00B21528">
        <w:rPr>
          <w:rFonts w:cs="Times New Roman"/>
          <w:color w:val="000000" w:themeColor="text1"/>
        </w:rPr>
        <w:t xml:space="preserve">The construction company then was persuaded to pay for a specific amount of damage to the injured worker. </w:t>
      </w:r>
      <w:r w:rsidR="00D020E0" w:rsidRPr="00B21528">
        <w:rPr>
          <w:rStyle w:val="FootnoteReference"/>
          <w:rFonts w:cs="Times New Roman"/>
          <w:color w:val="000000" w:themeColor="text1"/>
        </w:rPr>
        <w:footnoteReference w:id="39"/>
      </w:r>
      <w:r w:rsidR="000849F4" w:rsidRPr="00B21528">
        <w:rPr>
          <w:rFonts w:cs="Times New Roman"/>
          <w:color w:val="000000" w:themeColor="text1"/>
        </w:rPr>
        <w:t xml:space="preserve"> </w:t>
      </w:r>
    </w:p>
    <w:p w14:paraId="610BFA4F" w14:textId="671ED72E" w:rsidR="005160CA" w:rsidRPr="00B21528" w:rsidRDefault="005160CA" w:rsidP="008E7157">
      <w:pPr>
        <w:pStyle w:val="Heading2"/>
        <w:spacing w:line="240" w:lineRule="auto"/>
      </w:pPr>
      <w:bookmarkStart w:id="14" w:name="_Toc513314259"/>
      <w:bookmarkStart w:id="15" w:name="_Toc513324529"/>
      <w:r w:rsidRPr="00B21528">
        <w:lastRenderedPageBreak/>
        <w:t xml:space="preserve">Mediators to </w:t>
      </w:r>
      <w:r w:rsidR="00A579B9">
        <w:t>C</w:t>
      </w:r>
      <w:r w:rsidRPr="00B21528">
        <w:t xml:space="preserve">riticize and </w:t>
      </w:r>
      <w:r w:rsidR="00A579B9">
        <w:t>P</w:t>
      </w:r>
      <w:r w:rsidRPr="00B21528">
        <w:t>unish</w:t>
      </w:r>
      <w:bookmarkEnd w:id="14"/>
      <w:bookmarkEnd w:id="15"/>
    </w:p>
    <w:p w14:paraId="238E97D2" w14:textId="77777777" w:rsidR="00105D58" w:rsidRPr="00B21528" w:rsidRDefault="00105D58" w:rsidP="008E7157">
      <w:pPr>
        <w:ind w:left="360"/>
        <w:jc w:val="both"/>
        <w:rPr>
          <w:rFonts w:cs="Times New Roman"/>
          <w:b/>
          <w:color w:val="000000" w:themeColor="text1"/>
        </w:rPr>
      </w:pPr>
    </w:p>
    <w:p w14:paraId="30631514" w14:textId="6FDC4D64" w:rsidR="005160CA" w:rsidRPr="00B21528" w:rsidRDefault="005160CA" w:rsidP="008E7157">
      <w:pPr>
        <w:jc w:val="both"/>
        <w:rPr>
          <w:rFonts w:cs="Times New Roman"/>
          <w:color w:val="000000" w:themeColor="text1"/>
        </w:rPr>
      </w:pPr>
      <w:r w:rsidRPr="00B21528">
        <w:rPr>
          <w:rFonts w:cs="Times New Roman"/>
          <w:color w:val="000000" w:themeColor="text1"/>
        </w:rPr>
        <w:t xml:space="preserve">Unlike the neutral and facilitative position assumed by western mediators, mediators in China feel the need to praise the behaviors they deemed good and criticize the party they view as having done something wrong. According to </w:t>
      </w:r>
      <w:r w:rsidR="00AF5C8A">
        <w:rPr>
          <w:rFonts w:cs="Times New Roman"/>
          <w:color w:val="000000" w:themeColor="text1"/>
        </w:rPr>
        <w:t xml:space="preserve">the </w:t>
      </w:r>
      <w:r w:rsidRPr="00B21528">
        <w:rPr>
          <w:rFonts w:cs="Times New Roman"/>
          <w:color w:val="000000" w:themeColor="text1"/>
        </w:rPr>
        <w:t xml:space="preserve">Wall &amp; Blum Research, mediators criticize 0.29 times per mediation and praise 0.05 times per case. Understandably, the technique of praise was not used very often as normally both parties in a dispute are partly liable for the conflict. </w:t>
      </w:r>
      <w:r w:rsidRPr="00B21528">
        <w:rPr>
          <w:rStyle w:val="FootnoteReference"/>
          <w:rFonts w:cs="Times New Roman"/>
          <w:color w:val="000000" w:themeColor="text1"/>
        </w:rPr>
        <w:footnoteReference w:id="40"/>
      </w:r>
      <w:r w:rsidRPr="00B21528">
        <w:rPr>
          <w:rFonts w:cs="Times New Roman"/>
          <w:color w:val="000000" w:themeColor="text1"/>
        </w:rPr>
        <w:t xml:space="preserve"> The use of criticism is worth examining, as the ability to condemn and criticize reflects the superior position of the mediator over the parties. </w:t>
      </w:r>
    </w:p>
    <w:p w14:paraId="642C662C" w14:textId="77777777" w:rsidR="005160CA" w:rsidRPr="00B21528" w:rsidRDefault="005160CA" w:rsidP="008E7157">
      <w:pPr>
        <w:jc w:val="both"/>
        <w:rPr>
          <w:rFonts w:cs="Times New Roman"/>
          <w:color w:val="000000" w:themeColor="text1"/>
        </w:rPr>
      </w:pPr>
    </w:p>
    <w:p w14:paraId="165891E2" w14:textId="43970A01" w:rsidR="005160CA" w:rsidRPr="00B21528" w:rsidRDefault="005160CA" w:rsidP="008E7157">
      <w:pPr>
        <w:jc w:val="both"/>
        <w:rPr>
          <w:rFonts w:cs="Times New Roman"/>
          <w:color w:val="000000" w:themeColor="text1"/>
        </w:rPr>
      </w:pPr>
      <w:r w:rsidRPr="00B21528">
        <w:rPr>
          <w:rFonts w:cs="Times New Roman"/>
          <w:color w:val="000000" w:themeColor="text1"/>
        </w:rPr>
        <w:t xml:space="preserve">Because of the limitation of mediation records, we may hardly know how exactly mediators criticize the parties. However, a self-criticism essay is often included as part of the settlement of mediation, from which we can get a hint of the criticism delivered by the mediator. In a self-criticism essay, one should explain in detail what she had done wrong, why she committed the wrongful conduct, and how she is going to change to prevent </w:t>
      </w:r>
      <w:r w:rsidR="00AC2162" w:rsidRPr="00B21528">
        <w:rPr>
          <w:rFonts w:cs="Times New Roman"/>
          <w:color w:val="000000" w:themeColor="text1"/>
        </w:rPr>
        <w:t>making</w:t>
      </w:r>
      <w:r w:rsidRPr="00B21528">
        <w:rPr>
          <w:rFonts w:cs="Times New Roman"/>
          <w:color w:val="000000" w:themeColor="text1"/>
        </w:rPr>
        <w:t xml:space="preserve"> the same mistake again in the future. A self-criticism is usually an acknowledgement of wrongdoing and a form of punishment. Therefore, when a self-criticism essay is included in a mediation settlement, we can presume the existence of criticism delivered by the mediator in the mediation process. There are some examples which reveal under what circumstances a self-criticism essay may appear in a mediation settlement. In a case where a woman became pregnant without getting married, the woman agreed to write a self-criticism essay and pay a fine after the mediation. </w:t>
      </w:r>
      <w:r w:rsidRPr="00B21528">
        <w:rPr>
          <w:rStyle w:val="FootnoteReference"/>
          <w:rFonts w:cs="Times New Roman"/>
          <w:color w:val="000000" w:themeColor="text1"/>
        </w:rPr>
        <w:footnoteReference w:id="41"/>
      </w:r>
      <w:r w:rsidRPr="00B21528">
        <w:rPr>
          <w:rFonts w:cs="Times New Roman"/>
          <w:color w:val="000000" w:themeColor="text1"/>
        </w:rPr>
        <w:t xml:space="preserve"> In another instance, a woman who assaulted another party also agreed to write a self-criticism essay after mediation. </w:t>
      </w:r>
      <w:r w:rsidRPr="00B21528">
        <w:rPr>
          <w:rStyle w:val="FootnoteReference"/>
          <w:rFonts w:cs="Times New Roman"/>
          <w:color w:val="000000" w:themeColor="text1"/>
        </w:rPr>
        <w:footnoteReference w:id="42"/>
      </w:r>
    </w:p>
    <w:p w14:paraId="5EE15428" w14:textId="77777777" w:rsidR="005160CA" w:rsidRPr="00B21528" w:rsidRDefault="005160CA" w:rsidP="008E7157">
      <w:pPr>
        <w:jc w:val="both"/>
        <w:rPr>
          <w:rFonts w:cs="Times New Roman"/>
          <w:color w:val="000000" w:themeColor="text1"/>
        </w:rPr>
      </w:pPr>
    </w:p>
    <w:p w14:paraId="05666032" w14:textId="3D5EFA6F" w:rsidR="005160CA" w:rsidRPr="00B21528" w:rsidRDefault="005160CA" w:rsidP="008E7157">
      <w:pPr>
        <w:jc w:val="both"/>
        <w:rPr>
          <w:rFonts w:cs="Times New Roman"/>
          <w:color w:val="000000" w:themeColor="text1"/>
        </w:rPr>
      </w:pPr>
      <w:r w:rsidRPr="00B21528">
        <w:rPr>
          <w:rFonts w:cs="Times New Roman"/>
          <w:color w:val="000000" w:themeColor="text1"/>
        </w:rPr>
        <w:t>Though sel</w:t>
      </w:r>
      <w:r w:rsidR="00FA7B9F">
        <w:rPr>
          <w:rFonts w:cs="Times New Roman"/>
          <w:color w:val="000000" w:themeColor="text1"/>
        </w:rPr>
        <w:t xml:space="preserve">f-criticism is deeply </w:t>
      </w:r>
      <w:r w:rsidRPr="00B21528">
        <w:rPr>
          <w:rFonts w:cs="Times New Roman" w:hint="eastAsia"/>
          <w:color w:val="000000" w:themeColor="text1"/>
        </w:rPr>
        <w:t>e</w:t>
      </w:r>
      <w:r w:rsidRPr="00B21528">
        <w:rPr>
          <w:rFonts w:cs="Times New Roman"/>
          <w:color w:val="000000" w:themeColor="text1"/>
        </w:rPr>
        <w:t xml:space="preserve">mbedded </w:t>
      </w:r>
      <w:r w:rsidR="00AC2162" w:rsidRPr="00B21528">
        <w:rPr>
          <w:rFonts w:cs="Times New Roman"/>
          <w:color w:val="000000" w:themeColor="text1"/>
        </w:rPr>
        <w:t xml:space="preserve">in </w:t>
      </w:r>
      <w:r w:rsidRPr="00B21528">
        <w:rPr>
          <w:rFonts w:cs="Times New Roman"/>
          <w:color w:val="000000" w:themeColor="text1"/>
        </w:rPr>
        <w:t>Chinese culture</w:t>
      </w:r>
      <w:r w:rsidR="00656AF1" w:rsidRPr="00B21528">
        <w:rPr>
          <w:rFonts w:cs="Times New Roman"/>
          <w:color w:val="000000" w:themeColor="text1"/>
        </w:rPr>
        <w:t xml:space="preserve">, </w:t>
      </w:r>
      <w:r w:rsidRPr="00B21528">
        <w:rPr>
          <w:rFonts w:cs="Times New Roman"/>
          <w:color w:val="000000" w:themeColor="text1"/>
        </w:rPr>
        <w:t>originated from Confucianism</w:t>
      </w:r>
      <w:r w:rsidR="00AC2162" w:rsidRPr="00B21528">
        <w:rPr>
          <w:rFonts w:cs="Times New Roman"/>
          <w:color w:val="000000" w:themeColor="text1"/>
        </w:rPr>
        <w:t>,</w:t>
      </w:r>
      <w:r w:rsidRPr="00B21528">
        <w:rPr>
          <w:rFonts w:cs="Times New Roman"/>
          <w:color w:val="000000" w:themeColor="text1"/>
        </w:rPr>
        <w:t xml:space="preserve"> </w:t>
      </w:r>
      <w:r w:rsidR="00656AF1" w:rsidRPr="00B21528">
        <w:rPr>
          <w:rFonts w:cs="Times New Roman"/>
          <w:color w:val="000000" w:themeColor="text1"/>
        </w:rPr>
        <w:t xml:space="preserve">and </w:t>
      </w:r>
      <w:r w:rsidRPr="00B21528">
        <w:rPr>
          <w:rFonts w:cs="Times New Roman"/>
          <w:color w:val="000000" w:themeColor="text1"/>
        </w:rPr>
        <w:t xml:space="preserve">reinforced by Maoism, a self-criticism essay is a form of punishment and, to some extent, humiliation. </w:t>
      </w:r>
      <w:r w:rsidRPr="00B21528">
        <w:rPr>
          <w:rStyle w:val="FootnoteReference"/>
          <w:rFonts w:cs="Times New Roman"/>
          <w:color w:val="000000" w:themeColor="text1"/>
        </w:rPr>
        <w:footnoteReference w:id="43"/>
      </w:r>
      <w:r w:rsidRPr="00B21528">
        <w:rPr>
          <w:rFonts w:cs="Times New Roman"/>
          <w:color w:val="000000" w:themeColor="text1"/>
        </w:rPr>
        <w:t xml:space="preserve"> In the contemporary Chinese society, a person will </w:t>
      </w:r>
      <w:r w:rsidRPr="00B21528">
        <w:rPr>
          <w:rFonts w:cs="Times New Roman"/>
          <w:color w:val="000000" w:themeColor="text1"/>
        </w:rPr>
        <w:lastRenderedPageBreak/>
        <w:t xml:space="preserve">be asked to write a self-criticism essay by his or her parent at home, teacher at school or superior in the workplace. Because of the humiliating nature of a self-criticism essay, it is rarely written voluntarily. Thus, we can infer the superiority of the mediator from the self-criticism essay agreed to write by the party in a mediation. One may think that the superiority of the mediators, especially their power of condemnation and punishment, is not something voluntarily sought by the parties, but an inevitable byproduct of the current semi-administrative and politically-intruded setting of mediation in China.  However, records reveal that, even for private mediation </w:t>
      </w:r>
      <w:r w:rsidR="00AC2162" w:rsidRPr="00B21528">
        <w:rPr>
          <w:rFonts w:cs="Times New Roman"/>
          <w:color w:val="000000" w:themeColor="text1"/>
        </w:rPr>
        <w:t xml:space="preserve">that </w:t>
      </w:r>
      <w:r w:rsidRPr="00B21528">
        <w:rPr>
          <w:rFonts w:cs="Times New Roman"/>
          <w:color w:val="000000" w:themeColor="text1"/>
        </w:rPr>
        <w:t>took place before the rule of the Communist party, where parties had the absolute autonomy to choose mediators, the superiority of mediators was still presumed and accepted by disputants. In the memoir of Zhang Gang, a private mediator living in the late Qing dynasty and the ROC period, he was constantly sought by disputants to mediate even though he frequently condemned parties in mediations with words such as “shameless” and “unscrupulous” and settled cases with light punishment.</w:t>
      </w:r>
      <w:r w:rsidRPr="00B21528">
        <w:rPr>
          <w:rStyle w:val="FootnoteReference"/>
          <w:rFonts w:cs="Times New Roman"/>
          <w:color w:val="000000" w:themeColor="text1"/>
        </w:rPr>
        <w:footnoteReference w:id="44"/>
      </w:r>
    </w:p>
    <w:p w14:paraId="43851397" w14:textId="77777777" w:rsidR="00336CC5" w:rsidRPr="00B21528" w:rsidRDefault="00336CC5" w:rsidP="008E7157">
      <w:pPr>
        <w:jc w:val="both"/>
        <w:rPr>
          <w:rFonts w:cs="Times New Roman"/>
          <w:b/>
          <w:color w:val="000000" w:themeColor="text1"/>
        </w:rPr>
      </w:pPr>
    </w:p>
    <w:p w14:paraId="634D4EE3" w14:textId="77777777" w:rsidR="00D031C7" w:rsidRPr="00B21528" w:rsidRDefault="00D031C7" w:rsidP="008E7157">
      <w:pPr>
        <w:pStyle w:val="Heading2"/>
        <w:spacing w:line="240" w:lineRule="auto"/>
      </w:pPr>
      <w:bookmarkStart w:id="16" w:name="_Toc513314260"/>
      <w:bookmarkStart w:id="17" w:name="_Toc513324530"/>
      <w:r w:rsidRPr="00B21528">
        <w:t xml:space="preserve">Mediators to </w:t>
      </w:r>
      <w:r w:rsidR="00241871" w:rsidRPr="00B21528">
        <w:t>Propose S</w:t>
      </w:r>
      <w:r w:rsidRPr="00B21528">
        <w:t>olution</w:t>
      </w:r>
      <w:r w:rsidR="00637328" w:rsidRPr="00B21528">
        <w:t>s</w:t>
      </w:r>
      <w:bookmarkEnd w:id="16"/>
      <w:bookmarkEnd w:id="17"/>
    </w:p>
    <w:p w14:paraId="27D83BCC" w14:textId="77777777" w:rsidR="00234B10" w:rsidRPr="00B21528" w:rsidRDefault="00234B10" w:rsidP="008E7157">
      <w:pPr>
        <w:jc w:val="both"/>
        <w:rPr>
          <w:rFonts w:cs="Times New Roman"/>
          <w:color w:val="000000" w:themeColor="text1"/>
        </w:rPr>
      </w:pPr>
    </w:p>
    <w:p w14:paraId="2D7AD914" w14:textId="06AECE2B" w:rsidR="0060154E" w:rsidRPr="00B21528" w:rsidRDefault="00234B10" w:rsidP="008E7157">
      <w:pPr>
        <w:jc w:val="both"/>
        <w:rPr>
          <w:rFonts w:cs="Times New Roman"/>
          <w:color w:val="000000" w:themeColor="text1"/>
        </w:rPr>
      </w:pPr>
      <w:r w:rsidRPr="00B21528">
        <w:rPr>
          <w:rFonts w:cs="Times New Roman"/>
          <w:color w:val="000000" w:themeColor="text1"/>
        </w:rPr>
        <w:t>It is the spirit of modern mediation that the parties themselves should take responsibilit</w:t>
      </w:r>
      <w:r w:rsidR="00AC2162" w:rsidRPr="00B21528">
        <w:rPr>
          <w:rFonts w:cs="Times New Roman"/>
          <w:color w:val="000000" w:themeColor="text1"/>
        </w:rPr>
        <w:t>y</w:t>
      </w:r>
      <w:r w:rsidRPr="00B21528">
        <w:rPr>
          <w:rFonts w:cs="Times New Roman"/>
          <w:color w:val="000000" w:themeColor="text1"/>
        </w:rPr>
        <w:t xml:space="preserve"> for resolving their dispute. </w:t>
      </w:r>
      <w:r w:rsidRPr="00B21528">
        <w:rPr>
          <w:rStyle w:val="FootnoteReference"/>
          <w:rFonts w:cs="Times New Roman"/>
          <w:color w:val="000000" w:themeColor="text1"/>
        </w:rPr>
        <w:footnoteReference w:id="45"/>
      </w:r>
      <w:r w:rsidR="00FD1587" w:rsidRPr="00B21528">
        <w:rPr>
          <w:rFonts w:cs="Times New Roman"/>
          <w:color w:val="000000" w:themeColor="text1"/>
        </w:rPr>
        <w:t xml:space="preserve"> Therefore, in many countries including the US, mediators are not supposed to</w:t>
      </w:r>
      <w:r w:rsidR="008C292D" w:rsidRPr="00B21528">
        <w:rPr>
          <w:rFonts w:cs="Times New Roman"/>
          <w:color w:val="000000" w:themeColor="text1"/>
        </w:rPr>
        <w:t xml:space="preserve">, </w:t>
      </w:r>
      <w:r w:rsidR="00F62509" w:rsidRPr="00B21528">
        <w:rPr>
          <w:rFonts w:cs="Times New Roman"/>
          <w:color w:val="000000" w:themeColor="text1"/>
        </w:rPr>
        <w:t xml:space="preserve">or </w:t>
      </w:r>
      <w:r w:rsidR="008C292D" w:rsidRPr="00B21528">
        <w:rPr>
          <w:rFonts w:cs="Times New Roman"/>
          <w:color w:val="000000" w:themeColor="text1"/>
        </w:rPr>
        <w:t xml:space="preserve">at </w:t>
      </w:r>
      <w:r w:rsidR="00C01DB2" w:rsidRPr="00B21528">
        <w:rPr>
          <w:rFonts w:cs="Times New Roman"/>
          <w:color w:val="000000" w:themeColor="text1"/>
        </w:rPr>
        <w:t>least, not</w:t>
      </w:r>
      <w:r w:rsidR="00F62509" w:rsidRPr="00B21528">
        <w:rPr>
          <w:rFonts w:cs="Times New Roman"/>
          <w:color w:val="000000" w:themeColor="text1"/>
        </w:rPr>
        <w:t xml:space="preserve"> encouraged to propose solutions</w:t>
      </w:r>
      <w:r w:rsidR="009830D6" w:rsidRPr="00B21528">
        <w:rPr>
          <w:rFonts w:cs="Times New Roman"/>
          <w:color w:val="000000" w:themeColor="text1"/>
        </w:rPr>
        <w:t xml:space="preserve"> to the parties. </w:t>
      </w:r>
      <w:r w:rsidR="00A130C7" w:rsidRPr="00B21528">
        <w:rPr>
          <w:rStyle w:val="FootnoteReference"/>
          <w:rFonts w:cs="Times New Roman"/>
          <w:color w:val="000000" w:themeColor="text1"/>
        </w:rPr>
        <w:footnoteReference w:id="46"/>
      </w:r>
      <w:r w:rsidR="00A130C7" w:rsidRPr="00B21528">
        <w:rPr>
          <w:rFonts w:cs="Times New Roman"/>
          <w:color w:val="000000" w:themeColor="text1"/>
        </w:rPr>
        <w:t xml:space="preserve"> This has not been the case in China. </w:t>
      </w:r>
      <w:r w:rsidR="0018583C" w:rsidRPr="00B21528">
        <w:rPr>
          <w:rFonts w:cs="Times New Roman"/>
          <w:color w:val="000000" w:themeColor="text1"/>
        </w:rPr>
        <w:t>In China, mediators normally are not restrained from proposing solution</w:t>
      </w:r>
      <w:r w:rsidR="00364F96" w:rsidRPr="00B21528">
        <w:rPr>
          <w:rFonts w:cs="Times New Roman"/>
          <w:color w:val="000000" w:themeColor="text1"/>
        </w:rPr>
        <w:t>s</w:t>
      </w:r>
      <w:r w:rsidR="0018583C" w:rsidRPr="00B21528">
        <w:rPr>
          <w:rFonts w:cs="Times New Roman"/>
          <w:color w:val="000000" w:themeColor="text1"/>
        </w:rPr>
        <w:t xml:space="preserve"> to the parties. </w:t>
      </w:r>
      <w:r w:rsidR="00D5193A" w:rsidRPr="00B21528">
        <w:rPr>
          <w:rFonts w:cs="Times New Roman"/>
          <w:color w:val="000000" w:themeColor="text1"/>
        </w:rPr>
        <w:t>Despite the modernization of mediation after imperial China, i</w:t>
      </w:r>
      <w:r w:rsidR="0086434D" w:rsidRPr="00B21528">
        <w:rPr>
          <w:rFonts w:cs="Times New Roman"/>
          <w:color w:val="000000" w:themeColor="text1"/>
        </w:rPr>
        <w:t xml:space="preserve">t has </w:t>
      </w:r>
      <w:r w:rsidR="00D5193A" w:rsidRPr="00B21528">
        <w:rPr>
          <w:rFonts w:cs="Times New Roman"/>
          <w:color w:val="000000" w:themeColor="text1"/>
        </w:rPr>
        <w:t xml:space="preserve">remained to be </w:t>
      </w:r>
      <w:r w:rsidR="0086434D" w:rsidRPr="00B21528">
        <w:rPr>
          <w:rFonts w:cs="Times New Roman"/>
          <w:color w:val="000000" w:themeColor="text1"/>
        </w:rPr>
        <w:t xml:space="preserve">common practice that mediators take the initiative to propose solutions based on their findings of facts and their own past experience and impose the solutions on the parties. </w:t>
      </w:r>
      <w:r w:rsidR="0086434D" w:rsidRPr="00B21528">
        <w:rPr>
          <w:rStyle w:val="FootnoteReference"/>
          <w:rFonts w:cs="Times New Roman"/>
          <w:color w:val="000000" w:themeColor="text1"/>
        </w:rPr>
        <w:footnoteReference w:id="47"/>
      </w:r>
      <w:r w:rsidR="0025043F" w:rsidRPr="00B21528">
        <w:rPr>
          <w:rFonts w:cs="Times New Roman"/>
          <w:color w:val="000000" w:themeColor="text1"/>
        </w:rPr>
        <w:t xml:space="preserve"> </w:t>
      </w:r>
      <w:r w:rsidR="00D17A97" w:rsidRPr="00B21528">
        <w:rPr>
          <w:rFonts w:cs="Times New Roman"/>
          <w:color w:val="000000" w:themeColor="text1"/>
        </w:rPr>
        <w:t xml:space="preserve">Even in </w:t>
      </w:r>
      <w:r w:rsidR="00D17A97" w:rsidRPr="00B21528">
        <w:rPr>
          <w:rFonts w:cs="Times New Roman"/>
          <w:color w:val="000000" w:themeColor="text1"/>
        </w:rPr>
        <w:lastRenderedPageBreak/>
        <w:t>the recently promulgated mediation law, proposing solution</w:t>
      </w:r>
      <w:r w:rsidR="00EE3FED" w:rsidRPr="00B21528">
        <w:rPr>
          <w:rFonts w:cs="Times New Roman"/>
          <w:color w:val="000000" w:themeColor="text1"/>
        </w:rPr>
        <w:t>s</w:t>
      </w:r>
      <w:r w:rsidR="00D17A97" w:rsidRPr="00B21528">
        <w:rPr>
          <w:rFonts w:cs="Times New Roman"/>
          <w:color w:val="000000" w:themeColor="text1"/>
        </w:rPr>
        <w:t xml:space="preserve"> is </w:t>
      </w:r>
      <w:r w:rsidR="000C03C8" w:rsidRPr="00B21528">
        <w:rPr>
          <w:rFonts w:cs="Times New Roman"/>
          <w:color w:val="000000" w:themeColor="text1"/>
        </w:rPr>
        <w:t xml:space="preserve">still </w:t>
      </w:r>
      <w:r w:rsidR="00D17A97" w:rsidRPr="00B21528">
        <w:rPr>
          <w:rFonts w:cs="Times New Roman"/>
          <w:color w:val="000000" w:themeColor="text1"/>
        </w:rPr>
        <w:t xml:space="preserve">stipulated as a technique that mediators may adopt during mediations. </w:t>
      </w:r>
      <w:r w:rsidR="00D17A97" w:rsidRPr="00B21528">
        <w:rPr>
          <w:rStyle w:val="FootnoteReference"/>
          <w:rFonts w:cs="Times New Roman"/>
          <w:color w:val="000000" w:themeColor="text1"/>
        </w:rPr>
        <w:footnoteReference w:id="48"/>
      </w:r>
      <w:r w:rsidR="0060154E" w:rsidRPr="00B21528">
        <w:rPr>
          <w:rFonts w:cs="Times New Roman"/>
          <w:color w:val="000000" w:themeColor="text1"/>
        </w:rPr>
        <w:t xml:space="preserve"> Therefore, we can safely say that Chinese people perceive mediation as a process where a solution to their disputes will be provided by the mediator. </w:t>
      </w:r>
    </w:p>
    <w:p w14:paraId="5CE6912E" w14:textId="77777777" w:rsidR="0060154E" w:rsidRPr="00B21528" w:rsidRDefault="0060154E" w:rsidP="008E7157">
      <w:pPr>
        <w:jc w:val="both"/>
        <w:rPr>
          <w:rFonts w:cs="Times New Roman"/>
          <w:color w:val="000000" w:themeColor="text1"/>
        </w:rPr>
      </w:pPr>
    </w:p>
    <w:p w14:paraId="145C8567" w14:textId="55CDE976" w:rsidR="00423D59" w:rsidRPr="00B21528" w:rsidRDefault="0060154E" w:rsidP="008E7157">
      <w:pPr>
        <w:jc w:val="both"/>
        <w:rPr>
          <w:rFonts w:cs="Times New Roman"/>
          <w:color w:val="000000" w:themeColor="text1"/>
        </w:rPr>
      </w:pPr>
      <w:r w:rsidRPr="00B21528">
        <w:rPr>
          <w:rFonts w:cs="Times New Roman"/>
          <w:color w:val="000000" w:themeColor="text1"/>
        </w:rPr>
        <w:t xml:space="preserve">The aforementioned </w:t>
      </w:r>
      <w:r w:rsidR="00CB0D6C">
        <w:rPr>
          <w:rFonts w:cs="Times New Roman"/>
          <w:color w:val="000000" w:themeColor="text1"/>
        </w:rPr>
        <w:t xml:space="preserve">lack of autonomy in </w:t>
      </w:r>
      <w:r w:rsidR="008E5219" w:rsidRPr="00B21528">
        <w:rPr>
          <w:rFonts w:cs="Times New Roman"/>
          <w:color w:val="000000" w:themeColor="text1"/>
        </w:rPr>
        <w:t>mediation proceeding</w:t>
      </w:r>
      <w:r w:rsidR="00CB0D6C">
        <w:rPr>
          <w:rFonts w:cs="Times New Roman"/>
          <w:color w:val="000000" w:themeColor="text1"/>
        </w:rPr>
        <w:t>s</w:t>
      </w:r>
      <w:r w:rsidR="008E5219" w:rsidRPr="00B21528">
        <w:rPr>
          <w:rFonts w:cs="Times New Roman"/>
          <w:color w:val="000000" w:themeColor="text1"/>
        </w:rPr>
        <w:t xml:space="preserve"> does not seem to hinder people from actively seeking med</w:t>
      </w:r>
      <w:r w:rsidRPr="00B21528">
        <w:rPr>
          <w:rFonts w:cs="Times New Roman"/>
          <w:color w:val="000000" w:themeColor="text1"/>
        </w:rPr>
        <w:t>iation to solve their problems. In practice, people tend to look for dispute resolutions from mediators with high reputation and authority over the community.</w:t>
      </w:r>
      <w:r w:rsidR="00B66D36" w:rsidRPr="00B21528">
        <w:rPr>
          <w:rStyle w:val="FootnoteReference"/>
          <w:rFonts w:cs="Times New Roman"/>
          <w:color w:val="000000" w:themeColor="text1"/>
        </w:rPr>
        <w:footnoteReference w:id="49"/>
      </w:r>
      <w:r w:rsidR="00F65EEE">
        <w:rPr>
          <w:rFonts w:cs="Times New Roman"/>
          <w:color w:val="000000" w:themeColor="text1"/>
        </w:rPr>
        <w:t xml:space="preserve"> </w:t>
      </w:r>
      <w:r w:rsidRPr="00B21528">
        <w:rPr>
          <w:rFonts w:cs="Times New Roman"/>
          <w:color w:val="000000" w:themeColor="text1"/>
        </w:rPr>
        <w:t xml:space="preserve">The more authority the mediator has, the more the disputants trust his or her proposed solutions, and the more likely the </w:t>
      </w:r>
      <w:r w:rsidR="0076453D" w:rsidRPr="00B21528">
        <w:rPr>
          <w:rFonts w:cs="Times New Roman"/>
          <w:color w:val="000000" w:themeColor="text1"/>
        </w:rPr>
        <w:t>mediation settlement</w:t>
      </w:r>
      <w:r w:rsidR="00FB6F38" w:rsidRPr="00B21528">
        <w:rPr>
          <w:rFonts w:cs="Times New Roman"/>
          <w:color w:val="000000" w:themeColor="text1"/>
        </w:rPr>
        <w:t xml:space="preserve"> will be fulfilled.</w:t>
      </w:r>
      <w:r w:rsidR="00B66D36" w:rsidRPr="00B21528">
        <w:rPr>
          <w:rStyle w:val="FootnoteReference"/>
          <w:rFonts w:cs="Times New Roman"/>
          <w:color w:val="000000" w:themeColor="text1"/>
        </w:rPr>
        <w:footnoteReference w:id="50"/>
      </w:r>
      <w:r w:rsidR="00FB6F38" w:rsidRPr="00B21528">
        <w:rPr>
          <w:rFonts w:cs="Times New Roman"/>
          <w:color w:val="000000" w:themeColor="text1"/>
        </w:rPr>
        <w:t xml:space="preserve"> </w:t>
      </w:r>
      <w:r w:rsidR="00B30D6A">
        <w:rPr>
          <w:rFonts w:cs="Times New Roman"/>
          <w:color w:val="000000" w:themeColor="text1"/>
        </w:rPr>
        <w:t>The authority of a</w:t>
      </w:r>
      <w:r w:rsidR="001A3157" w:rsidRPr="00B21528">
        <w:rPr>
          <w:rFonts w:cs="Times New Roman"/>
          <w:color w:val="000000" w:themeColor="text1"/>
        </w:rPr>
        <w:t xml:space="preserve"> mediator could either be informal o</w:t>
      </w:r>
      <w:r w:rsidR="00155067" w:rsidRPr="00B21528">
        <w:rPr>
          <w:rFonts w:cs="Times New Roman"/>
          <w:color w:val="000000" w:themeColor="text1"/>
        </w:rPr>
        <w:t>r formal, and it could be derived from the mediator’s knowledge, reputation or official position in the government. Usually, people in China trust government officials more than they trust people in their community, as they assume that government officials know more about the law and are fair and just when handling disputes. A common phenomenon that reflects this assumption is that, parties may not accept the solution offered by a community mediator but may accept the same solution offered by a judge</w:t>
      </w:r>
      <w:r w:rsidR="00556EE6" w:rsidRPr="00B21528">
        <w:rPr>
          <w:rFonts w:cs="Times New Roman"/>
          <w:color w:val="000000" w:themeColor="text1"/>
        </w:rPr>
        <w:t>’s</w:t>
      </w:r>
      <w:r w:rsidR="00155067" w:rsidRPr="00B21528">
        <w:rPr>
          <w:rFonts w:cs="Times New Roman"/>
          <w:color w:val="000000" w:themeColor="text1"/>
        </w:rPr>
        <w:t xml:space="preserve"> assistant in a judicial mediation. </w:t>
      </w:r>
      <w:r w:rsidR="00155067" w:rsidRPr="00B21528">
        <w:rPr>
          <w:rStyle w:val="FootnoteReference"/>
          <w:rFonts w:cs="Times New Roman"/>
          <w:color w:val="000000" w:themeColor="text1"/>
        </w:rPr>
        <w:footnoteReference w:id="51"/>
      </w:r>
      <w:r w:rsidR="00FB6F38" w:rsidRPr="00B21528">
        <w:rPr>
          <w:rFonts w:cs="Times New Roman"/>
          <w:color w:val="000000" w:themeColor="text1"/>
        </w:rPr>
        <w:t>Even t</w:t>
      </w:r>
      <w:r w:rsidR="004C6FA1">
        <w:rPr>
          <w:rFonts w:cs="Times New Roman"/>
          <w:color w:val="000000" w:themeColor="text1"/>
        </w:rPr>
        <w:t xml:space="preserve">hough sometimes the parties do </w:t>
      </w:r>
      <w:r w:rsidR="00FB6F38" w:rsidRPr="00B21528">
        <w:rPr>
          <w:rFonts w:cs="Times New Roman"/>
          <w:color w:val="000000" w:themeColor="text1"/>
        </w:rPr>
        <w:t xml:space="preserve">not feel satisfied about the solution suggested by the mediator, or the parties feel embarrassed after being scolded by the mediator, they still abide by the decisions of the mediator considering </w:t>
      </w:r>
      <w:r w:rsidR="0014605F" w:rsidRPr="00B21528">
        <w:rPr>
          <w:rFonts w:cs="Times New Roman"/>
          <w:color w:val="000000" w:themeColor="text1"/>
        </w:rPr>
        <w:t xml:space="preserve">the authority the mediator has. </w:t>
      </w:r>
      <w:r w:rsidR="007A362E" w:rsidRPr="00B21528">
        <w:rPr>
          <w:rFonts w:cs="Times New Roman"/>
          <w:color w:val="000000" w:themeColor="text1"/>
        </w:rPr>
        <w:t xml:space="preserve">In other words, the fulfillment of a mediation agreement is ensured by the authority of the mediator. </w:t>
      </w:r>
    </w:p>
    <w:p w14:paraId="3C768547" w14:textId="77777777" w:rsidR="00DF1EC6" w:rsidRPr="00B21528" w:rsidRDefault="00DF1EC6" w:rsidP="008E7157">
      <w:pPr>
        <w:jc w:val="both"/>
        <w:rPr>
          <w:rFonts w:cs="Times New Roman"/>
          <w:color w:val="000000" w:themeColor="text1"/>
        </w:rPr>
      </w:pPr>
    </w:p>
    <w:p w14:paraId="29E3CBDC" w14:textId="4F6A5DD4" w:rsidR="00DF1EC6" w:rsidRPr="00B21528" w:rsidRDefault="005E1976" w:rsidP="008E7157">
      <w:pPr>
        <w:pStyle w:val="Heading1"/>
        <w:numPr>
          <w:ilvl w:val="0"/>
          <w:numId w:val="1"/>
        </w:numPr>
        <w:spacing w:line="240" w:lineRule="auto"/>
      </w:pPr>
      <w:bookmarkStart w:id="18" w:name="_Toc513314261"/>
      <w:bookmarkStart w:id="19" w:name="_Toc513324531"/>
      <w:r>
        <w:lastRenderedPageBreak/>
        <w:t>Reasons for the Prevalence o</w:t>
      </w:r>
      <w:r w:rsidR="00A579B9" w:rsidRPr="00B21528">
        <w:t>f Authority-Led Mediation</w:t>
      </w:r>
      <w:bookmarkEnd w:id="18"/>
      <w:bookmarkEnd w:id="19"/>
    </w:p>
    <w:p w14:paraId="23109350" w14:textId="77777777" w:rsidR="00DF1EC6" w:rsidRPr="00B21528" w:rsidRDefault="00DF1EC6" w:rsidP="008E7157">
      <w:pPr>
        <w:jc w:val="center"/>
        <w:rPr>
          <w:rFonts w:cs="Times New Roman"/>
          <w:b/>
          <w:color w:val="000000" w:themeColor="text1"/>
        </w:rPr>
      </w:pPr>
    </w:p>
    <w:p w14:paraId="4DF0161D" w14:textId="77777777" w:rsidR="00DF1EC6" w:rsidRPr="00B21528" w:rsidRDefault="00E33649" w:rsidP="008E7157">
      <w:pPr>
        <w:pStyle w:val="Heading2"/>
        <w:numPr>
          <w:ilvl w:val="0"/>
          <w:numId w:val="10"/>
        </w:numPr>
        <w:spacing w:line="240" w:lineRule="auto"/>
      </w:pPr>
      <w:bookmarkStart w:id="20" w:name="_Toc513314262"/>
      <w:bookmarkStart w:id="21" w:name="_Toc513324532"/>
      <w:r w:rsidRPr="00B21528">
        <w:t>Author</w:t>
      </w:r>
      <w:r w:rsidR="00A74CFC" w:rsidRPr="00B21528">
        <w:t>ity-led</w:t>
      </w:r>
      <w:r w:rsidR="00DF1EC6" w:rsidRPr="00B21528">
        <w:t xml:space="preserve"> </w:t>
      </w:r>
      <w:r w:rsidR="000D0BFA" w:rsidRPr="00B21528">
        <w:t xml:space="preserve">Mediation </w:t>
      </w:r>
      <w:r w:rsidR="00DF1EC6" w:rsidRPr="00B21528">
        <w:t>as a Tradition</w:t>
      </w:r>
      <w:bookmarkEnd w:id="20"/>
      <w:bookmarkEnd w:id="21"/>
    </w:p>
    <w:p w14:paraId="0E8D3D44" w14:textId="77777777" w:rsidR="00105D58" w:rsidRPr="00B21528" w:rsidRDefault="00105D58" w:rsidP="008E7157">
      <w:pPr>
        <w:ind w:left="360"/>
        <w:jc w:val="both"/>
        <w:rPr>
          <w:rFonts w:cs="Times New Roman"/>
          <w:b/>
          <w:color w:val="000000" w:themeColor="text1"/>
        </w:rPr>
      </w:pPr>
    </w:p>
    <w:p w14:paraId="5B740E4D" w14:textId="729D674A" w:rsidR="006D1659" w:rsidRPr="00B21528" w:rsidRDefault="00B408E5" w:rsidP="008E7157">
      <w:pPr>
        <w:jc w:val="both"/>
        <w:rPr>
          <w:rFonts w:cs="Times New Roman"/>
          <w:color w:val="000000" w:themeColor="text1"/>
        </w:rPr>
      </w:pPr>
      <w:r w:rsidRPr="00B21528">
        <w:rPr>
          <w:rFonts w:cs="Times New Roman"/>
          <w:color w:val="000000" w:themeColor="text1"/>
        </w:rPr>
        <w:t xml:space="preserve">As is discussed in the first chapter of this article, </w:t>
      </w:r>
      <w:r w:rsidR="003323BD" w:rsidRPr="00B21528">
        <w:rPr>
          <w:rFonts w:cs="Times New Roman"/>
          <w:color w:val="000000" w:themeColor="text1"/>
        </w:rPr>
        <w:t>mediation has exist</w:t>
      </w:r>
      <w:r w:rsidR="00556EE6" w:rsidRPr="00B21528">
        <w:rPr>
          <w:rFonts w:cs="Times New Roman"/>
          <w:color w:val="000000" w:themeColor="text1"/>
        </w:rPr>
        <w:t>ed</w:t>
      </w:r>
      <w:r w:rsidR="003323BD" w:rsidRPr="00B21528">
        <w:rPr>
          <w:rFonts w:cs="Times New Roman"/>
          <w:color w:val="000000" w:themeColor="text1"/>
        </w:rPr>
        <w:t xml:space="preserve"> in China for a long time </w:t>
      </w:r>
      <w:r w:rsidR="00556EE6" w:rsidRPr="00B21528">
        <w:rPr>
          <w:rFonts w:cs="Times New Roman"/>
          <w:color w:val="000000" w:themeColor="text1"/>
        </w:rPr>
        <w:t>(</w:t>
      </w:r>
      <w:r w:rsidR="003323BD" w:rsidRPr="00B21528">
        <w:rPr>
          <w:rFonts w:cs="Times New Roman"/>
          <w:color w:val="000000" w:themeColor="text1"/>
        </w:rPr>
        <w:t>since two thousand years ago</w:t>
      </w:r>
      <w:r w:rsidR="00556EE6" w:rsidRPr="00B21528">
        <w:rPr>
          <w:rFonts w:cs="Times New Roman"/>
          <w:color w:val="000000" w:themeColor="text1"/>
        </w:rPr>
        <w:t>)</w:t>
      </w:r>
      <w:r w:rsidR="003323BD" w:rsidRPr="00B21528">
        <w:rPr>
          <w:rFonts w:cs="Times New Roman"/>
          <w:color w:val="000000" w:themeColor="text1"/>
        </w:rPr>
        <w:t xml:space="preserve">, and it has always been conducted by mediators with some kind of authority, which could </w:t>
      </w:r>
      <w:r w:rsidR="006D1659" w:rsidRPr="00B21528">
        <w:rPr>
          <w:rFonts w:cs="Times New Roman"/>
          <w:color w:val="000000" w:themeColor="text1"/>
        </w:rPr>
        <w:t xml:space="preserve">either </w:t>
      </w:r>
      <w:r w:rsidR="003323BD" w:rsidRPr="00B21528">
        <w:rPr>
          <w:rFonts w:cs="Times New Roman"/>
          <w:color w:val="000000" w:themeColor="text1"/>
        </w:rPr>
        <w:t xml:space="preserve">be administrative or non-administrative. When discussing the contemporary mediation in China, we cannot deny that the mediation tradition formed in the imperial </w:t>
      </w:r>
      <w:r w:rsidR="001B2581" w:rsidRPr="00B21528">
        <w:rPr>
          <w:rFonts w:cs="Times New Roman"/>
          <w:color w:val="000000" w:themeColor="text1"/>
        </w:rPr>
        <w:t>time</w:t>
      </w:r>
      <w:r w:rsidR="003323BD" w:rsidRPr="00B21528">
        <w:rPr>
          <w:rFonts w:cs="Times New Roman"/>
          <w:color w:val="000000" w:themeColor="text1"/>
        </w:rPr>
        <w:t xml:space="preserve"> has contributed to the </w:t>
      </w:r>
      <w:r w:rsidR="006D1659" w:rsidRPr="00B21528">
        <w:rPr>
          <w:rFonts w:cs="Times New Roman"/>
          <w:color w:val="000000" w:themeColor="text1"/>
        </w:rPr>
        <w:t xml:space="preserve">formation </w:t>
      </w:r>
      <w:r w:rsidR="003323BD" w:rsidRPr="00B21528">
        <w:rPr>
          <w:rFonts w:cs="Times New Roman"/>
          <w:color w:val="000000" w:themeColor="text1"/>
        </w:rPr>
        <w:t xml:space="preserve">of the mediation principles and norms in contemporary China. </w:t>
      </w:r>
      <w:r w:rsidR="006D1659" w:rsidRPr="00B21528">
        <w:rPr>
          <w:rFonts w:cs="Times New Roman"/>
          <w:color w:val="000000" w:themeColor="text1"/>
        </w:rPr>
        <w:t xml:space="preserve">Therefore, in order to answer why contemporary mediations in China are usually conducted by authorities, we have to answer why it has already been the case in imperial China. </w:t>
      </w:r>
    </w:p>
    <w:p w14:paraId="0E558D72" w14:textId="77777777" w:rsidR="001F2B4D" w:rsidRPr="00B21528" w:rsidRDefault="001F2B4D" w:rsidP="008E7157">
      <w:pPr>
        <w:jc w:val="both"/>
        <w:rPr>
          <w:rFonts w:cs="Times New Roman"/>
          <w:color w:val="000000" w:themeColor="text1"/>
        </w:rPr>
      </w:pPr>
    </w:p>
    <w:p w14:paraId="0320105B" w14:textId="539A91F0" w:rsidR="00B767B0" w:rsidRPr="00B21528" w:rsidRDefault="003417D8" w:rsidP="008E7157">
      <w:pPr>
        <w:jc w:val="both"/>
        <w:rPr>
          <w:rFonts w:cs="Times New Roman"/>
          <w:color w:val="000000" w:themeColor="text1"/>
        </w:rPr>
      </w:pPr>
      <w:r w:rsidRPr="00B21528">
        <w:rPr>
          <w:rFonts w:cs="Times New Roman"/>
          <w:color w:val="000000" w:themeColor="text1"/>
        </w:rPr>
        <w:t xml:space="preserve">As we all know, in nearly every dynasty, the imperial rule of China was guided by the ancient philosophy of Confucianism. </w:t>
      </w:r>
      <w:r w:rsidR="007E31E0" w:rsidRPr="00B21528">
        <w:rPr>
          <w:rFonts w:cs="Times New Roman"/>
          <w:color w:val="000000" w:themeColor="text1"/>
        </w:rPr>
        <w:t>Among the core values of Confucianism are social harmony and hierarchy</w:t>
      </w:r>
      <w:r w:rsidR="00C1717E">
        <w:rPr>
          <w:rFonts w:cs="Times New Roman"/>
          <w:color w:val="000000" w:themeColor="text1"/>
        </w:rPr>
        <w:t>, which shape</w:t>
      </w:r>
      <w:r w:rsidR="000A3405" w:rsidRPr="00B21528">
        <w:rPr>
          <w:rFonts w:cs="Times New Roman"/>
          <w:color w:val="000000" w:themeColor="text1"/>
        </w:rPr>
        <w:t xml:space="preserve"> the ideas of mediation.</w:t>
      </w:r>
      <w:r w:rsidR="000A3405" w:rsidRPr="00B21528">
        <w:rPr>
          <w:rStyle w:val="FootnoteReference"/>
          <w:rFonts w:cs="Times New Roman"/>
          <w:color w:val="000000" w:themeColor="text1"/>
        </w:rPr>
        <w:t xml:space="preserve"> </w:t>
      </w:r>
      <w:r w:rsidR="000A3405" w:rsidRPr="00B21528">
        <w:rPr>
          <w:rStyle w:val="FootnoteReference"/>
          <w:rFonts w:cs="Times New Roman"/>
          <w:color w:val="000000" w:themeColor="text1"/>
        </w:rPr>
        <w:footnoteReference w:id="52"/>
      </w:r>
      <w:r w:rsidR="000A3405" w:rsidRPr="00B21528">
        <w:rPr>
          <w:rFonts w:cs="Times New Roman"/>
          <w:color w:val="000000" w:themeColor="text1"/>
        </w:rPr>
        <w:t xml:space="preserve"> Hereafter, I will analyze these two values and how they influence the traditional mediation one by one. </w:t>
      </w:r>
    </w:p>
    <w:p w14:paraId="0020208B" w14:textId="77777777" w:rsidR="00CF4F36" w:rsidRPr="00B21528" w:rsidRDefault="00CF4F36" w:rsidP="008E7157">
      <w:pPr>
        <w:jc w:val="both"/>
        <w:rPr>
          <w:rFonts w:cs="Times New Roman"/>
          <w:color w:val="000000" w:themeColor="text1"/>
        </w:rPr>
      </w:pPr>
    </w:p>
    <w:p w14:paraId="22BBF330" w14:textId="103CBBE5" w:rsidR="007C0C68" w:rsidRPr="00B21528" w:rsidRDefault="00324742" w:rsidP="008E7157">
      <w:pPr>
        <w:jc w:val="both"/>
        <w:rPr>
          <w:rFonts w:cs="Times New Roman"/>
          <w:color w:val="000000" w:themeColor="text1"/>
        </w:rPr>
      </w:pPr>
      <w:r w:rsidRPr="00B21528">
        <w:rPr>
          <w:rFonts w:cs="Times New Roman"/>
          <w:color w:val="000000" w:themeColor="text1"/>
        </w:rPr>
        <w:t xml:space="preserve">As mentioned before, from the pursuit of social harmony derives the idea of </w:t>
      </w:r>
      <w:proofErr w:type="spellStart"/>
      <w:r w:rsidRPr="00B21528">
        <w:rPr>
          <w:rFonts w:cs="Times New Roman"/>
          <w:i/>
          <w:color w:val="000000" w:themeColor="text1"/>
        </w:rPr>
        <w:t>Wusong</w:t>
      </w:r>
      <w:proofErr w:type="spellEnd"/>
      <w:r w:rsidRPr="00B21528">
        <w:rPr>
          <w:rFonts w:cs="Times New Roman"/>
          <w:color w:val="000000" w:themeColor="text1"/>
        </w:rPr>
        <w:t xml:space="preserve"> (No Litigation). </w:t>
      </w:r>
      <w:r w:rsidR="00E51E87" w:rsidRPr="00B21528">
        <w:rPr>
          <w:rFonts w:cs="Times New Roman"/>
          <w:color w:val="000000" w:themeColor="text1"/>
        </w:rPr>
        <w:t>Pursuant</w:t>
      </w:r>
      <w:r w:rsidRPr="00B21528">
        <w:rPr>
          <w:rFonts w:cs="Times New Roman"/>
          <w:color w:val="000000" w:themeColor="text1"/>
        </w:rPr>
        <w:t xml:space="preserve"> to the </w:t>
      </w:r>
      <w:proofErr w:type="spellStart"/>
      <w:r w:rsidRPr="00B21528">
        <w:rPr>
          <w:rFonts w:cs="Times New Roman"/>
          <w:i/>
          <w:color w:val="000000" w:themeColor="text1"/>
        </w:rPr>
        <w:t>Wusong</w:t>
      </w:r>
      <w:proofErr w:type="spellEnd"/>
      <w:r w:rsidRPr="00B21528">
        <w:rPr>
          <w:rFonts w:cs="Times New Roman"/>
          <w:color w:val="000000" w:themeColor="text1"/>
        </w:rPr>
        <w:t xml:space="preserve"> theory, litigation should be discouraged</w:t>
      </w:r>
      <w:r w:rsidR="00E51E87" w:rsidRPr="00B21528">
        <w:rPr>
          <w:rFonts w:cs="Times New Roman"/>
          <w:color w:val="000000" w:themeColor="text1"/>
        </w:rPr>
        <w:t>,</w:t>
      </w:r>
      <w:r w:rsidRPr="00B21528">
        <w:rPr>
          <w:rFonts w:cs="Times New Roman"/>
          <w:color w:val="000000" w:themeColor="text1"/>
        </w:rPr>
        <w:t xml:space="preserve"> as it stands for conflict, which </w:t>
      </w:r>
      <w:r w:rsidR="00E51E87" w:rsidRPr="00B21528">
        <w:rPr>
          <w:rFonts w:cs="Times New Roman"/>
          <w:color w:val="000000" w:themeColor="text1"/>
        </w:rPr>
        <w:t xml:space="preserve">is the opposite to harmony. </w:t>
      </w:r>
      <w:r w:rsidR="00CD25F5" w:rsidRPr="00B21528">
        <w:rPr>
          <w:rFonts w:cs="Times New Roman"/>
          <w:color w:val="000000" w:themeColor="text1"/>
        </w:rPr>
        <w:t>This i</w:t>
      </w:r>
      <w:r w:rsidR="00666BC9">
        <w:rPr>
          <w:rFonts w:cs="Times New Roman"/>
          <w:color w:val="000000" w:themeColor="text1"/>
        </w:rPr>
        <w:t xml:space="preserve">dea has a strong influence both </w:t>
      </w:r>
      <w:r w:rsidR="00CD25F5" w:rsidRPr="00B21528">
        <w:rPr>
          <w:rFonts w:cs="Times New Roman"/>
          <w:color w:val="000000" w:themeColor="text1"/>
        </w:rPr>
        <w:t xml:space="preserve">on the administrative methods of the government and </w:t>
      </w:r>
      <w:r w:rsidR="00666BC9">
        <w:rPr>
          <w:rFonts w:cs="Times New Roman"/>
          <w:color w:val="000000" w:themeColor="text1"/>
        </w:rPr>
        <w:t xml:space="preserve">on </w:t>
      </w:r>
      <w:r w:rsidR="00CD25F5" w:rsidRPr="00B21528">
        <w:rPr>
          <w:rFonts w:cs="Times New Roman"/>
          <w:color w:val="000000" w:themeColor="text1"/>
        </w:rPr>
        <w:t>the behaviors of the people. Interpreting the</w:t>
      </w:r>
      <w:r w:rsidR="0005632E" w:rsidRPr="00B21528">
        <w:rPr>
          <w:rFonts w:cs="Times New Roman"/>
          <w:color w:val="000000" w:themeColor="text1"/>
        </w:rPr>
        <w:t xml:space="preserve"> principle</w:t>
      </w:r>
      <w:r w:rsidR="00CD25F5" w:rsidRPr="00B21528">
        <w:rPr>
          <w:rFonts w:cs="Times New Roman"/>
          <w:color w:val="000000" w:themeColor="text1"/>
        </w:rPr>
        <w:t xml:space="preserve"> of </w:t>
      </w:r>
      <w:proofErr w:type="spellStart"/>
      <w:r w:rsidR="00CD25F5" w:rsidRPr="00B21528">
        <w:rPr>
          <w:rFonts w:cs="Times New Roman"/>
          <w:i/>
          <w:color w:val="000000" w:themeColor="text1"/>
        </w:rPr>
        <w:t>Wusong</w:t>
      </w:r>
      <w:proofErr w:type="spellEnd"/>
      <w:r w:rsidR="0005632E" w:rsidRPr="00B21528">
        <w:rPr>
          <w:rFonts w:cs="Times New Roman"/>
          <w:color w:val="000000" w:themeColor="text1"/>
        </w:rPr>
        <w:t xml:space="preserve">, imperial governments believe that disputes shall be resolved outside of the court harmoniously, with each party making concessions (which echoes with the idea of </w:t>
      </w:r>
      <w:r w:rsidR="00DB48FF" w:rsidRPr="00B21528">
        <w:rPr>
          <w:rFonts w:cs="Times New Roman"/>
          <w:i/>
          <w:color w:val="000000" w:themeColor="text1"/>
        </w:rPr>
        <w:t>R</w:t>
      </w:r>
      <w:r w:rsidR="0005632E" w:rsidRPr="00B21528">
        <w:rPr>
          <w:rFonts w:cs="Times New Roman"/>
          <w:i/>
          <w:color w:val="000000" w:themeColor="text1"/>
        </w:rPr>
        <w:t>ang</w:t>
      </w:r>
      <w:r w:rsidR="0005632E" w:rsidRPr="00B21528">
        <w:rPr>
          <w:rStyle w:val="FootnoteReference"/>
          <w:rFonts w:cs="Times New Roman"/>
          <w:i/>
          <w:color w:val="000000" w:themeColor="text1"/>
        </w:rPr>
        <w:footnoteReference w:id="53"/>
      </w:r>
      <w:r w:rsidR="0005632E" w:rsidRPr="00B21528">
        <w:rPr>
          <w:rFonts w:cs="Times New Roman"/>
          <w:color w:val="000000" w:themeColor="text1"/>
        </w:rPr>
        <w:t xml:space="preserve">) and </w:t>
      </w:r>
      <w:r w:rsidR="006B5B7D" w:rsidRPr="00B21528">
        <w:rPr>
          <w:rFonts w:cs="Times New Roman"/>
          <w:color w:val="000000" w:themeColor="text1"/>
        </w:rPr>
        <w:t>developing empathy</w:t>
      </w:r>
      <w:r w:rsidR="0005632E" w:rsidRPr="00B21528">
        <w:rPr>
          <w:rFonts w:cs="Times New Roman"/>
          <w:color w:val="000000" w:themeColor="text1"/>
        </w:rPr>
        <w:t xml:space="preserve"> (which reflects the idea of </w:t>
      </w:r>
      <w:proofErr w:type="spellStart"/>
      <w:r w:rsidR="0005632E" w:rsidRPr="00B21528">
        <w:rPr>
          <w:rFonts w:cs="Times New Roman"/>
          <w:i/>
          <w:color w:val="000000" w:themeColor="text1"/>
        </w:rPr>
        <w:t>Ren</w:t>
      </w:r>
      <w:proofErr w:type="spellEnd"/>
      <w:r w:rsidR="0005632E" w:rsidRPr="00B21528">
        <w:rPr>
          <w:rStyle w:val="FootnoteReference"/>
          <w:rFonts w:cs="Times New Roman"/>
          <w:i/>
          <w:color w:val="000000" w:themeColor="text1"/>
        </w:rPr>
        <w:footnoteReference w:id="54"/>
      </w:r>
      <w:r w:rsidR="0005632E" w:rsidRPr="00B21528">
        <w:rPr>
          <w:rFonts w:cs="Times New Roman"/>
          <w:color w:val="000000" w:themeColor="text1"/>
        </w:rPr>
        <w:t>). As a result, the gov</w:t>
      </w:r>
      <w:r w:rsidR="0080358B">
        <w:rPr>
          <w:rFonts w:cs="Times New Roman"/>
          <w:color w:val="000000" w:themeColor="text1"/>
        </w:rPr>
        <w:t xml:space="preserve">ernment very </w:t>
      </w:r>
      <w:r w:rsidR="0080358B">
        <w:rPr>
          <w:rFonts w:cs="Times New Roman"/>
          <w:color w:val="000000" w:themeColor="text1"/>
        </w:rPr>
        <w:lastRenderedPageBreak/>
        <w:t>frequently require</w:t>
      </w:r>
      <w:r w:rsidR="0005632E" w:rsidRPr="00B21528">
        <w:rPr>
          <w:rFonts w:cs="Times New Roman"/>
          <w:color w:val="000000" w:themeColor="text1"/>
        </w:rPr>
        <w:t xml:space="preserve"> that mediation, administrative or semi-administrative</w:t>
      </w:r>
      <w:r w:rsidR="00CD25F5" w:rsidRPr="00B21528">
        <w:rPr>
          <w:rFonts w:cs="Times New Roman"/>
          <w:color w:val="000000" w:themeColor="text1"/>
        </w:rPr>
        <w:t>,</w:t>
      </w:r>
      <w:r w:rsidR="0005632E" w:rsidRPr="00B21528">
        <w:rPr>
          <w:rFonts w:cs="Times New Roman"/>
          <w:color w:val="000000" w:themeColor="text1"/>
        </w:rPr>
        <w:t xml:space="preserve"> shall be a prerequisite to</w:t>
      </w:r>
      <w:r w:rsidR="00E33AAF" w:rsidRPr="00B21528">
        <w:rPr>
          <w:rFonts w:cs="Times New Roman"/>
          <w:color w:val="000000" w:themeColor="text1"/>
        </w:rPr>
        <w:t xml:space="preserve"> trials, which makes court proceedings not easily accessible by the people. </w:t>
      </w:r>
    </w:p>
    <w:p w14:paraId="1F6D35CE" w14:textId="77777777" w:rsidR="007C0C68" w:rsidRPr="00B21528" w:rsidRDefault="007C0C68" w:rsidP="008E7157">
      <w:pPr>
        <w:jc w:val="both"/>
        <w:rPr>
          <w:rFonts w:cs="Times New Roman"/>
          <w:color w:val="000000" w:themeColor="text1"/>
        </w:rPr>
      </w:pPr>
    </w:p>
    <w:p w14:paraId="3BB5F09C" w14:textId="77777777" w:rsidR="00B87C16" w:rsidRPr="00B21528" w:rsidRDefault="000A4E44" w:rsidP="008E7157">
      <w:pPr>
        <w:jc w:val="both"/>
        <w:rPr>
          <w:rFonts w:cs="Times New Roman"/>
          <w:color w:val="000000" w:themeColor="text1"/>
        </w:rPr>
      </w:pPr>
      <w:r w:rsidRPr="00B21528">
        <w:rPr>
          <w:rFonts w:cs="Times New Roman"/>
          <w:color w:val="000000" w:themeColor="text1"/>
        </w:rPr>
        <w:t>As for the people</w:t>
      </w:r>
      <w:r w:rsidR="0005632E" w:rsidRPr="00B21528">
        <w:rPr>
          <w:rFonts w:cs="Times New Roman"/>
          <w:color w:val="000000" w:themeColor="text1"/>
        </w:rPr>
        <w:t xml:space="preserve">, </w:t>
      </w:r>
      <w:r w:rsidRPr="00B21528">
        <w:rPr>
          <w:rFonts w:cs="Times New Roman"/>
          <w:color w:val="000000" w:themeColor="text1"/>
        </w:rPr>
        <w:t>they</w:t>
      </w:r>
      <w:r w:rsidR="00194374" w:rsidRPr="00B21528">
        <w:rPr>
          <w:rFonts w:cs="Times New Roman"/>
          <w:color w:val="000000" w:themeColor="text1"/>
        </w:rPr>
        <w:t xml:space="preserve"> spontaneously</w:t>
      </w:r>
      <w:r w:rsidR="0005632E" w:rsidRPr="00B21528">
        <w:rPr>
          <w:rFonts w:cs="Times New Roman"/>
          <w:color w:val="000000" w:themeColor="text1"/>
        </w:rPr>
        <w:t xml:space="preserve"> try to avoid conflict as much as they can, </w:t>
      </w:r>
      <w:r w:rsidR="007C0C68" w:rsidRPr="00B21528">
        <w:rPr>
          <w:rFonts w:cs="Times New Roman"/>
          <w:color w:val="000000" w:themeColor="text1"/>
        </w:rPr>
        <w:t xml:space="preserve">for many reasons. Firstly, under the influence of Confucianism, </w:t>
      </w:r>
      <w:r w:rsidR="0005632E" w:rsidRPr="00B21528">
        <w:rPr>
          <w:rFonts w:cs="Times New Roman"/>
          <w:color w:val="000000" w:themeColor="text1"/>
        </w:rPr>
        <w:t xml:space="preserve">they believe that a compromise made at the moment of dispute is a necessary sacrifice for the long-term harmony, and that continuous </w:t>
      </w:r>
      <w:r w:rsidRPr="00B21528">
        <w:rPr>
          <w:rFonts w:cs="Times New Roman"/>
          <w:color w:val="000000" w:themeColor="text1"/>
        </w:rPr>
        <w:t>litigation</w:t>
      </w:r>
      <w:r w:rsidR="0005632E" w:rsidRPr="00B21528">
        <w:rPr>
          <w:rFonts w:cs="Times New Roman"/>
          <w:color w:val="000000" w:themeColor="text1"/>
        </w:rPr>
        <w:t xml:space="preserve"> for a dispute is unworthy considering its prof</w:t>
      </w:r>
      <w:r w:rsidR="00194374" w:rsidRPr="00B21528">
        <w:rPr>
          <w:rFonts w:cs="Times New Roman"/>
          <w:color w:val="000000" w:themeColor="text1"/>
        </w:rPr>
        <w:t>ound impact on</w:t>
      </w:r>
      <w:r w:rsidR="0005632E" w:rsidRPr="00B21528">
        <w:rPr>
          <w:rFonts w:cs="Times New Roman"/>
          <w:color w:val="000000" w:themeColor="text1"/>
        </w:rPr>
        <w:t xml:space="preserve"> the harmonious relationship between people.</w:t>
      </w:r>
      <w:r w:rsidR="007C0C68" w:rsidRPr="00B21528">
        <w:rPr>
          <w:rStyle w:val="FootnoteReference"/>
          <w:rFonts w:cs="Times New Roman"/>
          <w:color w:val="000000" w:themeColor="text1"/>
        </w:rPr>
        <w:footnoteReference w:id="55"/>
      </w:r>
      <w:r w:rsidR="00194374" w:rsidRPr="00B21528">
        <w:rPr>
          <w:rFonts w:cs="Times New Roman"/>
          <w:color w:val="000000" w:themeColor="text1"/>
        </w:rPr>
        <w:t xml:space="preserve"> In other words, they think winning on one dispute in the court would make both parties enemies forever.</w:t>
      </w:r>
      <w:r w:rsidR="00A53905" w:rsidRPr="00B21528">
        <w:rPr>
          <w:rFonts w:cs="Times New Roman"/>
          <w:color w:val="000000" w:themeColor="text1"/>
        </w:rPr>
        <w:t xml:space="preserve"> </w:t>
      </w:r>
      <w:r w:rsidR="007C0C68" w:rsidRPr="00B21528">
        <w:rPr>
          <w:rFonts w:cs="Times New Roman"/>
          <w:color w:val="000000" w:themeColor="text1"/>
        </w:rPr>
        <w:t>Secondly, p</w:t>
      </w:r>
      <w:r w:rsidR="00A53905" w:rsidRPr="00B21528">
        <w:rPr>
          <w:rFonts w:cs="Times New Roman"/>
          <w:color w:val="000000" w:themeColor="text1"/>
        </w:rPr>
        <w:t>eople als</w:t>
      </w:r>
      <w:r w:rsidR="007C0C68" w:rsidRPr="00B21528">
        <w:rPr>
          <w:rFonts w:cs="Times New Roman"/>
          <w:color w:val="000000" w:themeColor="text1"/>
        </w:rPr>
        <w:t>o do not want to litigate as they believe that demonstrating their disputes publicly is shameful and face-losing. Thirdly, for some minor criminal cases, people are reluctant to go to court as the legal codes in imperial China often consist of brutal corporal punishments, such as beating people with a lash or a bludgeon.</w:t>
      </w:r>
      <w:r w:rsidR="007C0C68" w:rsidRPr="00B21528">
        <w:rPr>
          <w:rStyle w:val="FootnoteReference"/>
          <w:rFonts w:cs="Times New Roman"/>
          <w:color w:val="000000" w:themeColor="text1"/>
        </w:rPr>
        <w:footnoteReference w:id="56"/>
      </w:r>
      <w:r w:rsidR="007C0C68" w:rsidRPr="00B21528">
        <w:rPr>
          <w:rFonts w:cs="Times New Roman"/>
          <w:color w:val="000000" w:themeColor="text1"/>
        </w:rPr>
        <w:t xml:space="preserve"> </w:t>
      </w:r>
      <w:r w:rsidR="00076B85" w:rsidRPr="00B21528">
        <w:rPr>
          <w:rFonts w:cs="Times New Roman"/>
          <w:color w:val="000000" w:themeColor="text1"/>
        </w:rPr>
        <w:t xml:space="preserve">Even for some serious criminal offenses such as manslaughter, people sometimes believe that since a dead people cannot come back to life, fierce revenge or punishment on the offender is futile. </w:t>
      </w:r>
      <w:r w:rsidR="006E1DE5" w:rsidRPr="00B21528">
        <w:rPr>
          <w:rFonts w:cs="Times New Roman"/>
          <w:color w:val="000000" w:themeColor="text1"/>
        </w:rPr>
        <w:t>Th</w:t>
      </w:r>
      <w:r w:rsidR="00076B85" w:rsidRPr="00B21528">
        <w:rPr>
          <w:rFonts w:cs="Times New Roman"/>
          <w:color w:val="000000" w:themeColor="text1"/>
        </w:rPr>
        <w:t>us</w:t>
      </w:r>
      <w:r w:rsidR="006E1DE5" w:rsidRPr="00B21528">
        <w:rPr>
          <w:rFonts w:cs="Times New Roman"/>
          <w:color w:val="000000" w:themeColor="text1"/>
        </w:rPr>
        <w:t>, people are more inclined to solve the criminal ca</w:t>
      </w:r>
      <w:r w:rsidR="00076B85" w:rsidRPr="00B21528">
        <w:rPr>
          <w:rFonts w:cs="Times New Roman"/>
          <w:color w:val="000000" w:themeColor="text1"/>
        </w:rPr>
        <w:t xml:space="preserve">ses through mediation which usually result in a lighter punishment than the one ordered by the court, such as monetary compensation or feasts. Consequently, ordinary people in imperial China tend to avoid litigation.  </w:t>
      </w:r>
    </w:p>
    <w:p w14:paraId="4DDC632B" w14:textId="77777777" w:rsidR="001D1711" w:rsidRPr="00B21528" w:rsidRDefault="001D1711" w:rsidP="008E7157">
      <w:pPr>
        <w:jc w:val="both"/>
        <w:rPr>
          <w:rFonts w:cs="Times New Roman"/>
          <w:color w:val="000000" w:themeColor="text1"/>
        </w:rPr>
      </w:pPr>
    </w:p>
    <w:p w14:paraId="1AD541F0" w14:textId="77777777" w:rsidR="00F4546B" w:rsidRPr="00B21528" w:rsidRDefault="001D1711" w:rsidP="008E7157">
      <w:pPr>
        <w:jc w:val="both"/>
        <w:rPr>
          <w:rFonts w:cs="Times New Roman"/>
          <w:color w:val="000000" w:themeColor="text1"/>
        </w:rPr>
      </w:pPr>
      <w:r w:rsidRPr="00B21528">
        <w:rPr>
          <w:rFonts w:cs="Times New Roman"/>
          <w:color w:val="000000" w:themeColor="text1"/>
        </w:rPr>
        <w:t xml:space="preserve">Because of the discouragement of litigation from the government and the avoidance of litigation by the people, adjudication </w:t>
      </w:r>
      <w:r w:rsidR="00FA6F3F" w:rsidRPr="00B21528">
        <w:rPr>
          <w:rFonts w:cs="Times New Roman"/>
          <w:color w:val="000000" w:themeColor="text1"/>
        </w:rPr>
        <w:t>is</w:t>
      </w:r>
      <w:r w:rsidR="00C4499B" w:rsidRPr="00B21528">
        <w:rPr>
          <w:rFonts w:cs="Times New Roman"/>
          <w:color w:val="000000" w:themeColor="text1"/>
        </w:rPr>
        <w:t xml:space="preserve"> largely excluded from dispute resolution. </w:t>
      </w:r>
      <w:r w:rsidR="00FA6F3F" w:rsidRPr="00B21528">
        <w:rPr>
          <w:rFonts w:cs="Times New Roman"/>
          <w:color w:val="000000" w:themeColor="text1"/>
        </w:rPr>
        <w:t xml:space="preserve">However, the function of </w:t>
      </w:r>
      <w:r w:rsidR="00FA6F3F" w:rsidRPr="00B21528">
        <w:rPr>
          <w:rFonts w:cs="Times New Roman"/>
          <w:color w:val="000000" w:themeColor="text1"/>
        </w:rPr>
        <w:lastRenderedPageBreak/>
        <w:t xml:space="preserve">adjudication cannot totally </w:t>
      </w:r>
      <w:r w:rsidR="00D1662F" w:rsidRPr="00B21528">
        <w:rPr>
          <w:rFonts w:cs="Times New Roman"/>
          <w:color w:val="000000" w:themeColor="text1"/>
        </w:rPr>
        <w:t>be eliminated</w:t>
      </w:r>
      <w:r w:rsidR="00FA6F3F" w:rsidRPr="00B21528">
        <w:rPr>
          <w:rFonts w:cs="Times New Roman"/>
          <w:color w:val="000000" w:themeColor="text1"/>
        </w:rPr>
        <w:t xml:space="preserve"> </w:t>
      </w:r>
      <w:r w:rsidR="00D1662F" w:rsidRPr="00B21528">
        <w:rPr>
          <w:rFonts w:cs="Times New Roman"/>
          <w:color w:val="000000" w:themeColor="text1"/>
        </w:rPr>
        <w:t>out of</w:t>
      </w:r>
      <w:r w:rsidR="00FA6F3F" w:rsidRPr="00B21528">
        <w:rPr>
          <w:rFonts w:cs="Times New Roman"/>
          <w:color w:val="000000" w:themeColor="text1"/>
        </w:rPr>
        <w:t xml:space="preserve"> the society. When adjudicating, the court explains the law, which could either be natural law or statutory law, promotes fairness and safeguards social justice. </w:t>
      </w:r>
      <w:r w:rsidR="009217F0" w:rsidRPr="00B21528">
        <w:rPr>
          <w:rFonts w:cs="Times New Roman"/>
          <w:color w:val="000000" w:themeColor="text1"/>
        </w:rPr>
        <w:t>These functions of adjudication</w:t>
      </w:r>
      <w:r w:rsidR="00FA6F3F" w:rsidRPr="00B21528">
        <w:rPr>
          <w:rFonts w:cs="Times New Roman"/>
          <w:color w:val="000000" w:themeColor="text1"/>
        </w:rPr>
        <w:t xml:space="preserve"> are crucial to maintaining social </w:t>
      </w:r>
      <w:r w:rsidR="009217F0" w:rsidRPr="00B21528">
        <w:rPr>
          <w:rFonts w:cs="Times New Roman"/>
          <w:color w:val="000000" w:themeColor="text1"/>
        </w:rPr>
        <w:t>order and</w:t>
      </w:r>
      <w:r w:rsidR="00FA6F3F" w:rsidRPr="00B21528">
        <w:rPr>
          <w:rFonts w:cs="Times New Roman"/>
          <w:color w:val="000000" w:themeColor="text1"/>
        </w:rPr>
        <w:t xml:space="preserve"> have to be realized in one way or another.</w:t>
      </w:r>
      <w:r w:rsidR="009217F0" w:rsidRPr="00B21528">
        <w:rPr>
          <w:rFonts w:cs="Times New Roman"/>
          <w:color w:val="000000" w:themeColor="text1"/>
        </w:rPr>
        <w:t xml:space="preserve"> </w:t>
      </w:r>
      <w:r w:rsidR="00615CFA" w:rsidRPr="00B21528">
        <w:rPr>
          <w:rFonts w:cs="Times New Roman"/>
          <w:color w:val="000000" w:themeColor="text1"/>
        </w:rPr>
        <w:t>Hence</w:t>
      </w:r>
      <w:r w:rsidR="009217F0" w:rsidRPr="00B21528">
        <w:rPr>
          <w:rFonts w:cs="Times New Roman"/>
          <w:color w:val="000000" w:themeColor="text1"/>
        </w:rPr>
        <w:t xml:space="preserve">, when the judicial process is generally excluded from </w:t>
      </w:r>
      <w:r w:rsidR="005536B1" w:rsidRPr="00B21528">
        <w:rPr>
          <w:rFonts w:cs="Times New Roman"/>
          <w:color w:val="000000" w:themeColor="text1"/>
        </w:rPr>
        <w:t xml:space="preserve">the means of </w:t>
      </w:r>
      <w:r w:rsidR="009217F0" w:rsidRPr="00B21528">
        <w:rPr>
          <w:rFonts w:cs="Times New Roman"/>
          <w:color w:val="000000" w:themeColor="text1"/>
        </w:rPr>
        <w:t>dispute resolution, whichever dispute resolution mechanism that replace</w:t>
      </w:r>
      <w:r w:rsidR="00C41DBF" w:rsidRPr="00B21528">
        <w:rPr>
          <w:rFonts w:cs="Times New Roman"/>
          <w:color w:val="000000" w:themeColor="text1"/>
        </w:rPr>
        <w:t>s</w:t>
      </w:r>
      <w:r w:rsidR="009217F0" w:rsidRPr="00B21528">
        <w:rPr>
          <w:rFonts w:cs="Times New Roman"/>
          <w:color w:val="000000" w:themeColor="text1"/>
        </w:rPr>
        <w:t xml:space="preserve"> the judicial system has to take on some of the characteristics of adjudication so as to make up for the absence of the court. </w:t>
      </w:r>
      <w:r w:rsidR="00211808" w:rsidRPr="00B21528">
        <w:rPr>
          <w:rFonts w:cs="Times New Roman"/>
          <w:color w:val="000000" w:themeColor="text1"/>
        </w:rPr>
        <w:t>That is to say, mediators have to, to some extent, act like a</w:t>
      </w:r>
      <w:r w:rsidR="00563554" w:rsidRPr="00B21528">
        <w:rPr>
          <w:rFonts w:cs="Times New Roman"/>
          <w:color w:val="000000" w:themeColor="text1"/>
        </w:rPr>
        <w:t xml:space="preserve"> judge to investigate, to </w:t>
      </w:r>
      <w:r w:rsidR="006E6E4E" w:rsidRPr="00B21528">
        <w:rPr>
          <w:rFonts w:cs="Times New Roman"/>
          <w:color w:val="000000" w:themeColor="text1"/>
        </w:rPr>
        <w:t>evaluate</w:t>
      </w:r>
      <w:r w:rsidR="00563554" w:rsidRPr="00B21528">
        <w:rPr>
          <w:rFonts w:cs="Times New Roman"/>
          <w:color w:val="000000" w:themeColor="text1"/>
        </w:rPr>
        <w:t xml:space="preserve">, to offer solutions </w:t>
      </w:r>
      <w:r w:rsidR="00211808" w:rsidRPr="00B21528">
        <w:rPr>
          <w:rFonts w:cs="Times New Roman"/>
          <w:color w:val="000000" w:themeColor="text1"/>
        </w:rPr>
        <w:t xml:space="preserve">and to punish. </w:t>
      </w:r>
      <w:r w:rsidR="006E6E4E" w:rsidRPr="00B21528">
        <w:rPr>
          <w:rFonts w:cs="Times New Roman"/>
          <w:color w:val="000000" w:themeColor="text1"/>
        </w:rPr>
        <w:t xml:space="preserve">And that is indeed what they do. Consequently, the mediation process becomes a quasi-adjudication process. </w:t>
      </w:r>
    </w:p>
    <w:p w14:paraId="024F5B73" w14:textId="77777777" w:rsidR="00FA6F3F" w:rsidRPr="00B21528" w:rsidRDefault="00FA6F3F" w:rsidP="008E7157">
      <w:pPr>
        <w:jc w:val="both"/>
        <w:rPr>
          <w:rFonts w:cs="Times New Roman"/>
          <w:color w:val="000000" w:themeColor="text1"/>
        </w:rPr>
      </w:pPr>
    </w:p>
    <w:p w14:paraId="3973F44A" w14:textId="448F9AED" w:rsidR="005D6C51" w:rsidRPr="00B21528" w:rsidRDefault="00FB4966" w:rsidP="008E7157">
      <w:pPr>
        <w:jc w:val="both"/>
        <w:rPr>
          <w:rFonts w:cs="Times New Roman"/>
          <w:color w:val="000000" w:themeColor="text1"/>
        </w:rPr>
      </w:pPr>
      <w:r w:rsidRPr="00B21528">
        <w:rPr>
          <w:rFonts w:cs="Times New Roman"/>
          <w:color w:val="000000" w:themeColor="text1"/>
        </w:rPr>
        <w:t>In the realm of adjudication, the a</w:t>
      </w:r>
      <w:r w:rsidR="00061EB3" w:rsidRPr="00B21528">
        <w:rPr>
          <w:rFonts w:cs="Times New Roman"/>
          <w:color w:val="000000" w:themeColor="text1"/>
        </w:rPr>
        <w:t xml:space="preserve">djudicators, or judges, must </w:t>
      </w:r>
      <w:r w:rsidRPr="00B21528">
        <w:rPr>
          <w:rFonts w:cs="Times New Roman"/>
          <w:color w:val="000000" w:themeColor="text1"/>
        </w:rPr>
        <w:t>have authority delegated by the law or by the government; and judges are superior to the disputants as they stand for justice and order. Therefore, when mediators take over some of the responsibilities of judges, they are also expected to have some sort of authority recognized by the disputants. Th</w:t>
      </w:r>
      <w:r w:rsidR="00CE6AEF">
        <w:rPr>
          <w:rFonts w:cs="Times New Roman"/>
          <w:color w:val="000000" w:themeColor="text1"/>
        </w:rPr>
        <w:t xml:space="preserve">is </w:t>
      </w:r>
      <w:r w:rsidR="007640B2" w:rsidRPr="00B21528">
        <w:rPr>
          <w:rFonts w:cs="Times New Roman"/>
          <w:color w:val="000000" w:themeColor="text1"/>
        </w:rPr>
        <w:t>partly explain</w:t>
      </w:r>
      <w:r w:rsidR="00CE6AEF">
        <w:rPr>
          <w:rFonts w:cs="Times New Roman"/>
          <w:color w:val="000000" w:themeColor="text1"/>
        </w:rPr>
        <w:t>s</w:t>
      </w:r>
      <w:r w:rsidR="007640B2" w:rsidRPr="00B21528">
        <w:rPr>
          <w:rFonts w:cs="Times New Roman"/>
          <w:color w:val="000000" w:themeColor="text1"/>
        </w:rPr>
        <w:t xml:space="preserve"> why people </w:t>
      </w:r>
      <w:r w:rsidR="0002174C" w:rsidRPr="00B21528">
        <w:rPr>
          <w:rFonts w:cs="Times New Roman"/>
          <w:color w:val="000000" w:themeColor="text1"/>
        </w:rPr>
        <w:t xml:space="preserve">generally </w:t>
      </w:r>
      <w:r w:rsidR="007640B2" w:rsidRPr="00B21528">
        <w:rPr>
          <w:rFonts w:cs="Times New Roman"/>
          <w:color w:val="000000" w:themeColor="text1"/>
        </w:rPr>
        <w:t>want to be mediated by authorities</w:t>
      </w:r>
      <w:r w:rsidR="0002174C" w:rsidRPr="00B21528">
        <w:rPr>
          <w:rFonts w:cs="Times New Roman"/>
          <w:color w:val="000000" w:themeColor="text1"/>
        </w:rPr>
        <w:t>, without regard to the type of the case</w:t>
      </w:r>
      <w:r w:rsidR="007640B2" w:rsidRPr="00B21528">
        <w:rPr>
          <w:rFonts w:cs="Times New Roman"/>
          <w:color w:val="000000" w:themeColor="text1"/>
        </w:rPr>
        <w:t xml:space="preserve">. </w:t>
      </w:r>
      <w:r w:rsidR="00DB681D" w:rsidRPr="00B21528">
        <w:rPr>
          <w:rFonts w:cs="Times New Roman"/>
          <w:color w:val="000000" w:themeColor="text1"/>
        </w:rPr>
        <w:t xml:space="preserve">Moreover, for criminal cases that are submitted to mediators, </w:t>
      </w:r>
      <w:r w:rsidR="008355C3" w:rsidRPr="00B21528">
        <w:rPr>
          <w:rFonts w:cs="Times New Roman"/>
          <w:color w:val="000000" w:themeColor="text1"/>
        </w:rPr>
        <w:t xml:space="preserve">punishment to the culprits, albeit light, is inevitable. But a settlement including punishment can hardly </w:t>
      </w:r>
      <w:r w:rsidR="004C73D3" w:rsidRPr="00B21528">
        <w:rPr>
          <w:rFonts w:cs="Times New Roman"/>
          <w:color w:val="000000" w:themeColor="text1"/>
        </w:rPr>
        <w:t>be reached volu</w:t>
      </w:r>
      <w:r w:rsidR="00061EB3" w:rsidRPr="00B21528">
        <w:rPr>
          <w:rFonts w:cs="Times New Roman"/>
          <w:color w:val="000000" w:themeColor="text1"/>
        </w:rPr>
        <w:t>ntarily by both parties, as</w:t>
      </w:r>
      <w:r w:rsidR="008355C3" w:rsidRPr="00B21528">
        <w:rPr>
          <w:rFonts w:cs="Times New Roman"/>
          <w:color w:val="000000" w:themeColor="text1"/>
        </w:rPr>
        <w:t xml:space="preserve"> compar</w:t>
      </w:r>
      <w:r w:rsidR="00556EE6" w:rsidRPr="00B21528">
        <w:rPr>
          <w:rFonts w:cs="Times New Roman"/>
          <w:color w:val="000000" w:themeColor="text1"/>
        </w:rPr>
        <w:t>ed</w:t>
      </w:r>
      <w:r w:rsidR="008355C3" w:rsidRPr="00B21528">
        <w:rPr>
          <w:rFonts w:cs="Times New Roman"/>
          <w:color w:val="000000" w:themeColor="text1"/>
        </w:rPr>
        <w:t xml:space="preserve"> to monetary compensations, punitive measures can hardly be viewed as an ideal trade-off by the party who </w:t>
      </w:r>
      <w:r w:rsidR="004C73D3" w:rsidRPr="00B21528">
        <w:rPr>
          <w:rFonts w:cs="Times New Roman"/>
          <w:color w:val="000000" w:themeColor="text1"/>
        </w:rPr>
        <w:t xml:space="preserve">allegedly </w:t>
      </w:r>
      <w:r w:rsidR="008355C3" w:rsidRPr="00B21528">
        <w:rPr>
          <w:rFonts w:cs="Times New Roman"/>
          <w:color w:val="000000" w:themeColor="text1"/>
        </w:rPr>
        <w:t xml:space="preserve">engages in criminal conduct, especially </w:t>
      </w:r>
      <w:r w:rsidR="00D23A02" w:rsidRPr="00B21528">
        <w:rPr>
          <w:rFonts w:cs="Times New Roman"/>
          <w:color w:val="000000" w:themeColor="text1"/>
        </w:rPr>
        <w:t xml:space="preserve">when it is still disputable whether </w:t>
      </w:r>
      <w:r w:rsidR="004C73D3" w:rsidRPr="00B21528">
        <w:rPr>
          <w:rFonts w:cs="Times New Roman"/>
          <w:color w:val="000000" w:themeColor="text1"/>
        </w:rPr>
        <w:t xml:space="preserve">the </w:t>
      </w:r>
      <w:r w:rsidR="00D23A02" w:rsidRPr="00B21528">
        <w:rPr>
          <w:rFonts w:cs="Times New Roman"/>
          <w:color w:val="000000" w:themeColor="text1"/>
        </w:rPr>
        <w:t>conduct accused of</w:t>
      </w:r>
      <w:r w:rsidR="004C73D3" w:rsidRPr="00B21528">
        <w:rPr>
          <w:rFonts w:cs="Times New Roman"/>
          <w:color w:val="000000" w:themeColor="text1"/>
        </w:rPr>
        <w:t xml:space="preserve"> actually</w:t>
      </w:r>
      <w:r w:rsidR="00D23A02" w:rsidRPr="00B21528">
        <w:rPr>
          <w:rFonts w:cs="Times New Roman"/>
          <w:color w:val="000000" w:themeColor="text1"/>
        </w:rPr>
        <w:t xml:space="preserve"> constitute</w:t>
      </w:r>
      <w:r w:rsidR="00556EE6" w:rsidRPr="00B21528">
        <w:rPr>
          <w:rFonts w:cs="Times New Roman"/>
          <w:color w:val="000000" w:themeColor="text1"/>
        </w:rPr>
        <w:t>s</w:t>
      </w:r>
      <w:r w:rsidR="00D23A02" w:rsidRPr="00B21528">
        <w:rPr>
          <w:rFonts w:cs="Times New Roman"/>
          <w:color w:val="000000" w:themeColor="text1"/>
        </w:rPr>
        <w:t xml:space="preserve"> </w:t>
      </w:r>
      <w:r w:rsidR="00556EE6" w:rsidRPr="00B21528">
        <w:rPr>
          <w:rFonts w:cs="Times New Roman"/>
          <w:color w:val="000000" w:themeColor="text1"/>
        </w:rPr>
        <w:t xml:space="preserve">a </w:t>
      </w:r>
      <w:r w:rsidR="00D23A02" w:rsidRPr="00B21528">
        <w:rPr>
          <w:rFonts w:cs="Times New Roman"/>
          <w:color w:val="000000" w:themeColor="text1"/>
        </w:rPr>
        <w:t xml:space="preserve">criminal offense. </w:t>
      </w:r>
      <w:r w:rsidR="0002174C" w:rsidRPr="00B21528">
        <w:rPr>
          <w:rFonts w:cs="Times New Roman"/>
          <w:color w:val="000000" w:themeColor="text1"/>
        </w:rPr>
        <w:t xml:space="preserve">One can only be punished when he or she is wrong, </w:t>
      </w:r>
      <w:r w:rsidR="00EC12C1" w:rsidRPr="00B21528">
        <w:rPr>
          <w:rFonts w:cs="Times New Roman"/>
          <w:color w:val="000000" w:themeColor="text1"/>
        </w:rPr>
        <w:t>which requires the adjudication by the dispute resolver, hence the authority of the mediator</w:t>
      </w:r>
      <w:r w:rsidR="00E73E78" w:rsidRPr="00B21528">
        <w:rPr>
          <w:rFonts w:cs="Times New Roman"/>
          <w:color w:val="000000" w:themeColor="text1"/>
        </w:rPr>
        <w:t xml:space="preserve"> implied. Also,</w:t>
      </w:r>
      <w:r w:rsidR="0002174C" w:rsidRPr="00B21528">
        <w:rPr>
          <w:rFonts w:cs="Times New Roman"/>
          <w:color w:val="000000" w:themeColor="text1"/>
        </w:rPr>
        <w:t xml:space="preserve"> the unpleasant nature of punishment requires </w:t>
      </w:r>
      <w:r w:rsidR="001C6F78" w:rsidRPr="00B21528">
        <w:rPr>
          <w:rFonts w:cs="Times New Roman"/>
          <w:color w:val="000000" w:themeColor="text1"/>
        </w:rPr>
        <w:t xml:space="preserve">an </w:t>
      </w:r>
      <w:r w:rsidR="0002174C" w:rsidRPr="00B21528">
        <w:rPr>
          <w:rFonts w:cs="Times New Roman"/>
          <w:color w:val="000000" w:themeColor="text1"/>
        </w:rPr>
        <w:t>auth</w:t>
      </w:r>
      <w:r w:rsidR="00445283">
        <w:rPr>
          <w:rFonts w:cs="Times New Roman"/>
          <w:color w:val="000000" w:themeColor="text1"/>
        </w:rPr>
        <w:t xml:space="preserve">ority to enforce it. Since </w:t>
      </w:r>
      <w:r w:rsidR="00445283" w:rsidRPr="00B21528">
        <w:rPr>
          <w:rFonts w:cs="Times New Roman"/>
          <w:color w:val="000000" w:themeColor="text1"/>
        </w:rPr>
        <w:t>mediation serves as a form of quasi-adjudication in the imperial time</w:t>
      </w:r>
      <w:r w:rsidR="00445283">
        <w:rPr>
          <w:rFonts w:cs="Times New Roman"/>
          <w:color w:val="000000" w:themeColor="text1"/>
        </w:rPr>
        <w:t>,</w:t>
      </w:r>
      <w:r w:rsidR="00445283" w:rsidRPr="00B21528">
        <w:rPr>
          <w:rFonts w:cs="Times New Roman"/>
          <w:color w:val="000000" w:themeColor="text1"/>
        </w:rPr>
        <w:t xml:space="preserve"> </w:t>
      </w:r>
      <w:r w:rsidR="0002174C" w:rsidRPr="00B21528">
        <w:rPr>
          <w:rFonts w:cs="Times New Roman"/>
          <w:color w:val="000000" w:themeColor="text1"/>
        </w:rPr>
        <w:t>mediators must have some form of authority over the parties and the whole community</w:t>
      </w:r>
      <w:r w:rsidR="00E73E78" w:rsidRPr="00B21528">
        <w:rPr>
          <w:rFonts w:cs="Times New Roman"/>
          <w:color w:val="000000" w:themeColor="text1"/>
        </w:rPr>
        <w:t xml:space="preserve">. </w:t>
      </w:r>
    </w:p>
    <w:p w14:paraId="306F867D" w14:textId="77777777" w:rsidR="00CF4F36" w:rsidRPr="00B21528" w:rsidRDefault="00CF4F36" w:rsidP="008E7157">
      <w:pPr>
        <w:jc w:val="both"/>
        <w:rPr>
          <w:rFonts w:cs="Times New Roman"/>
          <w:color w:val="000000" w:themeColor="text1"/>
        </w:rPr>
      </w:pPr>
    </w:p>
    <w:p w14:paraId="41873E74" w14:textId="77777777" w:rsidR="00404F1C" w:rsidRPr="00B21528" w:rsidRDefault="00CF4F36" w:rsidP="008E7157">
      <w:pPr>
        <w:jc w:val="both"/>
        <w:rPr>
          <w:rFonts w:cs="Times New Roman"/>
          <w:color w:val="000000" w:themeColor="text1"/>
        </w:rPr>
      </w:pPr>
      <w:r w:rsidRPr="00B21528">
        <w:rPr>
          <w:rFonts w:cs="Times New Roman"/>
          <w:color w:val="000000" w:themeColor="text1"/>
        </w:rPr>
        <w:t>Confucianism also strongly em</w:t>
      </w:r>
      <w:r w:rsidR="00E231D9" w:rsidRPr="00B21528">
        <w:rPr>
          <w:rFonts w:cs="Times New Roman"/>
          <w:color w:val="000000" w:themeColor="text1"/>
        </w:rPr>
        <w:t>phasize</w:t>
      </w:r>
      <w:r w:rsidR="00043499" w:rsidRPr="00B21528">
        <w:rPr>
          <w:rFonts w:cs="Times New Roman"/>
          <w:color w:val="000000" w:themeColor="text1"/>
        </w:rPr>
        <w:t>s</w:t>
      </w:r>
      <w:r w:rsidR="00F00080" w:rsidRPr="00B21528">
        <w:rPr>
          <w:rFonts w:cs="Times New Roman"/>
          <w:color w:val="000000" w:themeColor="text1"/>
        </w:rPr>
        <w:t xml:space="preserve"> </w:t>
      </w:r>
      <w:r w:rsidR="00F00080" w:rsidRPr="00BB31AB">
        <w:rPr>
          <w:rFonts w:cs="Times New Roman"/>
          <w:i/>
          <w:color w:val="000000" w:themeColor="text1"/>
        </w:rPr>
        <w:t xml:space="preserve">Li </w:t>
      </w:r>
      <w:r w:rsidR="00F00080" w:rsidRPr="00B21528">
        <w:rPr>
          <w:rFonts w:cs="Times New Roman"/>
          <w:color w:val="000000" w:themeColor="text1"/>
        </w:rPr>
        <w:t>(rites), from which d</w:t>
      </w:r>
      <w:r w:rsidR="00043499" w:rsidRPr="00B21528">
        <w:rPr>
          <w:rFonts w:cs="Times New Roman"/>
          <w:color w:val="000000" w:themeColor="text1"/>
        </w:rPr>
        <w:t xml:space="preserve">erives a sense of hierarchy. </w:t>
      </w:r>
      <w:r w:rsidR="00626826" w:rsidRPr="00B21528">
        <w:rPr>
          <w:rStyle w:val="FootnoteReference"/>
          <w:rFonts w:cs="Times New Roman"/>
          <w:color w:val="000000" w:themeColor="text1"/>
        </w:rPr>
        <w:footnoteReference w:id="57"/>
      </w:r>
      <w:r w:rsidR="00043499" w:rsidRPr="00B21528">
        <w:rPr>
          <w:rFonts w:cs="Times New Roman"/>
          <w:color w:val="000000" w:themeColor="text1"/>
        </w:rPr>
        <w:t>This</w:t>
      </w:r>
      <w:r w:rsidR="00F00080" w:rsidRPr="00B21528">
        <w:rPr>
          <w:rFonts w:cs="Times New Roman"/>
          <w:color w:val="000000" w:themeColor="text1"/>
        </w:rPr>
        <w:t xml:space="preserve"> sense of hierarchy </w:t>
      </w:r>
      <w:r w:rsidR="00E231D9" w:rsidRPr="00B21528">
        <w:rPr>
          <w:rFonts w:cs="Times New Roman"/>
          <w:color w:val="000000" w:themeColor="text1"/>
        </w:rPr>
        <w:t xml:space="preserve">requires </w:t>
      </w:r>
      <w:r w:rsidR="00E231D9" w:rsidRPr="00B21528">
        <w:rPr>
          <w:rFonts w:cs="Times New Roman"/>
          <w:color w:val="000000" w:themeColor="text1"/>
        </w:rPr>
        <w:lastRenderedPageBreak/>
        <w:t>people to identify their superiors</w:t>
      </w:r>
      <w:r w:rsidR="00330869" w:rsidRPr="00B21528">
        <w:rPr>
          <w:rFonts w:cs="Times New Roman"/>
          <w:color w:val="000000" w:themeColor="text1"/>
        </w:rPr>
        <w:t xml:space="preserve"> in any circumstance</w:t>
      </w:r>
      <w:r w:rsidR="00E231D9" w:rsidRPr="00B21528">
        <w:rPr>
          <w:rFonts w:cs="Times New Roman"/>
          <w:color w:val="000000" w:themeColor="text1"/>
        </w:rPr>
        <w:t xml:space="preserve"> and defer to them</w:t>
      </w:r>
      <w:r w:rsidRPr="00B21528">
        <w:rPr>
          <w:rFonts w:cs="Times New Roman"/>
          <w:color w:val="000000" w:themeColor="text1"/>
        </w:rPr>
        <w:t xml:space="preserve">. </w:t>
      </w:r>
      <w:r w:rsidR="00E231D9" w:rsidRPr="00B21528">
        <w:rPr>
          <w:rFonts w:cs="Times New Roman"/>
          <w:color w:val="000000" w:themeColor="text1"/>
        </w:rPr>
        <w:t xml:space="preserve">Nearly in every scenario, </w:t>
      </w:r>
      <w:r w:rsidR="00B62400" w:rsidRPr="00B21528">
        <w:rPr>
          <w:rFonts w:cs="Times New Roman"/>
          <w:color w:val="000000" w:themeColor="text1"/>
        </w:rPr>
        <w:t xml:space="preserve">an evaluating rule </w:t>
      </w:r>
      <w:r w:rsidR="00E231D9" w:rsidRPr="00B21528">
        <w:rPr>
          <w:rFonts w:cs="Times New Roman"/>
          <w:color w:val="000000" w:themeColor="text1"/>
        </w:rPr>
        <w:t xml:space="preserve">of </w:t>
      </w:r>
      <w:r w:rsidR="009E59A3" w:rsidRPr="00B21528">
        <w:rPr>
          <w:rFonts w:cs="Times New Roman"/>
          <w:color w:val="000000" w:themeColor="text1"/>
        </w:rPr>
        <w:t xml:space="preserve">deference </w:t>
      </w:r>
      <w:r w:rsidR="00F00080" w:rsidRPr="00B21528">
        <w:rPr>
          <w:rFonts w:cs="Times New Roman"/>
          <w:color w:val="000000" w:themeColor="text1"/>
        </w:rPr>
        <w:t xml:space="preserve">or </w:t>
      </w:r>
      <w:r w:rsidR="009E59A3" w:rsidRPr="00B21528">
        <w:rPr>
          <w:rFonts w:cs="Times New Roman"/>
          <w:color w:val="000000" w:themeColor="text1"/>
        </w:rPr>
        <w:t xml:space="preserve">superiority </w:t>
      </w:r>
      <w:r w:rsidR="00E231D9" w:rsidRPr="00B21528">
        <w:rPr>
          <w:rFonts w:cs="Times New Roman"/>
          <w:color w:val="000000" w:themeColor="text1"/>
        </w:rPr>
        <w:t xml:space="preserve">can be </w:t>
      </w:r>
      <w:r w:rsidR="00F00080" w:rsidRPr="00B21528">
        <w:rPr>
          <w:rFonts w:cs="Times New Roman"/>
          <w:color w:val="000000" w:themeColor="text1"/>
        </w:rPr>
        <w:t>found: a son shall defer to his father, a wife shall defer to her husband, the young shall defer to the old, a teacher is superior to his students even when the teaching is over, a peasant is superior to a businessman, etc.</w:t>
      </w:r>
      <w:r w:rsidR="00B62400" w:rsidRPr="00B21528">
        <w:rPr>
          <w:rStyle w:val="FootnoteReference"/>
          <w:rFonts w:cs="Times New Roman"/>
          <w:color w:val="000000" w:themeColor="text1"/>
        </w:rPr>
        <w:footnoteReference w:id="58"/>
      </w:r>
      <w:r w:rsidR="00F00080" w:rsidRPr="00B21528">
        <w:rPr>
          <w:rFonts w:cs="Times New Roman"/>
          <w:color w:val="000000" w:themeColor="text1"/>
        </w:rPr>
        <w:t xml:space="preserve"> </w:t>
      </w:r>
      <w:r w:rsidR="00404F1C" w:rsidRPr="00B21528">
        <w:rPr>
          <w:rFonts w:cs="Times New Roman"/>
          <w:color w:val="000000" w:themeColor="text1"/>
        </w:rPr>
        <w:t>This constant effort of identifying the social hierarchy allows people to find their appropriate position and prevent them from doing things that they are not supposed to do.</w:t>
      </w:r>
      <w:r w:rsidR="00D700AB" w:rsidRPr="00B21528">
        <w:rPr>
          <w:rStyle w:val="FootnoteReference"/>
          <w:rFonts w:cs="Times New Roman"/>
          <w:color w:val="000000" w:themeColor="text1"/>
        </w:rPr>
        <w:footnoteReference w:id="59"/>
      </w:r>
      <w:r w:rsidR="00404F1C" w:rsidRPr="00B21528">
        <w:rPr>
          <w:rFonts w:cs="Times New Roman"/>
          <w:color w:val="000000" w:themeColor="text1"/>
        </w:rPr>
        <w:t xml:space="preserve"> </w:t>
      </w:r>
      <w:r w:rsidR="002D24B8" w:rsidRPr="00B21528">
        <w:rPr>
          <w:rFonts w:cs="Times New Roman"/>
          <w:color w:val="000000" w:themeColor="text1"/>
        </w:rPr>
        <w:t>Only in this way</w:t>
      </w:r>
      <w:r w:rsidR="00404F1C" w:rsidRPr="00B21528">
        <w:rPr>
          <w:rFonts w:cs="Times New Roman"/>
          <w:color w:val="000000" w:themeColor="text1"/>
        </w:rPr>
        <w:t>, as Confucians believe</w:t>
      </w:r>
      <w:r w:rsidR="002D24B8" w:rsidRPr="00B21528">
        <w:rPr>
          <w:rFonts w:cs="Times New Roman"/>
          <w:color w:val="000000" w:themeColor="text1"/>
        </w:rPr>
        <w:t xml:space="preserve">, </w:t>
      </w:r>
      <w:r w:rsidR="00404F1C" w:rsidRPr="00B21528">
        <w:rPr>
          <w:rFonts w:cs="Times New Roman"/>
          <w:color w:val="000000" w:themeColor="text1"/>
        </w:rPr>
        <w:t xml:space="preserve">a stable social order can be </w:t>
      </w:r>
      <w:r w:rsidR="0015120E" w:rsidRPr="00B21528">
        <w:rPr>
          <w:rFonts w:cs="Times New Roman"/>
          <w:color w:val="000000" w:themeColor="text1"/>
        </w:rPr>
        <w:t xml:space="preserve">achieved and </w:t>
      </w:r>
      <w:r w:rsidR="00404F1C" w:rsidRPr="00B21528">
        <w:rPr>
          <w:rFonts w:cs="Times New Roman"/>
          <w:color w:val="000000" w:themeColor="text1"/>
        </w:rPr>
        <w:t xml:space="preserve">maintained. </w:t>
      </w:r>
      <w:r w:rsidR="006C0E69" w:rsidRPr="00B21528">
        <w:rPr>
          <w:rFonts w:cs="Times New Roman"/>
          <w:color w:val="000000" w:themeColor="text1"/>
        </w:rPr>
        <w:t>Following</w:t>
      </w:r>
      <w:r w:rsidR="00A9154D" w:rsidRPr="00B21528">
        <w:rPr>
          <w:rFonts w:cs="Times New Roman"/>
          <w:color w:val="000000" w:themeColor="text1"/>
        </w:rPr>
        <w:t xml:space="preserve"> this mindset, people may be inclined to identify mediators as superior to the disputants, or people may assume that a mediator should be someone with a higher social status than the parties so as to be qualified for the superior position that </w:t>
      </w:r>
      <w:r w:rsidR="00405592" w:rsidRPr="00B21528">
        <w:rPr>
          <w:rFonts w:cs="Times New Roman"/>
          <w:color w:val="000000" w:themeColor="text1"/>
        </w:rPr>
        <w:t xml:space="preserve">he or she </w:t>
      </w:r>
      <w:r w:rsidR="00635D9B" w:rsidRPr="00B21528">
        <w:rPr>
          <w:rFonts w:cs="Times New Roman"/>
          <w:color w:val="000000" w:themeColor="text1"/>
        </w:rPr>
        <w:t>enjoys</w:t>
      </w:r>
      <w:r w:rsidR="00A9154D" w:rsidRPr="00B21528">
        <w:rPr>
          <w:rFonts w:cs="Times New Roman"/>
          <w:color w:val="000000" w:themeColor="text1"/>
        </w:rPr>
        <w:t xml:space="preserve"> over the parties. </w:t>
      </w:r>
      <w:r w:rsidR="005A7865" w:rsidRPr="00B21528">
        <w:rPr>
          <w:rFonts w:cs="Times New Roman"/>
          <w:color w:val="000000" w:themeColor="text1"/>
        </w:rPr>
        <w:t xml:space="preserve">Considering the adjudicative characteristics of mediation discussed above, it is not surprising that the people </w:t>
      </w:r>
      <w:r w:rsidR="00405592" w:rsidRPr="00B21528">
        <w:rPr>
          <w:rFonts w:cs="Times New Roman"/>
          <w:color w:val="000000" w:themeColor="text1"/>
        </w:rPr>
        <w:t xml:space="preserve">may have </w:t>
      </w:r>
      <w:r w:rsidR="005555F0" w:rsidRPr="00B21528">
        <w:rPr>
          <w:rFonts w:cs="Times New Roman"/>
          <w:color w:val="000000" w:themeColor="text1"/>
        </w:rPr>
        <w:t>reach</w:t>
      </w:r>
      <w:r w:rsidR="00405592" w:rsidRPr="00B21528">
        <w:rPr>
          <w:rFonts w:cs="Times New Roman"/>
          <w:color w:val="000000" w:themeColor="text1"/>
        </w:rPr>
        <w:t>ed</w:t>
      </w:r>
      <w:r w:rsidR="005555F0" w:rsidRPr="00B21528">
        <w:rPr>
          <w:rFonts w:cs="Times New Roman"/>
          <w:color w:val="000000" w:themeColor="text1"/>
        </w:rPr>
        <w:t xml:space="preserve"> this conclusion</w:t>
      </w:r>
      <w:r w:rsidR="005A7865" w:rsidRPr="00B21528">
        <w:rPr>
          <w:rFonts w:cs="Times New Roman"/>
          <w:color w:val="000000" w:themeColor="text1"/>
        </w:rPr>
        <w:t xml:space="preserve">. </w:t>
      </w:r>
      <w:r w:rsidR="00262994" w:rsidRPr="00B21528">
        <w:rPr>
          <w:rFonts w:cs="Times New Roman"/>
          <w:color w:val="000000" w:themeColor="text1"/>
        </w:rPr>
        <w:t xml:space="preserve">Therefore, </w:t>
      </w:r>
      <w:r w:rsidR="00B253FE" w:rsidRPr="00B21528">
        <w:rPr>
          <w:rFonts w:cs="Times New Roman"/>
          <w:color w:val="000000" w:themeColor="text1"/>
        </w:rPr>
        <w:t xml:space="preserve">when seeking candidates for a position that will be superior to the one of himself or herself, the seeker may want a candidate who is already superior to him or her in the social hierarchy, so that the power inherent in this position </w:t>
      </w:r>
      <w:r w:rsidR="0036704C" w:rsidRPr="00B21528">
        <w:rPr>
          <w:rFonts w:cs="Times New Roman"/>
          <w:color w:val="000000" w:themeColor="text1"/>
        </w:rPr>
        <w:t>will not be</w:t>
      </w:r>
      <w:r w:rsidR="00B253FE" w:rsidRPr="00B21528">
        <w:rPr>
          <w:rFonts w:cs="Times New Roman"/>
          <w:color w:val="000000" w:themeColor="text1"/>
        </w:rPr>
        <w:t xml:space="preserve"> abused. </w:t>
      </w:r>
      <w:r w:rsidR="007C5777" w:rsidRPr="00B21528">
        <w:rPr>
          <w:rFonts w:cs="Times New Roman"/>
          <w:color w:val="000000" w:themeColor="text1"/>
        </w:rPr>
        <w:t>In other words</w:t>
      </w:r>
      <w:r w:rsidR="00B253FE" w:rsidRPr="00B21528">
        <w:rPr>
          <w:rFonts w:cs="Times New Roman"/>
          <w:color w:val="000000" w:themeColor="text1"/>
        </w:rPr>
        <w:t xml:space="preserve">, people have to find someone with authority to solve their disputes in mediation. </w:t>
      </w:r>
    </w:p>
    <w:p w14:paraId="7C73C832" w14:textId="77777777" w:rsidR="00BF23AF" w:rsidRPr="00B21528" w:rsidRDefault="00BF23AF" w:rsidP="008E7157">
      <w:pPr>
        <w:jc w:val="both"/>
        <w:rPr>
          <w:rFonts w:cs="Times New Roman"/>
          <w:color w:val="000000" w:themeColor="text1"/>
        </w:rPr>
      </w:pPr>
    </w:p>
    <w:p w14:paraId="00D42120" w14:textId="4B68F169" w:rsidR="00F4546B" w:rsidRPr="00B21528" w:rsidRDefault="00401D60" w:rsidP="008E7157">
      <w:pPr>
        <w:jc w:val="both"/>
        <w:rPr>
          <w:rFonts w:cs="Times New Roman"/>
          <w:color w:val="000000" w:themeColor="text1"/>
        </w:rPr>
      </w:pPr>
      <w:r w:rsidRPr="00B21528">
        <w:rPr>
          <w:rFonts w:cs="Times New Roman"/>
          <w:color w:val="000000" w:themeColor="text1"/>
        </w:rPr>
        <w:t>The educational attainment of ordinary people is also a key factor to the selection of mediators. The society under the imperial rule is an agricultural society, with peasants taking up</w:t>
      </w:r>
      <w:r w:rsidR="00FF5A58" w:rsidRPr="00B21528">
        <w:rPr>
          <w:rFonts w:cs="Times New Roman"/>
          <w:color w:val="000000" w:themeColor="text1"/>
        </w:rPr>
        <w:t xml:space="preserve"> </w:t>
      </w:r>
      <w:r w:rsidRPr="00B21528">
        <w:rPr>
          <w:rFonts w:cs="Times New Roman"/>
          <w:color w:val="000000" w:themeColor="text1"/>
        </w:rPr>
        <w:t xml:space="preserve">most of the population. </w:t>
      </w:r>
      <w:r w:rsidR="00FF0A44" w:rsidRPr="00B21528">
        <w:rPr>
          <w:rFonts w:cs="Times New Roman"/>
          <w:color w:val="000000" w:themeColor="text1"/>
        </w:rPr>
        <w:t xml:space="preserve">The literacy rate among peasants is very low. </w:t>
      </w:r>
      <w:r w:rsidR="00953D2F" w:rsidRPr="00B21528">
        <w:rPr>
          <w:rFonts w:cs="Times New Roman"/>
          <w:color w:val="000000" w:themeColor="text1"/>
        </w:rPr>
        <w:t xml:space="preserve">On the other hand, </w:t>
      </w:r>
      <w:r w:rsidR="00C568C9" w:rsidRPr="00B21528">
        <w:rPr>
          <w:rFonts w:cs="Times New Roman"/>
          <w:color w:val="000000" w:themeColor="text1"/>
        </w:rPr>
        <w:t xml:space="preserve">the </w:t>
      </w:r>
      <w:r w:rsidR="00953D2F" w:rsidRPr="00B21528">
        <w:rPr>
          <w:rFonts w:cs="Times New Roman"/>
          <w:color w:val="000000" w:themeColor="text1"/>
        </w:rPr>
        <w:t xml:space="preserve">literary language is </w:t>
      </w:r>
      <w:r w:rsidR="00E3558E" w:rsidRPr="00B21528">
        <w:rPr>
          <w:rFonts w:cs="Times New Roman"/>
          <w:color w:val="000000" w:themeColor="text1"/>
        </w:rPr>
        <w:t xml:space="preserve">in Classical Chinese, which is </w:t>
      </w:r>
      <w:r w:rsidR="00953D2F" w:rsidRPr="00B21528">
        <w:rPr>
          <w:rFonts w:cs="Times New Roman"/>
          <w:color w:val="000000" w:themeColor="text1"/>
        </w:rPr>
        <w:t>obscure and totally different from</w:t>
      </w:r>
      <w:r w:rsidR="00E3558E" w:rsidRPr="00B21528">
        <w:rPr>
          <w:rFonts w:cs="Times New Roman"/>
          <w:color w:val="000000" w:themeColor="text1"/>
        </w:rPr>
        <w:t xml:space="preserve"> the spoken language</w:t>
      </w:r>
      <w:r w:rsidR="00953D2F" w:rsidRPr="00B21528">
        <w:rPr>
          <w:rFonts w:cs="Times New Roman"/>
          <w:color w:val="000000" w:themeColor="text1"/>
        </w:rPr>
        <w:t>.</w:t>
      </w:r>
      <w:r w:rsidR="00680FFC" w:rsidRPr="00B21528">
        <w:rPr>
          <w:rStyle w:val="FootnoteReference"/>
          <w:rFonts w:cs="Times New Roman"/>
          <w:color w:val="000000" w:themeColor="text1"/>
        </w:rPr>
        <w:footnoteReference w:id="60"/>
      </w:r>
      <w:r w:rsidR="00953D2F" w:rsidRPr="00B21528">
        <w:rPr>
          <w:rFonts w:cs="Times New Roman"/>
          <w:color w:val="000000" w:themeColor="text1"/>
        </w:rPr>
        <w:t xml:space="preserve"> </w:t>
      </w:r>
      <w:r w:rsidR="00FF0A44" w:rsidRPr="00B21528">
        <w:rPr>
          <w:rFonts w:cs="Times New Roman"/>
          <w:color w:val="000000" w:themeColor="text1"/>
        </w:rPr>
        <w:t>Thus, most peasants have little access to Confucian literature, which defines</w:t>
      </w:r>
      <w:r w:rsidR="00D6352C" w:rsidRPr="00B21528">
        <w:rPr>
          <w:rFonts w:cs="Times New Roman"/>
          <w:color w:val="000000" w:themeColor="text1"/>
        </w:rPr>
        <w:t xml:space="preserve"> and explains</w:t>
      </w:r>
      <w:r w:rsidR="00FF0A44" w:rsidRPr="00B21528">
        <w:rPr>
          <w:rFonts w:cs="Times New Roman"/>
          <w:color w:val="000000" w:themeColor="text1"/>
        </w:rPr>
        <w:t xml:space="preserve"> the social rules, or imperial decrees and legal codes. </w:t>
      </w:r>
      <w:r w:rsidR="002C3793" w:rsidRPr="00B21528">
        <w:rPr>
          <w:rFonts w:cs="Times New Roman"/>
          <w:color w:val="000000" w:themeColor="text1"/>
        </w:rPr>
        <w:t>Despite the fact that Confucianism has developed into a set of social norms</w:t>
      </w:r>
      <w:r w:rsidR="0091774D" w:rsidRPr="00B21528">
        <w:rPr>
          <w:rFonts w:cs="Times New Roman"/>
          <w:color w:val="000000" w:themeColor="text1"/>
        </w:rPr>
        <w:t xml:space="preserve"> widely acknowledged</w:t>
      </w:r>
      <w:r w:rsidR="002C3793" w:rsidRPr="00B21528">
        <w:rPr>
          <w:rFonts w:cs="Times New Roman"/>
          <w:color w:val="000000" w:themeColor="text1"/>
        </w:rPr>
        <w:t>, when dispu</w:t>
      </w:r>
      <w:r w:rsidR="0091774D" w:rsidRPr="00B21528">
        <w:rPr>
          <w:rFonts w:cs="Times New Roman"/>
          <w:color w:val="000000" w:themeColor="text1"/>
        </w:rPr>
        <w:t>tes arise, people still need someone with adequate educational</w:t>
      </w:r>
      <w:r w:rsidR="002C3793" w:rsidRPr="00B21528">
        <w:rPr>
          <w:rFonts w:cs="Times New Roman"/>
          <w:color w:val="000000" w:themeColor="text1"/>
        </w:rPr>
        <w:t xml:space="preserve"> </w:t>
      </w:r>
      <w:r w:rsidR="0091774D" w:rsidRPr="00B21528">
        <w:rPr>
          <w:rFonts w:cs="Times New Roman"/>
          <w:color w:val="000000" w:themeColor="text1"/>
        </w:rPr>
        <w:t xml:space="preserve">attainment to </w:t>
      </w:r>
      <w:r w:rsidR="0091774D" w:rsidRPr="00B21528">
        <w:rPr>
          <w:rFonts w:cs="Times New Roman"/>
          <w:color w:val="000000" w:themeColor="text1"/>
        </w:rPr>
        <w:lastRenderedPageBreak/>
        <w:t xml:space="preserve">interpret the Confucian rules or the law and apply those interpretations to the problem at hand. </w:t>
      </w:r>
      <w:r w:rsidR="00840449" w:rsidRPr="00B21528">
        <w:rPr>
          <w:rFonts w:cs="Times New Roman"/>
          <w:color w:val="000000" w:themeColor="text1"/>
        </w:rPr>
        <w:t xml:space="preserve">The individuals who have adequate educational attainment, or whose families can afford the education required when they </w:t>
      </w:r>
      <w:r w:rsidR="00C42D3D" w:rsidRPr="00B21528">
        <w:rPr>
          <w:rFonts w:cs="Times New Roman"/>
          <w:color w:val="000000" w:themeColor="text1"/>
        </w:rPr>
        <w:t>are</w:t>
      </w:r>
      <w:r w:rsidR="00840449" w:rsidRPr="00B21528">
        <w:rPr>
          <w:rFonts w:cs="Times New Roman"/>
          <w:color w:val="000000" w:themeColor="text1"/>
        </w:rPr>
        <w:t xml:space="preserve"> young, are often the ones who enjoy high social status in the community, such as an elder in the family of a landlord. In other words, it may sometimes be inevitable that mediators </w:t>
      </w:r>
      <w:r w:rsidR="00A65196" w:rsidRPr="00B21528">
        <w:rPr>
          <w:rFonts w:cs="Times New Roman"/>
          <w:color w:val="000000" w:themeColor="text1"/>
        </w:rPr>
        <w:t xml:space="preserve">are people who enjoy a form of authority, </w:t>
      </w:r>
      <w:r w:rsidR="00392E0B" w:rsidRPr="00B21528">
        <w:rPr>
          <w:rFonts w:cs="Times New Roman"/>
          <w:color w:val="000000" w:themeColor="text1"/>
        </w:rPr>
        <w:t>as only they</w:t>
      </w:r>
      <w:r w:rsidR="00840449" w:rsidRPr="00B21528">
        <w:rPr>
          <w:rFonts w:cs="Times New Roman"/>
          <w:color w:val="000000" w:themeColor="text1"/>
        </w:rPr>
        <w:t xml:space="preserve"> are equipped with the knowledge and </w:t>
      </w:r>
      <w:r w:rsidR="00D1536F" w:rsidRPr="00B21528">
        <w:rPr>
          <w:rFonts w:cs="Times New Roman"/>
          <w:color w:val="000000" w:themeColor="text1"/>
        </w:rPr>
        <w:t xml:space="preserve">potential </w:t>
      </w:r>
      <w:r w:rsidR="00840449" w:rsidRPr="00B21528">
        <w:rPr>
          <w:rFonts w:cs="Times New Roman"/>
          <w:color w:val="000000" w:themeColor="text1"/>
        </w:rPr>
        <w:t xml:space="preserve">skills to mediate. </w:t>
      </w:r>
      <w:r w:rsidR="00C42D3D" w:rsidRPr="00B21528">
        <w:rPr>
          <w:rFonts w:cs="Times New Roman"/>
          <w:color w:val="000000" w:themeColor="text1"/>
        </w:rPr>
        <w:t xml:space="preserve">This may still be the case in some rural areas in contemporary China. </w:t>
      </w:r>
    </w:p>
    <w:p w14:paraId="65077EF2" w14:textId="77777777" w:rsidR="00CC5607" w:rsidRPr="00B21528" w:rsidRDefault="00CC5607" w:rsidP="008E7157">
      <w:pPr>
        <w:jc w:val="both"/>
        <w:rPr>
          <w:rFonts w:cs="Times New Roman"/>
          <w:color w:val="000000" w:themeColor="text1"/>
        </w:rPr>
      </w:pPr>
    </w:p>
    <w:p w14:paraId="6B9DFE34" w14:textId="47A2A22D" w:rsidR="0000163C" w:rsidRPr="00B21528" w:rsidRDefault="00F4546B" w:rsidP="008E7157">
      <w:pPr>
        <w:jc w:val="both"/>
        <w:rPr>
          <w:rFonts w:cs="Times New Roman"/>
          <w:color w:val="000000" w:themeColor="text1"/>
        </w:rPr>
      </w:pPr>
      <w:r w:rsidRPr="00B21528">
        <w:rPr>
          <w:rFonts w:cs="Times New Roman"/>
          <w:color w:val="000000" w:themeColor="text1"/>
        </w:rPr>
        <w:t xml:space="preserve">Because of </w:t>
      </w:r>
      <w:r w:rsidR="005E12F0" w:rsidRPr="00B21528">
        <w:rPr>
          <w:rFonts w:cs="Times New Roman"/>
          <w:color w:val="000000" w:themeColor="text1"/>
        </w:rPr>
        <w:t>the reasons discussed above</w:t>
      </w:r>
      <w:r w:rsidRPr="00B21528">
        <w:rPr>
          <w:rFonts w:cs="Times New Roman"/>
          <w:color w:val="000000" w:themeColor="text1"/>
        </w:rPr>
        <w:t xml:space="preserve">, the tradition that mediators are </w:t>
      </w:r>
      <w:r w:rsidR="009969D5" w:rsidRPr="00B21528">
        <w:rPr>
          <w:rFonts w:cs="Times New Roman"/>
          <w:color w:val="000000" w:themeColor="text1"/>
        </w:rPr>
        <w:t>people</w:t>
      </w:r>
      <w:r w:rsidRPr="00B21528">
        <w:rPr>
          <w:rFonts w:cs="Times New Roman"/>
          <w:color w:val="000000" w:themeColor="text1"/>
        </w:rPr>
        <w:t xml:space="preserve"> with authority has been </w:t>
      </w:r>
      <w:r w:rsidR="00F05D1A" w:rsidRPr="00B21528">
        <w:rPr>
          <w:rFonts w:cs="Times New Roman"/>
          <w:color w:val="000000" w:themeColor="text1"/>
        </w:rPr>
        <w:t xml:space="preserve">long </w:t>
      </w:r>
      <w:r w:rsidRPr="00B21528">
        <w:rPr>
          <w:rFonts w:cs="Times New Roman"/>
          <w:color w:val="000000" w:themeColor="text1"/>
        </w:rPr>
        <w:t>established. As</w:t>
      </w:r>
      <w:r w:rsidR="00F05D1A" w:rsidRPr="00B21528">
        <w:rPr>
          <w:rFonts w:cs="Times New Roman"/>
          <w:color w:val="000000" w:themeColor="text1"/>
        </w:rPr>
        <w:t xml:space="preserve"> is described in the second </w:t>
      </w:r>
      <w:r w:rsidR="009969D5" w:rsidRPr="00B21528">
        <w:rPr>
          <w:rFonts w:cs="Times New Roman"/>
          <w:color w:val="000000" w:themeColor="text1"/>
        </w:rPr>
        <w:t>section</w:t>
      </w:r>
      <w:r w:rsidR="00F05D1A" w:rsidRPr="00B21528">
        <w:rPr>
          <w:rFonts w:cs="Times New Roman"/>
          <w:color w:val="000000" w:themeColor="text1"/>
        </w:rPr>
        <w:t xml:space="preserve"> of this article</w:t>
      </w:r>
      <w:r w:rsidRPr="00B21528">
        <w:rPr>
          <w:rFonts w:cs="Times New Roman"/>
          <w:color w:val="000000" w:themeColor="text1"/>
        </w:rPr>
        <w:t>, after Qing Dynasty, Nationalists tried to build a modern mediation system</w:t>
      </w:r>
      <w:r w:rsidR="00F05D1A" w:rsidRPr="00B21528">
        <w:rPr>
          <w:rFonts w:cs="Times New Roman"/>
          <w:color w:val="000000" w:themeColor="text1"/>
        </w:rPr>
        <w:t>,</w:t>
      </w:r>
      <w:r w:rsidRPr="00B21528">
        <w:rPr>
          <w:rFonts w:cs="Times New Roman"/>
          <w:color w:val="000000" w:themeColor="text1"/>
        </w:rPr>
        <w:t xml:space="preserve"> but the implementation</w:t>
      </w:r>
      <w:r w:rsidR="00F05D1A" w:rsidRPr="00B21528">
        <w:rPr>
          <w:rFonts w:cs="Times New Roman"/>
          <w:color w:val="000000" w:themeColor="text1"/>
        </w:rPr>
        <w:t xml:space="preserve"> of it</w:t>
      </w:r>
      <w:r w:rsidRPr="00B21528">
        <w:rPr>
          <w:rFonts w:cs="Times New Roman"/>
          <w:color w:val="000000" w:themeColor="text1"/>
        </w:rPr>
        <w:t xml:space="preserve"> </w:t>
      </w:r>
      <w:r w:rsidR="00BC793D" w:rsidRPr="00B21528">
        <w:rPr>
          <w:rFonts w:cs="Times New Roman"/>
          <w:color w:val="000000" w:themeColor="text1"/>
        </w:rPr>
        <w:t>was</w:t>
      </w:r>
      <w:r w:rsidRPr="00B21528">
        <w:rPr>
          <w:rFonts w:cs="Times New Roman"/>
          <w:color w:val="000000" w:themeColor="text1"/>
        </w:rPr>
        <w:t xml:space="preserve"> </w:t>
      </w:r>
      <w:r w:rsidR="00F05D1A" w:rsidRPr="00B21528">
        <w:rPr>
          <w:rFonts w:cs="Times New Roman"/>
          <w:color w:val="000000" w:themeColor="text1"/>
        </w:rPr>
        <w:t xml:space="preserve">very </w:t>
      </w:r>
      <w:r w:rsidRPr="00B21528">
        <w:rPr>
          <w:rFonts w:cs="Times New Roman"/>
          <w:color w:val="000000" w:themeColor="text1"/>
        </w:rPr>
        <w:t xml:space="preserve">poor. Therefore, the traditional mediation was not </w:t>
      </w:r>
      <w:r w:rsidR="00F05D1A" w:rsidRPr="00B21528">
        <w:rPr>
          <w:rFonts w:cs="Times New Roman"/>
          <w:color w:val="000000" w:themeColor="text1"/>
        </w:rPr>
        <w:t>thoroughly reformed</w:t>
      </w:r>
      <w:r w:rsidRPr="00B21528">
        <w:rPr>
          <w:rFonts w:cs="Times New Roman"/>
          <w:color w:val="000000" w:themeColor="text1"/>
        </w:rPr>
        <w:t>. When the C</w:t>
      </w:r>
      <w:r w:rsidR="00F05D1A" w:rsidRPr="00B21528">
        <w:rPr>
          <w:rFonts w:cs="Times New Roman"/>
          <w:color w:val="000000" w:themeColor="text1"/>
        </w:rPr>
        <w:t>ommunists came</w:t>
      </w:r>
      <w:r w:rsidR="00FE13A5" w:rsidRPr="00B21528">
        <w:rPr>
          <w:rFonts w:cs="Times New Roman"/>
          <w:color w:val="000000" w:themeColor="text1"/>
        </w:rPr>
        <w:t xml:space="preserve"> into power in some areas</w:t>
      </w:r>
      <w:r w:rsidR="00F05D1A" w:rsidRPr="00B21528">
        <w:rPr>
          <w:rFonts w:cs="Times New Roman"/>
          <w:color w:val="000000" w:themeColor="text1"/>
        </w:rPr>
        <w:t>, they</w:t>
      </w:r>
      <w:r w:rsidRPr="00B21528">
        <w:rPr>
          <w:rFonts w:cs="Times New Roman"/>
          <w:color w:val="000000" w:themeColor="text1"/>
        </w:rPr>
        <w:t xml:space="preserve"> first took the nationalist approach </w:t>
      </w:r>
      <w:r w:rsidR="00F05D1A" w:rsidRPr="00B21528">
        <w:rPr>
          <w:rFonts w:cs="Times New Roman"/>
          <w:color w:val="000000" w:themeColor="text1"/>
        </w:rPr>
        <w:t xml:space="preserve">of mediation, but </w:t>
      </w:r>
      <w:r w:rsidRPr="00B21528">
        <w:rPr>
          <w:rFonts w:cs="Times New Roman"/>
          <w:color w:val="000000" w:themeColor="text1"/>
        </w:rPr>
        <w:t>shortly thereafter</w:t>
      </w:r>
      <w:r w:rsidR="00F05D1A" w:rsidRPr="00B21528">
        <w:rPr>
          <w:rFonts w:cs="Times New Roman"/>
          <w:color w:val="000000" w:themeColor="text1"/>
        </w:rPr>
        <w:t>, they</w:t>
      </w:r>
      <w:r w:rsidRPr="00B21528">
        <w:rPr>
          <w:rFonts w:cs="Times New Roman"/>
          <w:color w:val="000000" w:themeColor="text1"/>
        </w:rPr>
        <w:t xml:space="preserve"> went back to the traditio</w:t>
      </w:r>
      <w:r w:rsidR="00B91386" w:rsidRPr="00B21528">
        <w:rPr>
          <w:rFonts w:cs="Times New Roman"/>
          <w:color w:val="000000" w:themeColor="text1"/>
        </w:rPr>
        <w:t>nal approach which actually fit</w:t>
      </w:r>
      <w:r w:rsidRPr="00B21528">
        <w:rPr>
          <w:rFonts w:cs="Times New Roman"/>
          <w:color w:val="000000" w:themeColor="text1"/>
        </w:rPr>
        <w:t xml:space="preserve"> the peasant society more. Therefore, the tradition is to </w:t>
      </w:r>
      <w:r w:rsidR="00B91386" w:rsidRPr="00B21528">
        <w:rPr>
          <w:rFonts w:cs="Times New Roman"/>
          <w:color w:val="000000" w:themeColor="text1"/>
        </w:rPr>
        <w:t xml:space="preserve">a </w:t>
      </w:r>
      <w:r w:rsidRPr="00B21528">
        <w:rPr>
          <w:rFonts w:cs="Times New Roman"/>
          <w:color w:val="000000" w:themeColor="text1"/>
        </w:rPr>
        <w:t xml:space="preserve">large extent preserved and shapes the contemporary mediation norms in China. </w:t>
      </w:r>
    </w:p>
    <w:p w14:paraId="272DF299" w14:textId="77777777" w:rsidR="00B22D6D" w:rsidRPr="00B21528" w:rsidRDefault="00B22D6D" w:rsidP="008E7157">
      <w:pPr>
        <w:jc w:val="both"/>
        <w:rPr>
          <w:rFonts w:cs="Times New Roman"/>
          <w:color w:val="000000" w:themeColor="text1"/>
        </w:rPr>
      </w:pPr>
    </w:p>
    <w:p w14:paraId="28C0AC07" w14:textId="77777777" w:rsidR="008B18B6" w:rsidRPr="00B21528" w:rsidRDefault="008C53B7" w:rsidP="008E7157">
      <w:pPr>
        <w:pStyle w:val="Heading2"/>
        <w:spacing w:line="240" w:lineRule="auto"/>
      </w:pPr>
      <w:bookmarkStart w:id="22" w:name="_Toc513314263"/>
      <w:bookmarkStart w:id="23" w:name="_Toc513324533"/>
      <w:r w:rsidRPr="00B21528">
        <w:t>Authority</w:t>
      </w:r>
      <w:r w:rsidR="00B22D6D" w:rsidRPr="00B21528">
        <w:t>-</w:t>
      </w:r>
      <w:r w:rsidR="002B5F7A" w:rsidRPr="00B21528">
        <w:t>l</w:t>
      </w:r>
      <w:r w:rsidR="00B22D6D" w:rsidRPr="00B21528">
        <w:t>ed mediation as a Top-</w:t>
      </w:r>
      <w:r w:rsidR="002B5F7A" w:rsidRPr="00B21528">
        <w:t>D</w:t>
      </w:r>
      <w:r w:rsidR="00B22D6D" w:rsidRPr="00B21528">
        <w:t>own Policy</w:t>
      </w:r>
      <w:bookmarkEnd w:id="22"/>
      <w:bookmarkEnd w:id="23"/>
    </w:p>
    <w:p w14:paraId="02945739" w14:textId="77777777" w:rsidR="00105D58" w:rsidRPr="00B21528" w:rsidRDefault="00105D58" w:rsidP="008E7157">
      <w:pPr>
        <w:ind w:left="360"/>
        <w:jc w:val="both"/>
        <w:rPr>
          <w:rFonts w:cs="Times New Roman"/>
          <w:b/>
          <w:color w:val="000000" w:themeColor="text1"/>
        </w:rPr>
      </w:pPr>
    </w:p>
    <w:p w14:paraId="0FE2CE8C" w14:textId="58C6CEFD" w:rsidR="00201DEC" w:rsidRPr="00B21528" w:rsidRDefault="00574142" w:rsidP="008E7157">
      <w:pPr>
        <w:jc w:val="both"/>
        <w:rPr>
          <w:rFonts w:cs="Times New Roman"/>
          <w:color w:val="000000" w:themeColor="text1"/>
        </w:rPr>
      </w:pPr>
      <w:r w:rsidRPr="00B21528">
        <w:rPr>
          <w:rFonts w:cs="Times New Roman"/>
          <w:color w:val="000000" w:themeColor="text1"/>
        </w:rPr>
        <w:t>The contemporary mediation system in China is not formed spontaneously</w:t>
      </w:r>
      <w:r w:rsidR="00EA1B75" w:rsidRPr="00B21528">
        <w:rPr>
          <w:rFonts w:cs="Times New Roman"/>
          <w:color w:val="000000" w:themeColor="text1"/>
        </w:rPr>
        <w:t>. Rather, it</w:t>
      </w:r>
      <w:r w:rsidRPr="00B21528">
        <w:rPr>
          <w:rFonts w:cs="Times New Roman"/>
          <w:color w:val="000000" w:themeColor="text1"/>
        </w:rPr>
        <w:t xml:space="preserve"> is deliberately established by the central government. </w:t>
      </w:r>
      <w:r w:rsidR="00527516" w:rsidRPr="00B21528">
        <w:rPr>
          <w:rFonts w:cs="Times New Roman"/>
          <w:color w:val="000000" w:themeColor="text1"/>
        </w:rPr>
        <w:t xml:space="preserve">Ever since the establishment of the first revolutionary base of the Communist Party, several rounds of mediation campaign have been carried out. </w:t>
      </w:r>
      <w:r w:rsidR="000D7A13" w:rsidRPr="00B21528">
        <w:rPr>
          <w:rFonts w:cs="Times New Roman"/>
          <w:color w:val="000000" w:themeColor="text1"/>
        </w:rPr>
        <w:t>Th</w:t>
      </w:r>
      <w:r w:rsidR="00B24A30" w:rsidRPr="00B21528">
        <w:rPr>
          <w:rFonts w:cs="Times New Roman"/>
          <w:color w:val="000000" w:themeColor="text1"/>
        </w:rPr>
        <w:t>r</w:t>
      </w:r>
      <w:r w:rsidR="000D7A13" w:rsidRPr="00B21528">
        <w:rPr>
          <w:rFonts w:cs="Times New Roman"/>
          <w:color w:val="000000" w:themeColor="text1"/>
        </w:rPr>
        <w:t xml:space="preserve">ough the campaigns, a mediation system with unique Chinese characteristics is </w:t>
      </w:r>
      <w:r w:rsidR="0036159C" w:rsidRPr="00B21528">
        <w:rPr>
          <w:rFonts w:cs="Times New Roman"/>
          <w:color w:val="000000" w:themeColor="text1"/>
        </w:rPr>
        <w:t>built, adjusted and reinforced</w:t>
      </w:r>
      <w:r w:rsidR="000D7A13" w:rsidRPr="00B21528">
        <w:rPr>
          <w:rFonts w:cs="Times New Roman"/>
          <w:color w:val="000000" w:themeColor="text1"/>
        </w:rPr>
        <w:t xml:space="preserve">. </w:t>
      </w:r>
      <w:r w:rsidR="00A94C54" w:rsidRPr="00B21528">
        <w:rPr>
          <w:rFonts w:cs="Times New Roman"/>
          <w:color w:val="000000" w:themeColor="text1"/>
        </w:rPr>
        <w:t xml:space="preserve">During each mediation campaign, there are policies, laws or regulations regarding the promotion and reform of mediation being promulgated. Not only do they regulate administrative and judicial mediation, but they also regulate community mediation in detail, with mandatory rules about the mediation institutions, mediators, and mediation agreements. </w:t>
      </w:r>
    </w:p>
    <w:p w14:paraId="0B1A841E" w14:textId="77777777" w:rsidR="00201DEC" w:rsidRPr="00B21528" w:rsidRDefault="00201DEC" w:rsidP="008E7157">
      <w:pPr>
        <w:jc w:val="both"/>
        <w:rPr>
          <w:rFonts w:cs="Times New Roman"/>
          <w:color w:val="000000" w:themeColor="text1"/>
        </w:rPr>
      </w:pPr>
    </w:p>
    <w:p w14:paraId="134B204F" w14:textId="1D93E4C1" w:rsidR="00201DEC" w:rsidRPr="00B21528" w:rsidRDefault="00E145DB" w:rsidP="008E7157">
      <w:pPr>
        <w:jc w:val="both"/>
        <w:rPr>
          <w:rFonts w:cs="Times New Roman"/>
          <w:color w:val="000000" w:themeColor="text1"/>
        </w:rPr>
      </w:pPr>
      <w:r w:rsidRPr="00B21528">
        <w:rPr>
          <w:rFonts w:cs="Times New Roman"/>
          <w:color w:val="000000" w:themeColor="text1"/>
        </w:rPr>
        <w:t xml:space="preserve">Pursuant to laws on </w:t>
      </w:r>
      <w:r w:rsidR="006E3E43" w:rsidRPr="00B21528">
        <w:rPr>
          <w:rFonts w:cs="Times New Roman"/>
          <w:color w:val="000000" w:themeColor="text1"/>
        </w:rPr>
        <w:t xml:space="preserve">People’s Mediation, a People’s Mediation Commission must be established in every neighborhood, and the </w:t>
      </w:r>
      <w:r w:rsidR="006E3E43" w:rsidRPr="00B21528">
        <w:rPr>
          <w:rFonts w:cs="Times New Roman"/>
          <w:color w:val="000000" w:themeColor="text1"/>
        </w:rPr>
        <w:lastRenderedPageBreak/>
        <w:t>mediators must offer free mediation service to the community.</w:t>
      </w:r>
      <w:r w:rsidR="000C3951" w:rsidRPr="00B21528">
        <w:rPr>
          <w:rStyle w:val="FootnoteReference"/>
          <w:rFonts w:cs="Times New Roman"/>
          <w:color w:val="000000" w:themeColor="text1"/>
        </w:rPr>
        <w:footnoteReference w:id="61"/>
      </w:r>
      <w:r w:rsidR="006E3E43" w:rsidRPr="00B21528">
        <w:rPr>
          <w:rFonts w:cs="Times New Roman"/>
          <w:color w:val="000000" w:themeColor="text1"/>
        </w:rPr>
        <w:t xml:space="preserve"> </w:t>
      </w:r>
      <w:r w:rsidR="003B0097" w:rsidRPr="00B21528">
        <w:rPr>
          <w:rFonts w:cs="Times New Roman"/>
          <w:color w:val="000000" w:themeColor="text1"/>
        </w:rPr>
        <w:t xml:space="preserve">People’s </w:t>
      </w:r>
      <w:r w:rsidR="00E006FE" w:rsidRPr="00B21528">
        <w:rPr>
          <w:rFonts w:cs="Times New Roman"/>
          <w:color w:val="000000" w:themeColor="text1"/>
        </w:rPr>
        <w:t>M</w:t>
      </w:r>
      <w:r w:rsidR="003B0097" w:rsidRPr="00B21528">
        <w:rPr>
          <w:rFonts w:cs="Times New Roman"/>
          <w:color w:val="000000" w:themeColor="text1"/>
        </w:rPr>
        <w:t xml:space="preserve">ediators have an authoritative role, as they are </w:t>
      </w:r>
      <w:r w:rsidR="00EC0AA2" w:rsidRPr="00B21528">
        <w:rPr>
          <w:rFonts w:cs="Times New Roman"/>
          <w:color w:val="000000" w:themeColor="text1"/>
        </w:rPr>
        <w:t>appointed by the People’s Mediation Commissions</w:t>
      </w:r>
      <w:r w:rsidR="003B0097" w:rsidRPr="00B21528">
        <w:rPr>
          <w:rFonts w:cs="Times New Roman"/>
          <w:color w:val="000000" w:themeColor="text1"/>
        </w:rPr>
        <w:t xml:space="preserve">, serve the people for free, receive political direction from the government, and </w:t>
      </w:r>
      <w:r w:rsidR="009969D5" w:rsidRPr="00B21528">
        <w:rPr>
          <w:rFonts w:cs="Times New Roman"/>
          <w:color w:val="000000" w:themeColor="text1"/>
        </w:rPr>
        <w:t>are given</w:t>
      </w:r>
      <w:r w:rsidR="003B0097" w:rsidRPr="00B21528">
        <w:rPr>
          <w:rFonts w:cs="Times New Roman"/>
          <w:color w:val="000000" w:themeColor="text1"/>
        </w:rPr>
        <w:t xml:space="preserve"> the responsibility to promote public security.</w:t>
      </w:r>
      <w:r w:rsidR="00DB6B6B" w:rsidRPr="00B21528">
        <w:rPr>
          <w:rStyle w:val="FootnoteReference"/>
          <w:rFonts w:cs="Times New Roman"/>
          <w:color w:val="000000" w:themeColor="text1"/>
        </w:rPr>
        <w:footnoteReference w:id="62"/>
      </w:r>
      <w:r w:rsidR="003B0097" w:rsidRPr="00B21528">
        <w:rPr>
          <w:rFonts w:cs="Times New Roman"/>
          <w:color w:val="000000" w:themeColor="text1"/>
        </w:rPr>
        <w:t xml:space="preserve"> </w:t>
      </w:r>
      <w:r w:rsidR="00DB6B6B" w:rsidRPr="00B21528">
        <w:rPr>
          <w:rFonts w:cs="Times New Roman"/>
          <w:color w:val="000000" w:themeColor="text1"/>
        </w:rPr>
        <w:t>Because</w:t>
      </w:r>
      <w:r w:rsidR="0004328A" w:rsidRPr="00B21528">
        <w:rPr>
          <w:rFonts w:cs="Times New Roman"/>
          <w:color w:val="000000" w:themeColor="text1"/>
        </w:rPr>
        <w:t xml:space="preserve"> of the prevalence of </w:t>
      </w:r>
      <w:r w:rsidR="006E3E43" w:rsidRPr="00B21528">
        <w:rPr>
          <w:rFonts w:cs="Times New Roman"/>
          <w:color w:val="000000" w:themeColor="text1"/>
        </w:rPr>
        <w:t xml:space="preserve">the </w:t>
      </w:r>
      <w:r w:rsidR="0004328A" w:rsidRPr="00B21528">
        <w:rPr>
          <w:rFonts w:cs="Times New Roman"/>
          <w:color w:val="000000" w:themeColor="text1"/>
        </w:rPr>
        <w:t>semi-administrative community mediation institutions</w:t>
      </w:r>
      <w:r w:rsidR="006E3E43" w:rsidRPr="00B21528">
        <w:rPr>
          <w:rFonts w:cs="Times New Roman"/>
          <w:color w:val="000000" w:themeColor="text1"/>
        </w:rPr>
        <w:t xml:space="preserve"> offering free service</w:t>
      </w:r>
      <w:r w:rsidR="0004328A" w:rsidRPr="00B21528">
        <w:rPr>
          <w:rFonts w:cs="Times New Roman"/>
          <w:color w:val="000000" w:themeColor="text1"/>
        </w:rPr>
        <w:t xml:space="preserve">, there does not seem to be sufficient demand for additional mediation service that may be offered by </w:t>
      </w:r>
      <w:r w:rsidR="00923921" w:rsidRPr="00B21528">
        <w:rPr>
          <w:rFonts w:cs="Times New Roman"/>
          <w:color w:val="000000" w:themeColor="text1"/>
        </w:rPr>
        <w:t xml:space="preserve">a </w:t>
      </w:r>
      <w:r w:rsidR="0004328A" w:rsidRPr="00B21528">
        <w:rPr>
          <w:rFonts w:cs="Times New Roman"/>
          <w:color w:val="000000" w:themeColor="text1"/>
        </w:rPr>
        <w:t xml:space="preserve">private entity. </w:t>
      </w:r>
      <w:r w:rsidR="00EE0313" w:rsidRPr="00B21528">
        <w:rPr>
          <w:rFonts w:cs="Times New Roman"/>
          <w:color w:val="000000" w:themeColor="text1"/>
        </w:rPr>
        <w:t xml:space="preserve">Moreover, </w:t>
      </w:r>
      <w:r w:rsidR="00737C8E" w:rsidRPr="00B21528">
        <w:rPr>
          <w:rFonts w:cs="Times New Roman"/>
          <w:color w:val="000000" w:themeColor="text1"/>
        </w:rPr>
        <w:t xml:space="preserve">the validity of the agreement reached after a people’s mediation is specifically recognized and </w:t>
      </w:r>
      <w:r w:rsidR="002C35E9" w:rsidRPr="00B21528">
        <w:rPr>
          <w:rFonts w:cs="Times New Roman"/>
          <w:color w:val="000000" w:themeColor="text1"/>
        </w:rPr>
        <w:t xml:space="preserve">is </w:t>
      </w:r>
      <w:r w:rsidR="009109E4" w:rsidRPr="00B21528">
        <w:rPr>
          <w:rFonts w:cs="Times New Roman"/>
          <w:color w:val="000000" w:themeColor="text1"/>
        </w:rPr>
        <w:t>entitled with</w:t>
      </w:r>
      <w:r w:rsidR="00737C8E" w:rsidRPr="00B21528">
        <w:rPr>
          <w:rFonts w:cs="Times New Roman"/>
          <w:color w:val="000000" w:themeColor="text1"/>
        </w:rPr>
        <w:t xml:space="preserve"> </w:t>
      </w:r>
      <w:r w:rsidR="003512CF" w:rsidRPr="00B21528">
        <w:rPr>
          <w:rFonts w:cs="Times New Roman"/>
          <w:color w:val="000000" w:themeColor="text1"/>
        </w:rPr>
        <w:t xml:space="preserve">a more </w:t>
      </w:r>
      <w:r w:rsidR="00737C8E" w:rsidRPr="00B21528">
        <w:rPr>
          <w:rFonts w:cs="Times New Roman"/>
          <w:color w:val="000000" w:themeColor="text1"/>
        </w:rPr>
        <w:t>favorable protection</w:t>
      </w:r>
      <w:r w:rsidR="003512CF" w:rsidRPr="00B21528">
        <w:rPr>
          <w:rFonts w:cs="Times New Roman"/>
          <w:color w:val="000000" w:themeColor="text1"/>
        </w:rPr>
        <w:t xml:space="preserve"> than that of a private mediation agreement</w:t>
      </w:r>
      <w:r w:rsidR="00EE0313" w:rsidRPr="00B21528">
        <w:rPr>
          <w:rFonts w:cs="Times New Roman"/>
          <w:color w:val="000000" w:themeColor="text1"/>
        </w:rPr>
        <w:t xml:space="preserve">. According to the People’s Mediation Law, parties may apply for judicial confirmation </w:t>
      </w:r>
      <w:r w:rsidR="005F2F2D" w:rsidRPr="00B21528">
        <w:rPr>
          <w:rFonts w:cs="Times New Roman"/>
          <w:color w:val="000000" w:themeColor="text1"/>
        </w:rPr>
        <w:t>within 30 days after an</w:t>
      </w:r>
      <w:r w:rsidR="00EE0313" w:rsidRPr="00B21528">
        <w:rPr>
          <w:rFonts w:cs="Times New Roman"/>
          <w:color w:val="000000" w:themeColor="text1"/>
        </w:rPr>
        <w:t xml:space="preserve"> agreement</w:t>
      </w:r>
      <w:r w:rsidR="005F2F2D" w:rsidRPr="00B21528">
        <w:rPr>
          <w:rFonts w:cs="Times New Roman"/>
          <w:color w:val="000000" w:themeColor="text1"/>
        </w:rPr>
        <w:t xml:space="preserve"> is</w:t>
      </w:r>
      <w:r w:rsidR="00EE0313" w:rsidRPr="00B21528">
        <w:rPr>
          <w:rFonts w:cs="Times New Roman"/>
          <w:color w:val="000000" w:themeColor="text1"/>
        </w:rPr>
        <w:t xml:space="preserve"> reached upon mediation by a people’s mediation commission; and when one party refuses to fulfill the mediation agreement, the other party may directly file a judicial enforcement action to the court.</w:t>
      </w:r>
      <w:r w:rsidR="000C3951" w:rsidRPr="00B21528">
        <w:rPr>
          <w:rStyle w:val="FootnoteReference"/>
          <w:rFonts w:cs="Times New Roman"/>
          <w:color w:val="000000" w:themeColor="text1"/>
        </w:rPr>
        <w:footnoteReference w:id="63"/>
      </w:r>
      <w:r w:rsidR="00EE0313" w:rsidRPr="00B21528">
        <w:rPr>
          <w:rFonts w:cs="Times New Roman"/>
          <w:color w:val="000000" w:themeColor="text1"/>
        </w:rPr>
        <w:t xml:space="preserve"> </w:t>
      </w:r>
      <w:r w:rsidR="005F2F2D" w:rsidRPr="00B21528">
        <w:rPr>
          <w:rFonts w:cs="Times New Roman"/>
          <w:color w:val="000000" w:themeColor="text1"/>
        </w:rPr>
        <w:t>As I ha</w:t>
      </w:r>
      <w:r w:rsidR="005E3B9B">
        <w:rPr>
          <w:rFonts w:cs="Times New Roman"/>
          <w:color w:val="000000" w:themeColor="text1"/>
        </w:rPr>
        <w:t>ve discussed, Chinese people have</w:t>
      </w:r>
      <w:r w:rsidR="005F2F2D" w:rsidRPr="00B21528">
        <w:rPr>
          <w:rFonts w:cs="Times New Roman"/>
          <w:color w:val="000000" w:themeColor="text1"/>
        </w:rPr>
        <w:t xml:space="preserve"> an aversion to litigation. Thus, a mere contract does not </w:t>
      </w:r>
      <w:r w:rsidR="00805B24" w:rsidRPr="00B21528">
        <w:rPr>
          <w:rFonts w:cs="Times New Roman"/>
          <w:color w:val="000000" w:themeColor="text1"/>
        </w:rPr>
        <w:t>provide</w:t>
      </w:r>
      <w:r w:rsidR="005F2F2D" w:rsidRPr="00B21528">
        <w:rPr>
          <w:rFonts w:cs="Times New Roman"/>
          <w:color w:val="000000" w:themeColor="text1"/>
        </w:rPr>
        <w:t xml:space="preserve"> the pa</w:t>
      </w:r>
      <w:r w:rsidR="009F60FF" w:rsidRPr="00B21528">
        <w:rPr>
          <w:rFonts w:cs="Times New Roman"/>
          <w:color w:val="000000" w:themeColor="text1"/>
        </w:rPr>
        <w:t>rties with sufficient safety, because</w:t>
      </w:r>
      <w:r w:rsidR="005F2F2D" w:rsidRPr="00B21528">
        <w:rPr>
          <w:rFonts w:cs="Times New Roman"/>
          <w:color w:val="000000" w:themeColor="text1"/>
        </w:rPr>
        <w:t xml:space="preserve"> even if it is breach</w:t>
      </w:r>
      <w:r w:rsidR="002E2223" w:rsidRPr="00B21528">
        <w:rPr>
          <w:rFonts w:cs="Times New Roman"/>
          <w:color w:val="000000" w:themeColor="text1"/>
        </w:rPr>
        <w:t>ed</w:t>
      </w:r>
      <w:r w:rsidR="005F2F2D" w:rsidRPr="00B21528">
        <w:rPr>
          <w:rFonts w:cs="Times New Roman"/>
          <w:color w:val="000000" w:themeColor="text1"/>
        </w:rPr>
        <w:t xml:space="preserve">, the parties may still not resort to </w:t>
      </w:r>
      <w:r w:rsidR="00805B24" w:rsidRPr="00B21528">
        <w:rPr>
          <w:rFonts w:cs="Times New Roman"/>
          <w:color w:val="000000" w:themeColor="text1"/>
        </w:rPr>
        <w:t>litigation</w:t>
      </w:r>
      <w:r w:rsidR="005F2F2D" w:rsidRPr="00B21528">
        <w:rPr>
          <w:rFonts w:cs="Times New Roman"/>
          <w:color w:val="000000" w:themeColor="text1"/>
        </w:rPr>
        <w:t xml:space="preserve"> out of concerns o</w:t>
      </w:r>
      <w:r w:rsidR="00805B24" w:rsidRPr="00B21528">
        <w:rPr>
          <w:rFonts w:cs="Times New Roman"/>
          <w:color w:val="000000" w:themeColor="text1"/>
        </w:rPr>
        <w:t>f money, time and face.</w:t>
      </w:r>
      <w:r w:rsidR="005F2F2D" w:rsidRPr="00B21528">
        <w:rPr>
          <w:rFonts w:cs="Times New Roman"/>
          <w:color w:val="000000" w:themeColor="text1"/>
        </w:rPr>
        <w:t xml:space="preserve"> </w:t>
      </w:r>
      <w:r w:rsidR="00805B24" w:rsidRPr="00B21528">
        <w:rPr>
          <w:rFonts w:cs="Times New Roman"/>
          <w:color w:val="000000" w:themeColor="text1"/>
        </w:rPr>
        <w:t xml:space="preserve">Consequently, the </w:t>
      </w:r>
      <w:r w:rsidR="00071FE7">
        <w:rPr>
          <w:rFonts w:cs="Times New Roman"/>
          <w:color w:val="000000" w:themeColor="text1"/>
        </w:rPr>
        <w:t xml:space="preserve">actual </w:t>
      </w:r>
      <w:r w:rsidR="00805B24" w:rsidRPr="00B21528">
        <w:rPr>
          <w:rFonts w:cs="Times New Roman"/>
          <w:color w:val="000000" w:themeColor="text1"/>
        </w:rPr>
        <w:t xml:space="preserve">effect of a contract is less than it legally is. </w:t>
      </w:r>
      <w:r w:rsidR="00E104B2" w:rsidRPr="00B21528">
        <w:rPr>
          <w:rFonts w:cs="Times New Roman"/>
          <w:color w:val="000000" w:themeColor="text1"/>
        </w:rPr>
        <w:t xml:space="preserve">Under this circumstance, a judicial confirmation of the enforceability of the mediation agreement is </w:t>
      </w:r>
      <w:r w:rsidR="009969D5" w:rsidRPr="00B21528">
        <w:rPr>
          <w:rFonts w:cs="Times New Roman"/>
          <w:color w:val="000000" w:themeColor="text1"/>
        </w:rPr>
        <w:t>highly</w:t>
      </w:r>
      <w:r w:rsidR="00E104B2" w:rsidRPr="00B21528">
        <w:rPr>
          <w:rFonts w:cs="Times New Roman"/>
          <w:color w:val="000000" w:themeColor="text1"/>
        </w:rPr>
        <w:t xml:space="preserve"> valued by the parties as it offers security and excuse the parties from the hassle of litigation. </w:t>
      </w:r>
    </w:p>
    <w:p w14:paraId="44232D06" w14:textId="77777777" w:rsidR="00201DEC" w:rsidRPr="00B21528" w:rsidRDefault="00201DEC" w:rsidP="008E7157">
      <w:pPr>
        <w:jc w:val="both"/>
        <w:rPr>
          <w:rFonts w:cs="Times New Roman"/>
          <w:color w:val="000000" w:themeColor="text1"/>
        </w:rPr>
      </w:pPr>
    </w:p>
    <w:p w14:paraId="14830D1C" w14:textId="77777777" w:rsidR="00201DEC" w:rsidRPr="00B21528" w:rsidRDefault="002E2223" w:rsidP="008E7157">
      <w:pPr>
        <w:jc w:val="both"/>
        <w:rPr>
          <w:rFonts w:cs="Times New Roman"/>
          <w:color w:val="000000" w:themeColor="text1"/>
        </w:rPr>
      </w:pPr>
      <w:r w:rsidRPr="00B21528">
        <w:rPr>
          <w:rFonts w:cs="Times New Roman"/>
          <w:color w:val="000000" w:themeColor="text1"/>
        </w:rPr>
        <w:t>Because of the prevalence of peoples’ mediation and its advantage</w:t>
      </w:r>
      <w:r w:rsidR="00923921" w:rsidRPr="00B21528">
        <w:rPr>
          <w:rFonts w:cs="Times New Roman"/>
          <w:color w:val="000000" w:themeColor="text1"/>
        </w:rPr>
        <w:t>s over</w:t>
      </w:r>
      <w:r w:rsidRPr="00B21528">
        <w:rPr>
          <w:rFonts w:cs="Times New Roman"/>
          <w:color w:val="000000" w:themeColor="text1"/>
        </w:rPr>
        <w:t xml:space="preserve"> private mediation, private mediation is not fully developed in China. </w:t>
      </w:r>
      <w:r w:rsidR="003E33F0" w:rsidRPr="00B21528">
        <w:rPr>
          <w:rFonts w:cs="Times New Roman"/>
          <w:color w:val="000000" w:themeColor="text1"/>
        </w:rPr>
        <w:t xml:space="preserve">Consequently, it may not always be the case that parties are actively seeking mediation led by an authority; the reason why they end up in a mediation proceeding with authority involved may simply be that there is no other form of mediation available or affordable. Furthermore, it is also questioned that whether the people voluntarily submit their disputes to people’s </w:t>
      </w:r>
      <w:r w:rsidR="003E33F0" w:rsidRPr="00B21528">
        <w:rPr>
          <w:rFonts w:cs="Times New Roman"/>
          <w:color w:val="000000" w:themeColor="text1"/>
        </w:rPr>
        <w:lastRenderedPageBreak/>
        <w:t xml:space="preserve">mediation. </w:t>
      </w:r>
      <w:r w:rsidR="00B11208" w:rsidRPr="00B21528">
        <w:rPr>
          <w:rFonts w:cs="Times New Roman"/>
          <w:color w:val="000000" w:themeColor="text1"/>
        </w:rPr>
        <w:t xml:space="preserve">A phenomenon in the urban area </w:t>
      </w:r>
      <w:r w:rsidR="00E37733" w:rsidRPr="00B21528">
        <w:rPr>
          <w:rFonts w:cs="Times New Roman"/>
          <w:color w:val="000000" w:themeColor="text1"/>
        </w:rPr>
        <w:t>has been reported that some people try to give gifts to people’s mediators to curry favor from them</w:t>
      </w:r>
      <w:r w:rsidR="00087BEE" w:rsidRPr="00B21528">
        <w:rPr>
          <w:rFonts w:cs="Times New Roman"/>
          <w:color w:val="000000" w:themeColor="text1"/>
        </w:rPr>
        <w:t>.</w:t>
      </w:r>
      <w:r w:rsidR="00F7024C" w:rsidRPr="00B21528">
        <w:rPr>
          <w:rStyle w:val="FootnoteReference"/>
          <w:rFonts w:cs="Times New Roman"/>
          <w:color w:val="000000" w:themeColor="text1"/>
        </w:rPr>
        <w:footnoteReference w:id="64"/>
      </w:r>
      <w:r w:rsidR="00087BEE" w:rsidRPr="00B21528">
        <w:rPr>
          <w:rFonts w:cs="Times New Roman"/>
          <w:color w:val="000000" w:themeColor="text1"/>
        </w:rPr>
        <w:t xml:space="preserve"> This phenomenon </w:t>
      </w:r>
      <w:r w:rsidR="00E37733" w:rsidRPr="00B21528">
        <w:rPr>
          <w:rFonts w:cs="Times New Roman"/>
          <w:color w:val="000000" w:themeColor="text1"/>
        </w:rPr>
        <w:t xml:space="preserve">sheds light on whether the people’s mediation is voluntarily requested or not. </w:t>
      </w:r>
    </w:p>
    <w:p w14:paraId="029A9B0E" w14:textId="77777777" w:rsidR="00185C99" w:rsidRPr="00B21528" w:rsidRDefault="00185C99" w:rsidP="008E7157">
      <w:pPr>
        <w:jc w:val="both"/>
        <w:rPr>
          <w:rFonts w:cs="Times New Roman"/>
          <w:color w:val="000000" w:themeColor="text1"/>
        </w:rPr>
      </w:pPr>
    </w:p>
    <w:p w14:paraId="003B1E30" w14:textId="77777777" w:rsidR="00201DEC" w:rsidRPr="00B21528" w:rsidRDefault="00185C99" w:rsidP="008E7157">
      <w:pPr>
        <w:jc w:val="both"/>
        <w:rPr>
          <w:rFonts w:cs="Times New Roman"/>
          <w:color w:val="000000" w:themeColor="text1"/>
        </w:rPr>
      </w:pPr>
      <w:r w:rsidRPr="00B21528">
        <w:rPr>
          <w:rFonts w:cs="Times New Roman"/>
          <w:color w:val="000000" w:themeColor="text1"/>
        </w:rPr>
        <w:t xml:space="preserve">To further examine this issue, we may need to answer why the government </w:t>
      </w:r>
      <w:r w:rsidR="00F51393" w:rsidRPr="00B21528">
        <w:rPr>
          <w:rFonts w:cs="Times New Roman"/>
          <w:color w:val="000000" w:themeColor="text1"/>
        </w:rPr>
        <w:t xml:space="preserve">builds the mediation system in an authority-centered way. For the Chinese government, mediation is not just a dispute resolution mechanism to </w:t>
      </w:r>
      <w:r w:rsidR="00F80D3D" w:rsidRPr="00B21528">
        <w:rPr>
          <w:rFonts w:cs="Times New Roman"/>
          <w:color w:val="000000" w:themeColor="text1"/>
        </w:rPr>
        <w:t>alleviate the pressure received by</w:t>
      </w:r>
      <w:r w:rsidR="00F51393" w:rsidRPr="00B21528">
        <w:rPr>
          <w:rFonts w:cs="Times New Roman"/>
          <w:color w:val="000000" w:themeColor="text1"/>
        </w:rPr>
        <w:t xml:space="preserve"> the court, it is mainly a political tool that facilitate</w:t>
      </w:r>
      <w:r w:rsidR="00123C9F" w:rsidRPr="00B21528">
        <w:rPr>
          <w:rFonts w:cs="Times New Roman"/>
          <w:color w:val="000000" w:themeColor="text1"/>
        </w:rPr>
        <w:t>s</w:t>
      </w:r>
      <w:r w:rsidR="00F51393" w:rsidRPr="00B21528">
        <w:rPr>
          <w:rFonts w:cs="Times New Roman"/>
          <w:color w:val="000000" w:themeColor="text1"/>
        </w:rPr>
        <w:t xml:space="preserve"> a stable rule of the Party. </w:t>
      </w:r>
      <w:r w:rsidR="002C57F1" w:rsidRPr="00B21528">
        <w:rPr>
          <w:rFonts w:cs="Times New Roman"/>
          <w:color w:val="000000" w:themeColor="text1"/>
        </w:rPr>
        <w:t>Firstly, the government use</w:t>
      </w:r>
      <w:r w:rsidR="009969D5" w:rsidRPr="00B21528">
        <w:rPr>
          <w:rFonts w:cs="Times New Roman"/>
          <w:color w:val="000000" w:themeColor="text1"/>
        </w:rPr>
        <w:t>s</w:t>
      </w:r>
      <w:r w:rsidR="002C57F1" w:rsidRPr="00B21528">
        <w:rPr>
          <w:rFonts w:cs="Times New Roman"/>
          <w:color w:val="000000" w:themeColor="text1"/>
        </w:rPr>
        <w:t xml:space="preserve"> mediation to monitor people’s thoughts. The rule of the Party is guided by</w:t>
      </w:r>
      <w:r w:rsidR="00B91A71" w:rsidRPr="00B21528">
        <w:rPr>
          <w:rFonts w:cs="Times New Roman"/>
          <w:color w:val="000000" w:themeColor="text1"/>
        </w:rPr>
        <w:t xml:space="preserve"> </w:t>
      </w:r>
      <w:r w:rsidR="002C57F1" w:rsidRPr="00B21528">
        <w:rPr>
          <w:rFonts w:cs="Times New Roman"/>
          <w:color w:val="000000" w:themeColor="text1"/>
        </w:rPr>
        <w:t xml:space="preserve">Maoism. The </w:t>
      </w:r>
      <w:r w:rsidR="002C57F1" w:rsidRPr="00B21528">
        <w:rPr>
          <w:rFonts w:cs="Times New Roman"/>
          <w:i/>
          <w:color w:val="000000" w:themeColor="text1"/>
        </w:rPr>
        <w:t xml:space="preserve">Mass Line </w:t>
      </w:r>
      <w:r w:rsidR="002C57F1" w:rsidRPr="00B21528">
        <w:rPr>
          <w:rFonts w:cs="Times New Roman"/>
          <w:color w:val="000000" w:themeColor="text1"/>
        </w:rPr>
        <w:t xml:space="preserve">is one of the political methods developed by Mao Zedong, which requires the political leaders to understand </w:t>
      </w:r>
      <w:r w:rsidR="00480CCB" w:rsidRPr="00B21528">
        <w:rPr>
          <w:rFonts w:cs="Times New Roman"/>
          <w:color w:val="000000" w:themeColor="text1"/>
        </w:rPr>
        <w:t>the needs of the mass and adjust the relevant policies accordingly.</w:t>
      </w:r>
      <w:r w:rsidR="00480CCB" w:rsidRPr="00B21528">
        <w:rPr>
          <w:rStyle w:val="FootnoteReference"/>
          <w:rFonts w:cs="Times New Roman"/>
          <w:color w:val="000000" w:themeColor="text1"/>
        </w:rPr>
        <w:footnoteReference w:id="65"/>
      </w:r>
      <w:r w:rsidR="00662FD1" w:rsidRPr="00B21528">
        <w:rPr>
          <w:rFonts w:cs="Times New Roman"/>
          <w:color w:val="000000" w:themeColor="text1"/>
        </w:rPr>
        <w:t xml:space="preserve"> Mediation helps the Party understand how the mass think and what the main sources of disputes and complaints are in the society, so that the Party can adjust policies to suit the society or take measures to solve problems before they </w:t>
      </w:r>
      <w:r w:rsidR="00552BBC" w:rsidRPr="00B21528">
        <w:rPr>
          <w:rFonts w:cs="Times New Roman"/>
          <w:color w:val="000000" w:themeColor="text1"/>
        </w:rPr>
        <w:t xml:space="preserve">become serious </w:t>
      </w:r>
      <w:r w:rsidR="00662FD1" w:rsidRPr="00B21528">
        <w:rPr>
          <w:rFonts w:cs="Times New Roman"/>
          <w:color w:val="000000" w:themeColor="text1"/>
        </w:rPr>
        <w:t>threat</w:t>
      </w:r>
      <w:r w:rsidR="00552BBC" w:rsidRPr="00B21528">
        <w:rPr>
          <w:rFonts w:cs="Times New Roman"/>
          <w:color w:val="000000" w:themeColor="text1"/>
        </w:rPr>
        <w:t xml:space="preserve">s to the social </w:t>
      </w:r>
      <w:r w:rsidR="004331B3" w:rsidRPr="00B21528">
        <w:rPr>
          <w:rFonts w:cs="Times New Roman"/>
          <w:color w:val="000000" w:themeColor="text1"/>
        </w:rPr>
        <w:t>stability</w:t>
      </w:r>
      <w:r w:rsidR="00662FD1" w:rsidRPr="00B21528">
        <w:rPr>
          <w:rFonts w:cs="Times New Roman"/>
          <w:color w:val="000000" w:themeColor="text1"/>
        </w:rPr>
        <w:t xml:space="preserve">. </w:t>
      </w:r>
      <w:r w:rsidR="00C7152C" w:rsidRPr="00B21528">
        <w:rPr>
          <w:rFonts w:cs="Times New Roman"/>
          <w:color w:val="000000" w:themeColor="text1"/>
        </w:rPr>
        <w:t>Secondly, the Party use</w:t>
      </w:r>
      <w:r w:rsidR="009969D5" w:rsidRPr="00B21528">
        <w:rPr>
          <w:rFonts w:cs="Times New Roman"/>
          <w:color w:val="000000" w:themeColor="text1"/>
        </w:rPr>
        <w:t>s</w:t>
      </w:r>
      <w:r w:rsidR="00C7152C" w:rsidRPr="00B21528">
        <w:rPr>
          <w:rFonts w:cs="Times New Roman"/>
          <w:color w:val="000000" w:themeColor="text1"/>
        </w:rPr>
        <w:t xml:space="preserve"> mediation to educate the people about political ideas of the Party and the socialist core values that the Party promotes, in order to maintain the people’s </w:t>
      </w:r>
      <w:r w:rsidR="001333D9" w:rsidRPr="00B21528">
        <w:rPr>
          <w:rFonts w:cs="Times New Roman"/>
          <w:color w:val="000000" w:themeColor="text1"/>
        </w:rPr>
        <w:t xml:space="preserve">support of the government. Mediators view the politically correct ideas as criteria to be relied on when making </w:t>
      </w:r>
      <w:proofErr w:type="spellStart"/>
      <w:r w:rsidR="001333D9" w:rsidRPr="00B21528">
        <w:rPr>
          <w:rFonts w:cs="Times New Roman"/>
          <w:color w:val="000000" w:themeColor="text1"/>
        </w:rPr>
        <w:t>judgements</w:t>
      </w:r>
      <w:proofErr w:type="spellEnd"/>
      <w:r w:rsidR="001333D9" w:rsidRPr="00B21528">
        <w:rPr>
          <w:rFonts w:cs="Times New Roman"/>
          <w:color w:val="000000" w:themeColor="text1"/>
        </w:rPr>
        <w:t xml:space="preserve"> or suggestions in a mediation. </w:t>
      </w:r>
      <w:r w:rsidR="002E13CA" w:rsidRPr="00B21528">
        <w:rPr>
          <w:rFonts w:cs="Times New Roman"/>
          <w:color w:val="000000" w:themeColor="text1"/>
        </w:rPr>
        <w:t xml:space="preserve">They will </w:t>
      </w:r>
      <w:r w:rsidR="005829CC" w:rsidRPr="00B21528">
        <w:rPr>
          <w:rFonts w:cs="Times New Roman"/>
          <w:color w:val="000000" w:themeColor="text1"/>
        </w:rPr>
        <w:t>spare no</w:t>
      </w:r>
      <w:r w:rsidR="002E13CA" w:rsidRPr="00B21528">
        <w:rPr>
          <w:rFonts w:cs="Times New Roman"/>
          <w:color w:val="000000" w:themeColor="text1"/>
        </w:rPr>
        <w:t xml:space="preserve"> effort to </w:t>
      </w:r>
      <w:r w:rsidR="0093699E" w:rsidRPr="00B21528">
        <w:rPr>
          <w:rFonts w:cs="Times New Roman"/>
          <w:color w:val="000000" w:themeColor="text1"/>
        </w:rPr>
        <w:t xml:space="preserve">educate the party what is right and </w:t>
      </w:r>
      <w:r w:rsidR="00123C9F" w:rsidRPr="00B21528">
        <w:rPr>
          <w:rFonts w:cs="Times New Roman"/>
          <w:color w:val="000000" w:themeColor="text1"/>
        </w:rPr>
        <w:t xml:space="preserve">to </w:t>
      </w:r>
      <w:r w:rsidR="002E13CA" w:rsidRPr="00B21528">
        <w:rPr>
          <w:rFonts w:cs="Times New Roman"/>
          <w:color w:val="000000" w:themeColor="text1"/>
        </w:rPr>
        <w:t>persuade the parties to follow the suggestions which are consistent</w:t>
      </w:r>
      <w:r w:rsidR="00EC2EF1" w:rsidRPr="00B21528">
        <w:rPr>
          <w:rFonts w:cs="Times New Roman"/>
          <w:color w:val="000000" w:themeColor="text1"/>
        </w:rPr>
        <w:t xml:space="preserve"> with </w:t>
      </w:r>
      <w:r w:rsidR="002E13CA" w:rsidRPr="00B21528">
        <w:rPr>
          <w:rFonts w:cs="Times New Roman"/>
          <w:color w:val="000000" w:themeColor="text1"/>
        </w:rPr>
        <w:t xml:space="preserve">politically correct principles. </w:t>
      </w:r>
      <w:r w:rsidR="00146372" w:rsidRPr="00B21528">
        <w:rPr>
          <w:rFonts w:cs="Times New Roman"/>
          <w:color w:val="000000" w:themeColor="text1"/>
        </w:rPr>
        <w:t>Thirdly, the Party use</w:t>
      </w:r>
      <w:r w:rsidR="009969D5" w:rsidRPr="00B21528">
        <w:rPr>
          <w:rFonts w:cs="Times New Roman"/>
          <w:color w:val="000000" w:themeColor="text1"/>
        </w:rPr>
        <w:t>s</w:t>
      </w:r>
      <w:r w:rsidR="00146372" w:rsidRPr="00B21528">
        <w:rPr>
          <w:rFonts w:cs="Times New Roman"/>
          <w:color w:val="000000" w:themeColor="text1"/>
        </w:rPr>
        <w:t xml:space="preserve"> mediation as a method of decentralization. </w:t>
      </w:r>
      <w:r w:rsidR="00765703" w:rsidRPr="00B21528">
        <w:rPr>
          <w:rFonts w:cs="Times New Roman"/>
          <w:color w:val="000000" w:themeColor="text1"/>
        </w:rPr>
        <w:t>China is too big, and the central government</w:t>
      </w:r>
      <w:r w:rsidR="000865DE" w:rsidRPr="00B21528">
        <w:rPr>
          <w:rFonts w:cs="Times New Roman"/>
          <w:color w:val="000000" w:themeColor="text1"/>
        </w:rPr>
        <w:t xml:space="preserve"> may not function very well locally</w:t>
      </w:r>
      <w:r w:rsidR="00765703" w:rsidRPr="00B21528">
        <w:rPr>
          <w:rFonts w:cs="Times New Roman"/>
          <w:color w:val="000000" w:themeColor="text1"/>
        </w:rPr>
        <w:t>. Even though the court is always available, people’s legal awareness is not always sufficient. When there</w:t>
      </w:r>
      <w:r w:rsidR="00F36EA4" w:rsidRPr="00B21528">
        <w:rPr>
          <w:rFonts w:cs="Times New Roman"/>
          <w:color w:val="000000" w:themeColor="text1"/>
        </w:rPr>
        <w:t xml:space="preserve"> is a lack of legal awareness of</w:t>
      </w:r>
      <w:r w:rsidR="00765703" w:rsidRPr="00B21528">
        <w:rPr>
          <w:rFonts w:cs="Times New Roman"/>
          <w:color w:val="000000" w:themeColor="text1"/>
        </w:rPr>
        <w:t xml:space="preserve"> the disputants, the enforcement of a court ruling might meet resistance, which can lead to social instability. </w:t>
      </w:r>
      <w:r w:rsidR="00D064D2" w:rsidRPr="00B21528">
        <w:rPr>
          <w:rFonts w:cs="Times New Roman"/>
          <w:color w:val="000000" w:themeColor="text1"/>
        </w:rPr>
        <w:t>Therefore, t</w:t>
      </w:r>
      <w:r w:rsidR="00765703" w:rsidRPr="00B21528">
        <w:rPr>
          <w:rFonts w:cs="Times New Roman"/>
          <w:color w:val="000000" w:themeColor="text1"/>
        </w:rPr>
        <w:t xml:space="preserve">he Party needs local authorities to act as </w:t>
      </w:r>
      <w:r w:rsidR="001742FC" w:rsidRPr="00B21528">
        <w:rPr>
          <w:rFonts w:cs="Times New Roman"/>
          <w:color w:val="000000" w:themeColor="text1"/>
        </w:rPr>
        <w:t xml:space="preserve">their </w:t>
      </w:r>
      <w:r w:rsidR="00347EB2" w:rsidRPr="00B21528">
        <w:rPr>
          <w:rFonts w:cs="Times New Roman"/>
          <w:color w:val="000000" w:themeColor="text1"/>
        </w:rPr>
        <w:t>agents</w:t>
      </w:r>
      <w:r w:rsidR="00765703" w:rsidRPr="00B21528">
        <w:rPr>
          <w:rFonts w:cs="Times New Roman"/>
          <w:color w:val="000000" w:themeColor="text1"/>
        </w:rPr>
        <w:t xml:space="preserve"> </w:t>
      </w:r>
      <w:r w:rsidR="001742FC" w:rsidRPr="00B21528">
        <w:rPr>
          <w:rFonts w:cs="Times New Roman"/>
          <w:color w:val="000000" w:themeColor="text1"/>
        </w:rPr>
        <w:t>to approach</w:t>
      </w:r>
      <w:r w:rsidR="00765703" w:rsidRPr="00B21528">
        <w:rPr>
          <w:rFonts w:cs="Times New Roman"/>
          <w:color w:val="000000" w:themeColor="text1"/>
        </w:rPr>
        <w:t xml:space="preserve"> the people, who can utilize their understanding of the </w:t>
      </w:r>
      <w:r w:rsidR="00765703" w:rsidRPr="00B21528">
        <w:rPr>
          <w:rFonts w:cs="Times New Roman"/>
          <w:color w:val="000000" w:themeColor="text1"/>
        </w:rPr>
        <w:lastRenderedPageBreak/>
        <w:t xml:space="preserve">local people to ease the tension and, in the meantime, </w:t>
      </w:r>
      <w:r w:rsidR="00980A75" w:rsidRPr="00B21528">
        <w:rPr>
          <w:rFonts w:cs="Times New Roman"/>
          <w:color w:val="000000" w:themeColor="text1"/>
        </w:rPr>
        <w:t>serve for the</w:t>
      </w:r>
      <w:r w:rsidR="00765703" w:rsidRPr="00B21528">
        <w:rPr>
          <w:rFonts w:cs="Times New Roman"/>
          <w:color w:val="000000" w:themeColor="text1"/>
        </w:rPr>
        <w:t xml:space="preserve"> will of the Party. </w:t>
      </w:r>
      <w:r w:rsidR="00842AE5" w:rsidRPr="00B21528">
        <w:rPr>
          <w:rFonts w:cs="Times New Roman"/>
          <w:color w:val="000000" w:themeColor="text1"/>
        </w:rPr>
        <w:t xml:space="preserve">In sum, the political goals expected from mediation requires the mediators to have some sort of authority to represent the government and fulfill their political responsibilities. </w:t>
      </w:r>
    </w:p>
    <w:p w14:paraId="7701D075" w14:textId="77777777" w:rsidR="00C61D46" w:rsidRPr="00B21528" w:rsidRDefault="00C61D46" w:rsidP="008E7157">
      <w:pPr>
        <w:jc w:val="both"/>
        <w:rPr>
          <w:rFonts w:cs="Times New Roman"/>
          <w:color w:val="000000" w:themeColor="text1"/>
        </w:rPr>
      </w:pPr>
    </w:p>
    <w:p w14:paraId="1BA7121C" w14:textId="171ECC0F" w:rsidR="00C61D46" w:rsidRDefault="002B5F7A" w:rsidP="008E7157">
      <w:pPr>
        <w:pStyle w:val="Heading2"/>
        <w:spacing w:line="240" w:lineRule="auto"/>
      </w:pPr>
      <w:bookmarkStart w:id="24" w:name="_Toc513314264"/>
      <w:bookmarkStart w:id="25" w:name="_Toc513324534"/>
      <w:r w:rsidRPr="00B21528">
        <w:t>Authority-l</w:t>
      </w:r>
      <w:r w:rsidR="00C61D46" w:rsidRPr="00B21528">
        <w:t xml:space="preserve">ed Mediation as a </w:t>
      </w:r>
      <w:r w:rsidR="002A1AB2" w:rsidRPr="00B21528">
        <w:t>Soci</w:t>
      </w:r>
      <w:r w:rsidR="00A579B9">
        <w:t>etal</w:t>
      </w:r>
      <w:r w:rsidR="002A1AB2" w:rsidRPr="00B21528">
        <w:t xml:space="preserve"> Ne</w:t>
      </w:r>
      <w:r w:rsidR="00A579B9">
        <w:t>ed</w:t>
      </w:r>
      <w:bookmarkEnd w:id="24"/>
      <w:bookmarkEnd w:id="25"/>
    </w:p>
    <w:p w14:paraId="6ED77926" w14:textId="77777777" w:rsidR="00CC14BE" w:rsidRPr="00CC14BE" w:rsidRDefault="00CC14BE" w:rsidP="00CC14BE">
      <w:bookmarkStart w:id="26" w:name="_GoBack"/>
      <w:bookmarkEnd w:id="26"/>
    </w:p>
    <w:p w14:paraId="736E7E55" w14:textId="3F76EA38" w:rsidR="00482705" w:rsidRPr="00B21528" w:rsidRDefault="002A3573" w:rsidP="008E7157">
      <w:pPr>
        <w:jc w:val="both"/>
        <w:rPr>
          <w:rFonts w:cs="Times New Roman"/>
          <w:color w:val="000000" w:themeColor="text1"/>
        </w:rPr>
      </w:pPr>
      <w:r w:rsidRPr="00B21528">
        <w:rPr>
          <w:rFonts w:cs="Times New Roman"/>
          <w:color w:val="000000" w:themeColor="text1"/>
        </w:rPr>
        <w:t xml:space="preserve">As discussed before, </w:t>
      </w:r>
      <w:r w:rsidR="00020463" w:rsidRPr="00B21528">
        <w:rPr>
          <w:rFonts w:cs="Times New Roman"/>
          <w:color w:val="000000" w:themeColor="text1"/>
        </w:rPr>
        <w:t>the functions</w:t>
      </w:r>
      <w:r w:rsidR="008073F5" w:rsidRPr="00B21528">
        <w:rPr>
          <w:rFonts w:cs="Times New Roman"/>
          <w:color w:val="000000" w:themeColor="text1"/>
        </w:rPr>
        <w:t xml:space="preserve"> of </w:t>
      </w:r>
      <w:r w:rsidR="0053193C" w:rsidRPr="00B21528">
        <w:rPr>
          <w:rFonts w:cs="Times New Roman"/>
          <w:color w:val="000000" w:themeColor="text1"/>
        </w:rPr>
        <w:t xml:space="preserve">mediators in </w:t>
      </w:r>
      <w:proofErr w:type="gramStart"/>
      <w:r w:rsidR="008073F5" w:rsidRPr="00B21528">
        <w:rPr>
          <w:rFonts w:cs="Times New Roman"/>
          <w:color w:val="000000" w:themeColor="text1"/>
        </w:rPr>
        <w:t xml:space="preserve">a </w:t>
      </w:r>
      <w:r w:rsidR="0053193C" w:rsidRPr="00B21528">
        <w:rPr>
          <w:rFonts w:cs="Times New Roman"/>
          <w:color w:val="000000" w:themeColor="text1"/>
        </w:rPr>
        <w:t>Chinese</w:t>
      </w:r>
      <w:proofErr w:type="gramEnd"/>
      <w:r w:rsidR="0053193C" w:rsidRPr="00B21528">
        <w:rPr>
          <w:rFonts w:cs="Times New Roman"/>
          <w:color w:val="000000" w:themeColor="text1"/>
        </w:rPr>
        <w:t xml:space="preserve"> style mediation include educating, persuading, criticizing</w:t>
      </w:r>
      <w:r w:rsidRPr="00B21528">
        <w:rPr>
          <w:rFonts w:cs="Times New Roman"/>
          <w:color w:val="000000" w:themeColor="text1"/>
        </w:rPr>
        <w:t>, punish</w:t>
      </w:r>
      <w:r w:rsidR="0053193C" w:rsidRPr="00B21528">
        <w:rPr>
          <w:rFonts w:cs="Times New Roman"/>
          <w:color w:val="000000" w:themeColor="text1"/>
        </w:rPr>
        <w:t>ing</w:t>
      </w:r>
      <w:r w:rsidRPr="00B21528">
        <w:rPr>
          <w:rFonts w:cs="Times New Roman"/>
          <w:color w:val="000000" w:themeColor="text1"/>
        </w:rPr>
        <w:t>,</w:t>
      </w:r>
      <w:r w:rsidR="0053193C" w:rsidRPr="00B21528">
        <w:rPr>
          <w:rFonts w:cs="Times New Roman"/>
          <w:color w:val="000000" w:themeColor="text1"/>
        </w:rPr>
        <w:t xml:space="preserve"> and proposing</w:t>
      </w:r>
      <w:r w:rsidR="00A97040" w:rsidRPr="00B21528">
        <w:rPr>
          <w:rFonts w:cs="Times New Roman"/>
          <w:color w:val="000000" w:themeColor="text1"/>
        </w:rPr>
        <w:t xml:space="preserve"> solutions. Considering the </w:t>
      </w:r>
      <w:r w:rsidR="00F512F6" w:rsidRPr="00B21528">
        <w:rPr>
          <w:rFonts w:cs="Times New Roman"/>
          <w:color w:val="000000" w:themeColor="text1"/>
        </w:rPr>
        <w:t>long tradition of Chinese mediation</w:t>
      </w:r>
      <w:r w:rsidR="00A97040" w:rsidRPr="00B21528">
        <w:rPr>
          <w:rFonts w:cs="Times New Roman"/>
          <w:color w:val="000000" w:themeColor="text1"/>
        </w:rPr>
        <w:t>,</w:t>
      </w:r>
      <w:r w:rsidR="00F512F6" w:rsidRPr="00B21528">
        <w:rPr>
          <w:rFonts w:cs="Times New Roman"/>
          <w:color w:val="000000" w:themeColor="text1"/>
        </w:rPr>
        <w:t xml:space="preserve"> it is fair to say that these </w:t>
      </w:r>
      <w:r w:rsidR="008073F5" w:rsidRPr="00B21528">
        <w:rPr>
          <w:rFonts w:cs="Times New Roman"/>
          <w:color w:val="000000" w:themeColor="text1"/>
        </w:rPr>
        <w:t xml:space="preserve">functions </w:t>
      </w:r>
      <w:r w:rsidR="00F512F6" w:rsidRPr="00B21528">
        <w:rPr>
          <w:rFonts w:cs="Times New Roman"/>
          <w:color w:val="000000" w:themeColor="text1"/>
        </w:rPr>
        <w:t xml:space="preserve">have been incorporated into the public perception and expectation of mediation. </w:t>
      </w:r>
      <w:r w:rsidR="00856FF3" w:rsidRPr="00B21528">
        <w:rPr>
          <w:rFonts w:cs="Times New Roman"/>
          <w:color w:val="000000" w:themeColor="text1"/>
        </w:rPr>
        <w:t xml:space="preserve">The combination of these </w:t>
      </w:r>
      <w:r w:rsidR="008073F5" w:rsidRPr="00B21528">
        <w:rPr>
          <w:rFonts w:cs="Times New Roman"/>
          <w:color w:val="000000" w:themeColor="text1"/>
        </w:rPr>
        <w:t>functions</w:t>
      </w:r>
      <w:r w:rsidR="00856FF3" w:rsidRPr="00B21528">
        <w:rPr>
          <w:rFonts w:cs="Times New Roman"/>
          <w:color w:val="000000" w:themeColor="text1"/>
        </w:rPr>
        <w:t xml:space="preserve"> can only be effectively </w:t>
      </w:r>
      <w:r w:rsidR="008073F5" w:rsidRPr="00B21528">
        <w:rPr>
          <w:rFonts w:cs="Times New Roman"/>
          <w:color w:val="000000" w:themeColor="text1"/>
        </w:rPr>
        <w:t>realized</w:t>
      </w:r>
      <w:r w:rsidR="00856FF3" w:rsidRPr="00B21528">
        <w:rPr>
          <w:rFonts w:cs="Times New Roman"/>
          <w:color w:val="000000" w:themeColor="text1"/>
        </w:rPr>
        <w:t xml:space="preserve"> by the facilitation of authority. </w:t>
      </w:r>
      <w:r w:rsidR="008073F5" w:rsidRPr="00B21528">
        <w:rPr>
          <w:rFonts w:cs="Times New Roman"/>
          <w:color w:val="000000" w:themeColor="text1"/>
        </w:rPr>
        <w:t>Therefore, t</w:t>
      </w:r>
      <w:r w:rsidR="0053193C" w:rsidRPr="00B21528">
        <w:rPr>
          <w:rFonts w:cs="Times New Roman"/>
          <w:color w:val="000000" w:themeColor="text1"/>
        </w:rPr>
        <w:t xml:space="preserve">o understand why authority is needed in Chinese mediation, we need to figure out why these functions are necessary. </w:t>
      </w:r>
    </w:p>
    <w:p w14:paraId="70F16BA0" w14:textId="77777777" w:rsidR="00EF71E5" w:rsidRPr="00B21528" w:rsidRDefault="00EF71E5" w:rsidP="008E7157">
      <w:pPr>
        <w:jc w:val="both"/>
        <w:rPr>
          <w:rFonts w:cs="Times New Roman"/>
          <w:color w:val="000000" w:themeColor="text1"/>
        </w:rPr>
      </w:pPr>
    </w:p>
    <w:p w14:paraId="78BAD6ED" w14:textId="4782A055" w:rsidR="00A46197" w:rsidRPr="00EE2D48" w:rsidRDefault="00E346DC" w:rsidP="008E7157">
      <w:pPr>
        <w:jc w:val="both"/>
        <w:rPr>
          <w:rFonts w:cs="Times New Roman"/>
          <w:color w:val="000000" w:themeColor="text1"/>
        </w:rPr>
      </w:pPr>
      <w:r w:rsidRPr="00B21528">
        <w:rPr>
          <w:rFonts w:cs="Times New Roman"/>
          <w:color w:val="000000" w:themeColor="text1"/>
        </w:rPr>
        <w:t>Despite the long tradition of mediation, “mediation” is a quite modern word. In the old times, people use “</w:t>
      </w:r>
      <w:r w:rsidRPr="00B21528">
        <w:rPr>
          <w:rFonts w:cs="Times New Roman"/>
          <w:i/>
          <w:color w:val="000000" w:themeColor="text1"/>
        </w:rPr>
        <w:t>ping li</w:t>
      </w:r>
      <w:r w:rsidRPr="00B21528">
        <w:rPr>
          <w:rFonts w:cs="Times New Roman"/>
          <w:color w:val="000000" w:themeColor="text1"/>
        </w:rPr>
        <w:t>” to describe the process of mediation.</w:t>
      </w:r>
      <w:r w:rsidRPr="00B21528">
        <w:rPr>
          <w:rStyle w:val="FootnoteReference"/>
          <w:rFonts w:cs="Times New Roman"/>
          <w:color w:val="000000" w:themeColor="text1"/>
        </w:rPr>
        <w:footnoteReference w:id="66"/>
      </w:r>
      <w:r w:rsidRPr="00B21528">
        <w:rPr>
          <w:rFonts w:cs="Times New Roman"/>
          <w:color w:val="000000" w:themeColor="text1"/>
        </w:rPr>
        <w:t xml:space="preserve"> Literally, “</w:t>
      </w:r>
      <w:r w:rsidRPr="00B21528">
        <w:rPr>
          <w:rFonts w:cs="Times New Roman"/>
          <w:i/>
          <w:color w:val="000000" w:themeColor="text1"/>
        </w:rPr>
        <w:t>ping li</w:t>
      </w:r>
      <w:r w:rsidRPr="00B21528">
        <w:rPr>
          <w:rFonts w:cs="Times New Roman"/>
          <w:color w:val="000000" w:themeColor="text1"/>
        </w:rPr>
        <w:t xml:space="preserve">” means to judge between right and wrong, or to reason things out. </w:t>
      </w:r>
      <w:r w:rsidR="00473DF0" w:rsidRPr="00B21528">
        <w:rPr>
          <w:rFonts w:cs="Times New Roman"/>
          <w:color w:val="000000" w:themeColor="text1"/>
        </w:rPr>
        <w:t xml:space="preserve">From </w:t>
      </w:r>
      <w:r w:rsidR="0025172D" w:rsidRPr="00B21528">
        <w:rPr>
          <w:rFonts w:cs="Times New Roman"/>
          <w:color w:val="000000" w:themeColor="text1"/>
        </w:rPr>
        <w:t xml:space="preserve">the use of </w:t>
      </w:r>
      <w:r w:rsidR="00473DF0" w:rsidRPr="00B21528">
        <w:rPr>
          <w:rFonts w:cs="Times New Roman"/>
          <w:color w:val="000000" w:themeColor="text1"/>
        </w:rPr>
        <w:t>the term “</w:t>
      </w:r>
      <w:r w:rsidR="00473DF0" w:rsidRPr="00B21528">
        <w:rPr>
          <w:rFonts w:cs="Times New Roman"/>
          <w:i/>
          <w:color w:val="000000" w:themeColor="text1"/>
        </w:rPr>
        <w:t>ping li</w:t>
      </w:r>
      <w:r w:rsidR="00B04900">
        <w:rPr>
          <w:rFonts w:cs="Times New Roman"/>
          <w:color w:val="000000" w:themeColor="text1"/>
        </w:rPr>
        <w:t>,”</w:t>
      </w:r>
      <w:r w:rsidR="00473DF0" w:rsidRPr="00B21528">
        <w:rPr>
          <w:rFonts w:cs="Times New Roman"/>
          <w:color w:val="000000" w:themeColor="text1"/>
        </w:rPr>
        <w:t xml:space="preserve"> </w:t>
      </w:r>
      <w:r w:rsidR="0025172D" w:rsidRPr="00B21528">
        <w:rPr>
          <w:rFonts w:cs="Times New Roman"/>
          <w:color w:val="000000" w:themeColor="text1"/>
        </w:rPr>
        <w:t xml:space="preserve">we can see that what people </w:t>
      </w:r>
      <w:r w:rsidR="00AF7C32" w:rsidRPr="00B21528">
        <w:rPr>
          <w:rFonts w:cs="Times New Roman"/>
          <w:color w:val="000000" w:themeColor="text1"/>
        </w:rPr>
        <w:t xml:space="preserve">expect from </w:t>
      </w:r>
      <w:r w:rsidR="0025172D" w:rsidRPr="00B21528">
        <w:rPr>
          <w:rFonts w:cs="Times New Roman"/>
          <w:color w:val="000000" w:themeColor="text1"/>
        </w:rPr>
        <w:t xml:space="preserve">mediation is a </w:t>
      </w:r>
      <w:proofErr w:type="spellStart"/>
      <w:r w:rsidR="0025172D" w:rsidRPr="00B21528">
        <w:rPr>
          <w:rFonts w:cs="Times New Roman"/>
          <w:color w:val="000000" w:themeColor="text1"/>
        </w:rPr>
        <w:t>judgement</w:t>
      </w:r>
      <w:proofErr w:type="spellEnd"/>
      <w:r w:rsidR="00AF7C32" w:rsidRPr="00B21528">
        <w:rPr>
          <w:rFonts w:cs="Times New Roman"/>
          <w:color w:val="000000" w:themeColor="text1"/>
        </w:rPr>
        <w:t xml:space="preserve"> </w:t>
      </w:r>
      <w:r w:rsidR="00FC66A4" w:rsidRPr="00B21528">
        <w:rPr>
          <w:rFonts w:cs="Times New Roman"/>
          <w:color w:val="000000" w:themeColor="text1"/>
        </w:rPr>
        <w:t xml:space="preserve">from a third party. </w:t>
      </w:r>
      <w:r w:rsidR="007067C6">
        <w:rPr>
          <w:rFonts w:cs="Times New Roman"/>
          <w:color w:val="000000" w:themeColor="text1"/>
        </w:rPr>
        <w:t xml:space="preserve">When seeking mediation, individuals are eager to have a third party </w:t>
      </w:r>
      <w:r w:rsidR="00862F77">
        <w:rPr>
          <w:rFonts w:cs="Times New Roman"/>
          <w:color w:val="000000" w:themeColor="text1"/>
        </w:rPr>
        <w:t>evaluate</w:t>
      </w:r>
      <w:r w:rsidR="007067C6">
        <w:rPr>
          <w:rFonts w:cs="Times New Roman"/>
          <w:color w:val="000000" w:themeColor="text1"/>
        </w:rPr>
        <w:t xml:space="preserve"> who did right and who did wrong. </w:t>
      </w:r>
      <w:r w:rsidR="001F5606" w:rsidRPr="00B21528">
        <w:rPr>
          <w:rFonts w:cs="Times New Roman"/>
          <w:color w:val="000000" w:themeColor="text1"/>
        </w:rPr>
        <w:t xml:space="preserve">To cope with this psychology, mediators </w:t>
      </w:r>
      <w:r w:rsidR="00772951">
        <w:rPr>
          <w:rFonts w:cs="Times New Roman"/>
          <w:color w:val="000000" w:themeColor="text1"/>
        </w:rPr>
        <w:t>may</w:t>
      </w:r>
      <w:r w:rsidR="00DD1AE5" w:rsidRPr="00B21528">
        <w:rPr>
          <w:rFonts w:cs="Times New Roman"/>
          <w:color w:val="000000" w:themeColor="text1"/>
        </w:rPr>
        <w:t xml:space="preserve"> </w:t>
      </w:r>
      <w:r w:rsidR="005405DD" w:rsidRPr="00B21528">
        <w:rPr>
          <w:rFonts w:cs="Times New Roman"/>
          <w:color w:val="000000" w:themeColor="text1"/>
        </w:rPr>
        <w:t xml:space="preserve">scold </w:t>
      </w:r>
      <w:r w:rsidR="00732B06" w:rsidRPr="00B21528">
        <w:rPr>
          <w:rFonts w:cs="Times New Roman"/>
          <w:color w:val="000000" w:themeColor="text1"/>
        </w:rPr>
        <w:t>both parties for each of</w:t>
      </w:r>
      <w:r w:rsidR="005405DD" w:rsidRPr="00B21528">
        <w:rPr>
          <w:rFonts w:cs="Times New Roman"/>
          <w:color w:val="000000" w:themeColor="text1"/>
        </w:rPr>
        <w:t xml:space="preserve"> their</w:t>
      </w:r>
      <w:r w:rsidR="001F5606" w:rsidRPr="00B21528">
        <w:rPr>
          <w:rFonts w:cs="Times New Roman"/>
          <w:color w:val="000000" w:themeColor="text1"/>
        </w:rPr>
        <w:t xml:space="preserve"> contribution to the dispute</w:t>
      </w:r>
      <w:r w:rsidR="00732B06" w:rsidRPr="00B21528">
        <w:rPr>
          <w:rFonts w:cs="Times New Roman"/>
          <w:color w:val="000000" w:themeColor="text1"/>
        </w:rPr>
        <w:t xml:space="preserve">, so as to deliver moral </w:t>
      </w:r>
      <w:proofErr w:type="spellStart"/>
      <w:r w:rsidR="00732B06" w:rsidRPr="00B21528">
        <w:rPr>
          <w:rFonts w:cs="Times New Roman"/>
          <w:color w:val="000000" w:themeColor="text1"/>
        </w:rPr>
        <w:t>judgements</w:t>
      </w:r>
      <w:proofErr w:type="spellEnd"/>
      <w:r w:rsidR="00732B06" w:rsidRPr="00B21528">
        <w:rPr>
          <w:rFonts w:cs="Times New Roman"/>
          <w:color w:val="000000" w:themeColor="text1"/>
        </w:rPr>
        <w:t xml:space="preserve"> sought by the parties without closing the door for concessions</w:t>
      </w:r>
      <w:r w:rsidR="001F5606" w:rsidRPr="00B21528">
        <w:rPr>
          <w:rFonts w:cs="Times New Roman"/>
          <w:color w:val="000000" w:themeColor="text1"/>
        </w:rPr>
        <w:t xml:space="preserve">. </w:t>
      </w:r>
      <w:r w:rsidR="00DD1AE5" w:rsidRPr="00C50542">
        <w:rPr>
          <w:rFonts w:cs="Times New Roman"/>
          <w:color w:val="000000" w:themeColor="text1"/>
        </w:rPr>
        <w:t>After blames are placed</w:t>
      </w:r>
      <w:r w:rsidR="00FC66A4" w:rsidRPr="00C50542">
        <w:rPr>
          <w:rFonts w:cs="Times New Roman"/>
          <w:color w:val="000000" w:themeColor="text1"/>
        </w:rPr>
        <w:t xml:space="preserve">, </w:t>
      </w:r>
      <w:r w:rsidR="00732B06" w:rsidRPr="00C50542">
        <w:rPr>
          <w:rFonts w:cs="Times New Roman"/>
          <w:color w:val="000000" w:themeColor="text1"/>
        </w:rPr>
        <w:t xml:space="preserve">parties are easier to be persuaded to </w:t>
      </w:r>
      <w:r w:rsidR="00732B06" w:rsidRPr="00EE2D48">
        <w:rPr>
          <w:rFonts w:cs="Times New Roman"/>
          <w:color w:val="000000" w:themeColor="text1"/>
        </w:rPr>
        <w:t>adjust</w:t>
      </w:r>
      <w:r w:rsidR="00E23312" w:rsidRPr="00EE2D48">
        <w:rPr>
          <w:rFonts w:cs="Times New Roman"/>
          <w:color w:val="000000" w:themeColor="text1"/>
        </w:rPr>
        <w:t xml:space="preserve"> </w:t>
      </w:r>
      <w:r w:rsidR="00DD1AE5" w:rsidRPr="00EE2D48">
        <w:rPr>
          <w:rFonts w:cs="Times New Roman"/>
          <w:color w:val="000000" w:themeColor="text1"/>
        </w:rPr>
        <w:t>their</w:t>
      </w:r>
      <w:r w:rsidR="00E23312" w:rsidRPr="00EE2D48">
        <w:rPr>
          <w:rFonts w:cs="Times New Roman"/>
          <w:color w:val="000000" w:themeColor="text1"/>
        </w:rPr>
        <w:t xml:space="preserve"> behaviors, pay compensation o</w:t>
      </w:r>
      <w:r w:rsidR="00D87935">
        <w:rPr>
          <w:rFonts w:cs="Times New Roman"/>
          <w:color w:val="000000" w:themeColor="text1"/>
        </w:rPr>
        <w:t>r receive punishment. On the contrary</w:t>
      </w:r>
      <w:r w:rsidR="00E23312" w:rsidRPr="00EE2D48">
        <w:rPr>
          <w:rFonts w:cs="Times New Roman"/>
          <w:color w:val="000000" w:themeColor="text1"/>
        </w:rPr>
        <w:t>, i</w:t>
      </w:r>
      <w:r w:rsidR="00F64331" w:rsidRPr="00EE2D48">
        <w:rPr>
          <w:rFonts w:cs="Times New Roman"/>
          <w:color w:val="000000" w:themeColor="text1"/>
        </w:rPr>
        <w:t>n w</w:t>
      </w:r>
      <w:r w:rsidR="00E23312" w:rsidRPr="00EE2D48">
        <w:rPr>
          <w:rFonts w:cs="Times New Roman"/>
          <w:color w:val="000000" w:themeColor="text1"/>
        </w:rPr>
        <w:t>estern mediation, the mediator should</w:t>
      </w:r>
      <w:r w:rsidR="00F64331" w:rsidRPr="00EE2D48">
        <w:rPr>
          <w:rFonts w:cs="Times New Roman"/>
          <w:color w:val="000000" w:themeColor="text1"/>
        </w:rPr>
        <w:t xml:space="preserve"> refrai</w:t>
      </w:r>
      <w:r w:rsidR="00E23312" w:rsidRPr="00EE2D48">
        <w:rPr>
          <w:rFonts w:cs="Times New Roman"/>
          <w:color w:val="000000" w:themeColor="text1"/>
        </w:rPr>
        <w:t xml:space="preserve">n from making moral </w:t>
      </w:r>
      <w:proofErr w:type="spellStart"/>
      <w:r w:rsidR="00E23312" w:rsidRPr="00EE2D48">
        <w:rPr>
          <w:rFonts w:cs="Times New Roman"/>
          <w:color w:val="000000" w:themeColor="text1"/>
        </w:rPr>
        <w:t>judgements</w:t>
      </w:r>
      <w:proofErr w:type="spellEnd"/>
      <w:r w:rsidR="00E23312" w:rsidRPr="00EE2D48">
        <w:rPr>
          <w:rFonts w:cs="Times New Roman"/>
          <w:color w:val="000000" w:themeColor="text1"/>
        </w:rPr>
        <w:t xml:space="preserve"> or </w:t>
      </w:r>
      <w:r w:rsidR="00F64331" w:rsidRPr="00EE2D48">
        <w:rPr>
          <w:rFonts w:cs="Times New Roman"/>
          <w:color w:val="000000" w:themeColor="text1"/>
        </w:rPr>
        <w:t xml:space="preserve">impose </w:t>
      </w:r>
      <w:r w:rsidR="00E23312" w:rsidRPr="00EE2D48">
        <w:rPr>
          <w:rFonts w:cs="Times New Roman"/>
          <w:color w:val="000000" w:themeColor="text1"/>
        </w:rPr>
        <w:t>her</w:t>
      </w:r>
      <w:r w:rsidR="00F64331" w:rsidRPr="00EE2D48">
        <w:rPr>
          <w:rFonts w:cs="Times New Roman"/>
          <w:color w:val="000000" w:themeColor="text1"/>
        </w:rPr>
        <w:t xml:space="preserve"> political or moral </w:t>
      </w:r>
      <w:r w:rsidR="00E23312" w:rsidRPr="00EE2D48">
        <w:rPr>
          <w:rFonts w:cs="Times New Roman"/>
          <w:color w:val="000000" w:themeColor="text1"/>
        </w:rPr>
        <w:t>beliefs</w:t>
      </w:r>
      <w:r w:rsidR="00F64331" w:rsidRPr="00EE2D48">
        <w:rPr>
          <w:rFonts w:cs="Times New Roman"/>
          <w:color w:val="000000" w:themeColor="text1"/>
        </w:rPr>
        <w:t xml:space="preserve"> on the parties. The respect to diversity and the endeavor to </w:t>
      </w:r>
      <w:r w:rsidR="008B4F90" w:rsidRPr="00EE2D48">
        <w:rPr>
          <w:rFonts w:cs="Times New Roman"/>
          <w:color w:val="000000" w:themeColor="text1"/>
        </w:rPr>
        <w:t xml:space="preserve">promote </w:t>
      </w:r>
      <w:r w:rsidR="00F64331" w:rsidRPr="00EE2D48">
        <w:rPr>
          <w:rFonts w:cs="Times New Roman"/>
          <w:color w:val="000000" w:themeColor="text1"/>
        </w:rPr>
        <w:t>mutual understanding is emphasized in weste</w:t>
      </w:r>
      <w:r w:rsidR="00A264C5" w:rsidRPr="00EE2D48">
        <w:rPr>
          <w:rFonts w:cs="Times New Roman"/>
          <w:color w:val="000000" w:themeColor="text1"/>
        </w:rPr>
        <w:t xml:space="preserve">rn mediation theory and the </w:t>
      </w:r>
      <w:r w:rsidR="00F64331" w:rsidRPr="00EE2D48">
        <w:rPr>
          <w:rFonts w:cs="Times New Roman"/>
          <w:color w:val="000000" w:themeColor="text1"/>
        </w:rPr>
        <w:t>western culture. However, in a homogeneous society like China, diversity is not something that s</w:t>
      </w:r>
      <w:r w:rsidR="003C0A82" w:rsidRPr="004A7B1E">
        <w:rPr>
          <w:rFonts w:cs="Times New Roman"/>
          <w:color w:val="000000" w:themeColor="text1"/>
        </w:rPr>
        <w:t>hould be maintained or promoted; and it is s</w:t>
      </w:r>
      <w:r w:rsidR="003C0A82" w:rsidRPr="00772951">
        <w:rPr>
          <w:rFonts w:cs="Times New Roman"/>
          <w:color w:val="000000" w:themeColor="text1"/>
        </w:rPr>
        <w:t xml:space="preserve">ometimes viewed as the source of </w:t>
      </w:r>
      <w:r w:rsidR="001A2358" w:rsidRPr="00772951">
        <w:rPr>
          <w:rFonts w:cs="Times New Roman"/>
          <w:color w:val="000000" w:themeColor="text1"/>
        </w:rPr>
        <w:t>social in</w:t>
      </w:r>
      <w:r w:rsidR="003C0A82" w:rsidRPr="00772951">
        <w:rPr>
          <w:rFonts w:cs="Times New Roman"/>
          <w:color w:val="000000" w:themeColor="text1"/>
        </w:rPr>
        <w:t xml:space="preserve">stability. </w:t>
      </w:r>
      <w:r w:rsidR="00A264C5" w:rsidRPr="00772951">
        <w:rPr>
          <w:rFonts w:cs="Times New Roman"/>
          <w:color w:val="000000" w:themeColor="text1"/>
        </w:rPr>
        <w:t>In China, t</w:t>
      </w:r>
      <w:r w:rsidR="00F64331" w:rsidRPr="00772951">
        <w:rPr>
          <w:rFonts w:cs="Times New Roman"/>
          <w:color w:val="000000" w:themeColor="text1"/>
        </w:rPr>
        <w:t xml:space="preserve">here is only one set of moral principles, and it should be strictly observed by everyone. </w:t>
      </w:r>
      <w:r w:rsidR="00F944A5" w:rsidRPr="00772951">
        <w:rPr>
          <w:rFonts w:cs="Times New Roman"/>
          <w:color w:val="000000" w:themeColor="text1"/>
        </w:rPr>
        <w:t xml:space="preserve">In </w:t>
      </w:r>
      <w:r w:rsidR="00F944A5" w:rsidRPr="00772951">
        <w:rPr>
          <w:rFonts w:cs="Times New Roman"/>
          <w:color w:val="000000" w:themeColor="text1"/>
        </w:rPr>
        <w:lastRenderedPageBreak/>
        <w:t xml:space="preserve">imperial China, the </w:t>
      </w:r>
      <w:r w:rsidR="00A264C5" w:rsidRPr="00772951">
        <w:rPr>
          <w:rFonts w:cs="Times New Roman"/>
          <w:color w:val="000000" w:themeColor="text1"/>
        </w:rPr>
        <w:t xml:space="preserve">moral standard </w:t>
      </w:r>
      <w:r w:rsidR="00941414">
        <w:rPr>
          <w:rFonts w:cs="Times New Roman"/>
          <w:color w:val="000000" w:themeColor="text1"/>
        </w:rPr>
        <w:t>was</w:t>
      </w:r>
      <w:r w:rsidR="00F944A5" w:rsidRPr="00860EC3">
        <w:rPr>
          <w:rFonts w:cs="Times New Roman"/>
          <w:color w:val="000000" w:themeColor="text1"/>
        </w:rPr>
        <w:t xml:space="preserve"> Confucianism. In contemporary China,</w:t>
      </w:r>
      <w:r w:rsidR="00F944A5" w:rsidRPr="00697557">
        <w:rPr>
          <w:rFonts w:cs="Times New Roman"/>
          <w:color w:val="000000" w:themeColor="text1"/>
        </w:rPr>
        <w:t xml:space="preserve"> it is a mix of Confucianism and </w:t>
      </w:r>
      <w:r w:rsidR="00F74A0A" w:rsidRPr="00697557">
        <w:rPr>
          <w:rFonts w:cs="Times New Roman"/>
          <w:color w:val="000000" w:themeColor="text1"/>
        </w:rPr>
        <w:t>Communism</w:t>
      </w:r>
      <w:r w:rsidR="0013075C" w:rsidRPr="004B3039">
        <w:rPr>
          <w:rFonts w:cs="Times New Roman"/>
          <w:color w:val="000000" w:themeColor="text1"/>
        </w:rPr>
        <w:t xml:space="preserve"> </w:t>
      </w:r>
      <w:r w:rsidR="00F74A0A" w:rsidRPr="003C1409">
        <w:rPr>
          <w:rFonts w:cs="Times New Roman"/>
          <w:color w:val="000000" w:themeColor="text1"/>
        </w:rPr>
        <w:t>(with Chinese characteristics)</w:t>
      </w:r>
      <w:r w:rsidR="00F944A5" w:rsidRPr="003C1409">
        <w:rPr>
          <w:rFonts w:cs="Times New Roman"/>
          <w:color w:val="000000" w:themeColor="text1"/>
        </w:rPr>
        <w:t xml:space="preserve">, </w:t>
      </w:r>
      <w:r w:rsidR="0013075C" w:rsidRPr="00323E6B">
        <w:rPr>
          <w:rFonts w:cs="Times New Roman"/>
          <w:color w:val="000000" w:themeColor="text1"/>
        </w:rPr>
        <w:t>an</w:t>
      </w:r>
      <w:r w:rsidR="00F944A5" w:rsidRPr="006714D3">
        <w:rPr>
          <w:rFonts w:cs="Times New Roman"/>
          <w:color w:val="000000" w:themeColor="text1"/>
        </w:rPr>
        <w:t xml:space="preserve"> essential part of </w:t>
      </w:r>
      <w:r w:rsidR="0013075C" w:rsidRPr="00BE2461">
        <w:rPr>
          <w:rFonts w:cs="Times New Roman"/>
          <w:color w:val="000000" w:themeColor="text1"/>
        </w:rPr>
        <w:t xml:space="preserve">which has been </w:t>
      </w:r>
      <w:r w:rsidR="00F944A5" w:rsidRPr="00BE2461">
        <w:rPr>
          <w:rFonts w:cs="Times New Roman"/>
          <w:color w:val="000000" w:themeColor="text1"/>
        </w:rPr>
        <w:t xml:space="preserve">summarized as </w:t>
      </w:r>
      <w:r w:rsidR="0013075C" w:rsidRPr="007067C6">
        <w:rPr>
          <w:rFonts w:cs="Times New Roman"/>
          <w:color w:val="000000" w:themeColor="text1"/>
        </w:rPr>
        <w:t xml:space="preserve">the </w:t>
      </w:r>
      <w:r w:rsidR="0013075C" w:rsidRPr="007067C6">
        <w:rPr>
          <w:rFonts w:cs="Times New Roman"/>
          <w:i/>
          <w:color w:val="000000" w:themeColor="text1"/>
        </w:rPr>
        <w:t>Eight Honors and Eight Disgraces</w:t>
      </w:r>
      <w:r w:rsidR="00F944A5" w:rsidRPr="007067C6">
        <w:rPr>
          <w:rFonts w:cs="Times New Roman"/>
          <w:color w:val="000000" w:themeColor="text1"/>
        </w:rPr>
        <w:t xml:space="preserve">. </w:t>
      </w:r>
      <w:r w:rsidR="00BB160C" w:rsidRPr="00B21528">
        <w:rPr>
          <w:rStyle w:val="FootnoteReference"/>
          <w:rFonts w:cs="Times New Roman"/>
          <w:color w:val="000000" w:themeColor="text1"/>
        </w:rPr>
        <w:footnoteReference w:id="67"/>
      </w:r>
      <w:r w:rsidR="003804B8" w:rsidRPr="00B21528">
        <w:rPr>
          <w:rFonts w:cs="Times New Roman"/>
          <w:color w:val="000000" w:themeColor="text1"/>
        </w:rPr>
        <w:t xml:space="preserve"> </w:t>
      </w:r>
      <w:r w:rsidR="003C0A82" w:rsidRPr="00B21528">
        <w:rPr>
          <w:rFonts w:cs="Times New Roman"/>
          <w:color w:val="000000" w:themeColor="text1"/>
        </w:rPr>
        <w:t xml:space="preserve">Since the whole </w:t>
      </w:r>
      <w:r w:rsidR="00A264C5" w:rsidRPr="00B21528">
        <w:rPr>
          <w:rFonts w:cs="Times New Roman"/>
          <w:color w:val="000000" w:themeColor="text1"/>
        </w:rPr>
        <w:t>nation</w:t>
      </w:r>
      <w:r w:rsidR="003C0A82" w:rsidRPr="00B21528">
        <w:rPr>
          <w:rFonts w:cs="Times New Roman"/>
          <w:color w:val="000000" w:themeColor="text1"/>
        </w:rPr>
        <w:t xml:space="preserve"> follows a universal </w:t>
      </w:r>
      <w:r w:rsidR="00FA0D02" w:rsidRPr="00B21528">
        <w:rPr>
          <w:rFonts w:cs="Times New Roman"/>
          <w:color w:val="000000" w:themeColor="text1"/>
        </w:rPr>
        <w:t xml:space="preserve">morality, </w:t>
      </w:r>
      <w:r w:rsidR="00744E19" w:rsidRPr="00C50542">
        <w:rPr>
          <w:rFonts w:cs="Times New Roman"/>
          <w:color w:val="000000" w:themeColor="text1"/>
        </w:rPr>
        <w:t xml:space="preserve">moral evaluations made accordingly will be accepted </w:t>
      </w:r>
      <w:r w:rsidR="00A264C5" w:rsidRPr="00C50542">
        <w:rPr>
          <w:rFonts w:cs="Times New Roman"/>
          <w:color w:val="000000" w:themeColor="text1"/>
        </w:rPr>
        <w:t xml:space="preserve">by </w:t>
      </w:r>
      <w:r w:rsidR="00744E19" w:rsidRPr="00C50542">
        <w:rPr>
          <w:rFonts w:cs="Times New Roman"/>
          <w:color w:val="000000" w:themeColor="text1"/>
        </w:rPr>
        <w:t xml:space="preserve">every member of the society. </w:t>
      </w:r>
      <w:r w:rsidR="00A264C5" w:rsidRPr="00C50542">
        <w:rPr>
          <w:rFonts w:cs="Times New Roman"/>
          <w:color w:val="000000" w:themeColor="text1"/>
        </w:rPr>
        <w:t>Thus, in mediation, w</w:t>
      </w:r>
      <w:r w:rsidR="00744E19" w:rsidRPr="00EE2D48">
        <w:rPr>
          <w:rFonts w:cs="Times New Roman"/>
          <w:color w:val="000000" w:themeColor="text1"/>
        </w:rPr>
        <w:t xml:space="preserve">hen a disputant is convinced by the mediator that his or her conduct violates the </w:t>
      </w:r>
      <w:r w:rsidR="00A264C5" w:rsidRPr="00EE2D48">
        <w:rPr>
          <w:rFonts w:cs="Times New Roman"/>
          <w:color w:val="000000" w:themeColor="text1"/>
        </w:rPr>
        <w:t xml:space="preserve">universal </w:t>
      </w:r>
      <w:r w:rsidR="00744E19" w:rsidRPr="00EE2D48">
        <w:rPr>
          <w:rFonts w:cs="Times New Roman"/>
          <w:color w:val="000000" w:themeColor="text1"/>
        </w:rPr>
        <w:t xml:space="preserve">moral principles, </w:t>
      </w:r>
      <w:r w:rsidR="00DD4ED0" w:rsidRPr="00EE2D48">
        <w:rPr>
          <w:rFonts w:cs="Times New Roman"/>
          <w:color w:val="000000" w:themeColor="text1"/>
        </w:rPr>
        <w:t>he or she</w:t>
      </w:r>
      <w:r w:rsidR="00744E19" w:rsidRPr="00EE2D48">
        <w:rPr>
          <w:rFonts w:cs="Times New Roman"/>
          <w:color w:val="000000" w:themeColor="text1"/>
        </w:rPr>
        <w:t xml:space="preserve"> will voluntarily adjust the unwarranted behaviors or </w:t>
      </w:r>
      <w:r w:rsidR="00DD4ED0" w:rsidRPr="00EE2D48">
        <w:rPr>
          <w:rFonts w:cs="Times New Roman"/>
          <w:color w:val="000000" w:themeColor="text1"/>
        </w:rPr>
        <w:t>accept punishment for the</w:t>
      </w:r>
      <w:r w:rsidR="001A094A" w:rsidRPr="00EE2D48">
        <w:rPr>
          <w:rFonts w:cs="Times New Roman"/>
          <w:color w:val="000000" w:themeColor="text1"/>
        </w:rPr>
        <w:t xml:space="preserve"> wrongdoing, hence the resolution of the dispute. </w:t>
      </w:r>
      <w:r w:rsidR="000041B6" w:rsidRPr="00EE2D48">
        <w:rPr>
          <w:rFonts w:cs="Times New Roman"/>
          <w:color w:val="000000" w:themeColor="text1"/>
        </w:rPr>
        <w:t>Consequently</w:t>
      </w:r>
      <w:r w:rsidR="006E6FF8" w:rsidRPr="00EE2D48">
        <w:rPr>
          <w:rFonts w:cs="Times New Roman"/>
          <w:color w:val="000000" w:themeColor="text1"/>
        </w:rPr>
        <w:t xml:space="preserve">, the evaluative function of mediators plays a pivotal role in Chinese mediation and is sought and expected by the people. That is why we see mediation frequently conducted by local authorities whose </w:t>
      </w:r>
      <w:r w:rsidR="000041B6" w:rsidRPr="00EE2D48">
        <w:rPr>
          <w:rFonts w:cs="Times New Roman"/>
          <w:color w:val="000000" w:themeColor="text1"/>
        </w:rPr>
        <w:t xml:space="preserve">moral </w:t>
      </w:r>
      <w:proofErr w:type="spellStart"/>
      <w:r w:rsidR="000041B6" w:rsidRPr="00EE2D48">
        <w:rPr>
          <w:rFonts w:cs="Times New Roman"/>
          <w:color w:val="000000" w:themeColor="text1"/>
        </w:rPr>
        <w:t>judgements</w:t>
      </w:r>
      <w:proofErr w:type="spellEnd"/>
      <w:r w:rsidR="000041B6" w:rsidRPr="00EE2D48">
        <w:rPr>
          <w:rFonts w:cs="Times New Roman"/>
          <w:color w:val="000000" w:themeColor="text1"/>
        </w:rPr>
        <w:t xml:space="preserve"> are</w:t>
      </w:r>
      <w:r w:rsidR="006E6FF8" w:rsidRPr="00EE2D48">
        <w:rPr>
          <w:rFonts w:cs="Times New Roman"/>
          <w:color w:val="000000" w:themeColor="text1"/>
        </w:rPr>
        <w:t xml:space="preserve"> widely respected. </w:t>
      </w:r>
    </w:p>
    <w:p w14:paraId="32D44167" w14:textId="77777777" w:rsidR="00DA7710" w:rsidRPr="00EE2D48" w:rsidRDefault="00DA7710" w:rsidP="008E7157">
      <w:pPr>
        <w:jc w:val="both"/>
        <w:rPr>
          <w:rFonts w:cs="Times New Roman"/>
          <w:color w:val="000000" w:themeColor="text1"/>
        </w:rPr>
      </w:pPr>
    </w:p>
    <w:p w14:paraId="13DDD746" w14:textId="04B4BC46" w:rsidR="00DA7710" w:rsidRPr="00C50542" w:rsidRDefault="00DA7710" w:rsidP="008E7157">
      <w:pPr>
        <w:jc w:val="both"/>
        <w:rPr>
          <w:rFonts w:cs="Times New Roman"/>
          <w:color w:val="000000" w:themeColor="text1"/>
        </w:rPr>
      </w:pPr>
      <w:r w:rsidRPr="00EE2D48">
        <w:rPr>
          <w:rFonts w:cs="Times New Roman"/>
          <w:color w:val="000000" w:themeColor="text1"/>
        </w:rPr>
        <w:t xml:space="preserve">Sometimes, the disputants do not voluntarily seek for mediation, but </w:t>
      </w:r>
      <w:r w:rsidR="00DF5D0B" w:rsidRPr="00EE2D48">
        <w:rPr>
          <w:rFonts w:cs="Times New Roman"/>
          <w:color w:val="000000" w:themeColor="text1"/>
        </w:rPr>
        <w:t>are</w:t>
      </w:r>
      <w:r w:rsidRPr="00EE2D48">
        <w:rPr>
          <w:rFonts w:cs="Times New Roman"/>
          <w:color w:val="000000" w:themeColor="text1"/>
        </w:rPr>
        <w:t xml:space="preserve"> </w:t>
      </w:r>
      <w:r w:rsidR="00441E06" w:rsidRPr="00EE2D48">
        <w:rPr>
          <w:rFonts w:cs="Times New Roman"/>
          <w:color w:val="000000" w:themeColor="text1"/>
        </w:rPr>
        <w:t>forced to present their case to a mediator by their relatives or neighbors. One may think that neighbors or relatives have no right to interfere</w:t>
      </w:r>
      <w:r w:rsidR="00DF5D0B" w:rsidRPr="00772951">
        <w:rPr>
          <w:rFonts w:cs="Times New Roman"/>
          <w:color w:val="000000" w:themeColor="text1"/>
        </w:rPr>
        <w:t xml:space="preserve"> in</w:t>
      </w:r>
      <w:r w:rsidR="00441E06" w:rsidRPr="00772951">
        <w:rPr>
          <w:rFonts w:cs="Times New Roman"/>
          <w:color w:val="000000" w:themeColor="text1"/>
        </w:rPr>
        <w:t xml:space="preserve"> a person’s own business. However, in a collectivist society like China, an individual</w:t>
      </w:r>
      <w:r w:rsidR="00DF5D0B" w:rsidRPr="00860EC3">
        <w:rPr>
          <w:rFonts w:cs="Times New Roman"/>
          <w:color w:val="000000" w:themeColor="text1"/>
        </w:rPr>
        <w:t>’s</w:t>
      </w:r>
      <w:r w:rsidR="00441E06" w:rsidRPr="00860EC3">
        <w:rPr>
          <w:rFonts w:cs="Times New Roman"/>
          <w:color w:val="000000" w:themeColor="text1"/>
        </w:rPr>
        <w:t xml:space="preserve"> personal life belong</w:t>
      </w:r>
      <w:r w:rsidR="00441E06" w:rsidRPr="00697557">
        <w:rPr>
          <w:rFonts w:cs="Times New Roman"/>
          <w:color w:val="000000" w:themeColor="text1"/>
        </w:rPr>
        <w:t xml:space="preserve">s to the group, the community and the whole society. </w:t>
      </w:r>
      <w:r w:rsidR="0074399C" w:rsidRPr="00697557">
        <w:rPr>
          <w:rFonts w:cs="Times New Roman"/>
          <w:color w:val="000000" w:themeColor="text1"/>
        </w:rPr>
        <w:t>A public</w:t>
      </w:r>
      <w:r w:rsidR="00290130" w:rsidRPr="004B3039">
        <w:rPr>
          <w:rFonts w:cs="Times New Roman"/>
          <w:color w:val="000000" w:themeColor="text1"/>
        </w:rPr>
        <w:t xml:space="preserve"> dispute that an individual has</w:t>
      </w:r>
      <w:r w:rsidR="00003C93" w:rsidRPr="003C1409">
        <w:rPr>
          <w:rFonts w:cs="Times New Roman"/>
          <w:color w:val="000000" w:themeColor="text1"/>
        </w:rPr>
        <w:t xml:space="preserve"> with another, is </w:t>
      </w:r>
      <w:r w:rsidR="0074399C" w:rsidRPr="003C1409">
        <w:rPr>
          <w:rFonts w:cs="Times New Roman"/>
          <w:color w:val="000000" w:themeColor="text1"/>
        </w:rPr>
        <w:t>a</w:t>
      </w:r>
      <w:r w:rsidR="00290130" w:rsidRPr="003C1409">
        <w:rPr>
          <w:rFonts w:cs="Times New Roman"/>
          <w:color w:val="000000" w:themeColor="text1"/>
        </w:rPr>
        <w:t>n</w:t>
      </w:r>
      <w:r w:rsidR="0074399C" w:rsidRPr="00323E6B">
        <w:rPr>
          <w:rFonts w:cs="Times New Roman"/>
          <w:color w:val="000000" w:themeColor="text1"/>
        </w:rPr>
        <w:t xml:space="preserve"> </w:t>
      </w:r>
      <w:r w:rsidR="00290130" w:rsidRPr="006714D3">
        <w:rPr>
          <w:rFonts w:cs="Times New Roman"/>
          <w:color w:val="000000" w:themeColor="text1"/>
        </w:rPr>
        <w:t xml:space="preserve">embarrassment </w:t>
      </w:r>
      <w:r w:rsidR="0074399C" w:rsidRPr="006714D3">
        <w:rPr>
          <w:rFonts w:cs="Times New Roman"/>
          <w:color w:val="000000" w:themeColor="text1"/>
        </w:rPr>
        <w:t xml:space="preserve">of his or her family and a disturbance of the harmony in the community. </w:t>
      </w:r>
      <w:r w:rsidR="00290130" w:rsidRPr="00BE2461">
        <w:rPr>
          <w:rFonts w:cs="Times New Roman"/>
          <w:color w:val="000000" w:themeColor="text1"/>
        </w:rPr>
        <w:t xml:space="preserve">Therefore, in order </w:t>
      </w:r>
      <w:r w:rsidR="00522FD2" w:rsidRPr="00BE2461">
        <w:rPr>
          <w:rFonts w:cs="Times New Roman"/>
          <w:color w:val="000000" w:themeColor="text1"/>
        </w:rPr>
        <w:t xml:space="preserve">to </w:t>
      </w:r>
      <w:r w:rsidR="00290130" w:rsidRPr="007067C6">
        <w:rPr>
          <w:rFonts w:cs="Times New Roman"/>
          <w:color w:val="000000" w:themeColor="text1"/>
        </w:rPr>
        <w:t>eliminate such embarrassment and disturbance, people in the community want the disputes to be effect</w:t>
      </w:r>
      <w:r w:rsidR="00522FD2" w:rsidRPr="00862F77">
        <w:rPr>
          <w:rFonts w:cs="Times New Roman"/>
          <w:color w:val="000000" w:themeColor="text1"/>
        </w:rPr>
        <w:t>ively resolved by an authority, whose</w:t>
      </w:r>
      <w:r w:rsidR="008A7F3C" w:rsidRPr="00275CE9">
        <w:rPr>
          <w:rFonts w:cs="Times New Roman"/>
          <w:color w:val="000000" w:themeColor="text1"/>
        </w:rPr>
        <w:t xml:space="preserve"> authoritative power exp</w:t>
      </w:r>
      <w:r w:rsidR="008A7F3C" w:rsidRPr="0018759A">
        <w:rPr>
          <w:rFonts w:cs="Times New Roman"/>
          <w:color w:val="000000" w:themeColor="text1"/>
        </w:rPr>
        <w:t>edites the mediation process and ensu</w:t>
      </w:r>
      <w:r w:rsidR="0012359D" w:rsidRPr="0018759A">
        <w:rPr>
          <w:rFonts w:cs="Times New Roman"/>
          <w:color w:val="000000" w:themeColor="text1"/>
        </w:rPr>
        <w:t>res</w:t>
      </w:r>
      <w:r w:rsidR="008A7F3C" w:rsidRPr="00D42FC1">
        <w:rPr>
          <w:rFonts w:cs="Times New Roman"/>
          <w:color w:val="000000" w:themeColor="text1"/>
        </w:rPr>
        <w:t xml:space="preserve"> the</w:t>
      </w:r>
      <w:r w:rsidR="00522FD2" w:rsidRPr="00D42FC1">
        <w:rPr>
          <w:rFonts w:cs="Times New Roman"/>
          <w:color w:val="000000" w:themeColor="text1"/>
        </w:rPr>
        <w:t xml:space="preserve"> </w:t>
      </w:r>
      <w:r w:rsidR="000A4E4D" w:rsidRPr="00D42FC1">
        <w:rPr>
          <w:rFonts w:cs="Times New Roman"/>
          <w:color w:val="000000" w:themeColor="text1"/>
        </w:rPr>
        <w:t>adherence</w:t>
      </w:r>
      <w:r w:rsidR="00522FD2" w:rsidRPr="00D42FC1">
        <w:rPr>
          <w:rFonts w:cs="Times New Roman"/>
          <w:color w:val="000000" w:themeColor="text1"/>
        </w:rPr>
        <w:t xml:space="preserve"> of his or her </w:t>
      </w:r>
      <w:r w:rsidR="007A5CBE" w:rsidRPr="00D42FC1">
        <w:rPr>
          <w:rFonts w:cs="Times New Roman"/>
          <w:color w:val="000000" w:themeColor="text1"/>
        </w:rPr>
        <w:t>proposed solutions</w:t>
      </w:r>
      <w:r w:rsidR="00522FD2" w:rsidRPr="00D42FC1">
        <w:rPr>
          <w:rFonts w:cs="Times New Roman"/>
          <w:color w:val="000000" w:themeColor="text1"/>
        </w:rPr>
        <w:t xml:space="preserve">. </w:t>
      </w:r>
      <w:r w:rsidR="008A7F3C" w:rsidRPr="00D42FC1">
        <w:rPr>
          <w:rFonts w:cs="Times New Roman"/>
          <w:color w:val="000000" w:themeColor="text1"/>
        </w:rPr>
        <w:t xml:space="preserve">Furthermore, </w:t>
      </w:r>
      <w:r w:rsidR="00C37DB5" w:rsidRPr="00D42FC1">
        <w:rPr>
          <w:rFonts w:cs="Times New Roman"/>
          <w:color w:val="000000" w:themeColor="text1"/>
        </w:rPr>
        <w:t xml:space="preserve">it is </w:t>
      </w:r>
      <w:r w:rsidR="00DF5D0B" w:rsidRPr="00D42FC1">
        <w:rPr>
          <w:rFonts w:cs="Times New Roman"/>
          <w:color w:val="000000" w:themeColor="text1"/>
        </w:rPr>
        <w:t>in</w:t>
      </w:r>
      <w:r w:rsidR="00C37DB5" w:rsidRPr="00D42FC1">
        <w:rPr>
          <w:rFonts w:cs="Times New Roman"/>
          <w:color w:val="000000" w:themeColor="text1"/>
        </w:rPr>
        <w:t xml:space="preserve"> the</w:t>
      </w:r>
      <w:r w:rsidR="008A68E8" w:rsidRPr="00D42FC1">
        <w:rPr>
          <w:rFonts w:cs="Times New Roman"/>
          <w:color w:val="000000" w:themeColor="text1"/>
        </w:rPr>
        <w:t xml:space="preserve"> interest of the community </w:t>
      </w:r>
      <w:r w:rsidR="00C37DB5" w:rsidRPr="00D42FC1">
        <w:rPr>
          <w:rFonts w:cs="Times New Roman"/>
          <w:color w:val="000000" w:themeColor="text1"/>
        </w:rPr>
        <w:t xml:space="preserve">that the </w:t>
      </w:r>
      <w:r w:rsidR="00866421" w:rsidRPr="00D42FC1">
        <w:rPr>
          <w:rFonts w:cs="Times New Roman"/>
          <w:color w:val="000000" w:themeColor="text1"/>
        </w:rPr>
        <w:t>disputants be disciplined</w:t>
      </w:r>
      <w:r w:rsidR="00C37DB5" w:rsidRPr="00D42FC1">
        <w:rPr>
          <w:rFonts w:cs="Times New Roman"/>
          <w:color w:val="000000" w:themeColor="text1"/>
        </w:rPr>
        <w:t xml:space="preserve"> by an authoritative mediator. I</w:t>
      </w:r>
      <w:r w:rsidR="00FA0D02" w:rsidRPr="00D42FC1">
        <w:rPr>
          <w:rFonts w:cs="Times New Roman"/>
          <w:color w:val="000000" w:themeColor="text1"/>
        </w:rPr>
        <w:t xml:space="preserve">n </w:t>
      </w:r>
      <w:r w:rsidR="002D4827">
        <w:rPr>
          <w:rFonts w:cs="Times New Roman"/>
          <w:color w:val="000000" w:themeColor="text1"/>
        </w:rPr>
        <w:t>an ideal Confucian</w:t>
      </w:r>
      <w:r w:rsidR="00766C9F" w:rsidRPr="00D42FC1">
        <w:rPr>
          <w:rFonts w:cs="Times New Roman"/>
          <w:color w:val="000000" w:themeColor="text1"/>
        </w:rPr>
        <w:t xml:space="preserve"> </w:t>
      </w:r>
      <w:r w:rsidR="00FA0D02" w:rsidRPr="00D42FC1">
        <w:rPr>
          <w:rFonts w:cs="Times New Roman"/>
          <w:color w:val="000000" w:themeColor="text1"/>
        </w:rPr>
        <w:t>society, everyone is brought up</w:t>
      </w:r>
      <w:r w:rsidR="007017C0">
        <w:rPr>
          <w:rFonts w:cs="Times New Roman"/>
          <w:color w:val="000000" w:themeColor="text1"/>
        </w:rPr>
        <w:t xml:space="preserve"> with the education of Confucian</w:t>
      </w:r>
      <w:r w:rsidR="00FA0D02" w:rsidRPr="00D42FC1">
        <w:rPr>
          <w:rFonts w:cs="Times New Roman"/>
          <w:color w:val="000000" w:themeColor="text1"/>
        </w:rPr>
        <w:t xml:space="preserve"> </w:t>
      </w:r>
      <w:r w:rsidR="00CA16B0" w:rsidRPr="00D42FC1">
        <w:rPr>
          <w:rFonts w:cs="Times New Roman"/>
          <w:color w:val="000000" w:themeColor="text1"/>
        </w:rPr>
        <w:t>rites</w:t>
      </w:r>
      <w:r w:rsidR="00DD23E6" w:rsidRPr="00D42FC1">
        <w:rPr>
          <w:rFonts w:cs="Times New Roman"/>
          <w:color w:val="000000" w:themeColor="text1"/>
        </w:rPr>
        <w:t xml:space="preserve">, </w:t>
      </w:r>
      <w:r w:rsidR="00CA16B0" w:rsidRPr="00D42FC1">
        <w:rPr>
          <w:rFonts w:cs="Times New Roman"/>
          <w:color w:val="000000" w:themeColor="text1"/>
        </w:rPr>
        <w:t xml:space="preserve">which is a reflection of Confucius morality, </w:t>
      </w:r>
      <w:r w:rsidR="00DD23E6" w:rsidRPr="00D42FC1">
        <w:rPr>
          <w:rFonts w:cs="Times New Roman"/>
          <w:color w:val="000000" w:themeColor="text1"/>
        </w:rPr>
        <w:t>and</w:t>
      </w:r>
      <w:r w:rsidR="00C37DB5" w:rsidRPr="00D42FC1">
        <w:rPr>
          <w:rFonts w:cs="Times New Roman"/>
          <w:color w:val="000000" w:themeColor="text1"/>
        </w:rPr>
        <w:t xml:space="preserve"> proper upbringing incorporates the </w:t>
      </w:r>
      <w:r w:rsidR="00CA16B0" w:rsidRPr="00D42FC1">
        <w:rPr>
          <w:rFonts w:cs="Times New Roman"/>
          <w:color w:val="000000" w:themeColor="text1"/>
        </w:rPr>
        <w:t xml:space="preserve">obedience of </w:t>
      </w:r>
      <w:r w:rsidR="00273F4D">
        <w:rPr>
          <w:rFonts w:cs="Times New Roman"/>
          <w:color w:val="000000" w:themeColor="text1"/>
        </w:rPr>
        <w:t>Confucian</w:t>
      </w:r>
      <w:r w:rsidR="00C37DB5" w:rsidRPr="00D42FC1">
        <w:rPr>
          <w:rFonts w:cs="Times New Roman"/>
          <w:color w:val="000000" w:themeColor="text1"/>
        </w:rPr>
        <w:t xml:space="preserve"> </w:t>
      </w:r>
      <w:r w:rsidR="00CA16B0" w:rsidRPr="00D42FC1">
        <w:rPr>
          <w:rFonts w:cs="Times New Roman"/>
          <w:color w:val="000000" w:themeColor="text1"/>
        </w:rPr>
        <w:t>rites</w:t>
      </w:r>
      <w:r w:rsidR="00C37DB5" w:rsidRPr="00D42FC1">
        <w:rPr>
          <w:rFonts w:cs="Times New Roman"/>
          <w:color w:val="000000" w:themeColor="text1"/>
        </w:rPr>
        <w:t xml:space="preserve"> into one’s habits</w:t>
      </w:r>
      <w:r w:rsidR="00CA16B0" w:rsidRPr="00D42FC1">
        <w:rPr>
          <w:rFonts w:cs="Times New Roman"/>
          <w:color w:val="000000" w:themeColor="text1"/>
        </w:rPr>
        <w:t xml:space="preserve">, which enables an adult to automatically do the right things without supervision or </w:t>
      </w:r>
      <w:r w:rsidR="00CA16B0" w:rsidRPr="00D42FC1">
        <w:rPr>
          <w:rFonts w:cs="Times New Roman"/>
          <w:color w:val="000000" w:themeColor="text1"/>
        </w:rPr>
        <w:lastRenderedPageBreak/>
        <w:t>guidance from others</w:t>
      </w:r>
      <w:r w:rsidR="00B760ED" w:rsidRPr="00D42FC1">
        <w:rPr>
          <w:rFonts w:cs="Times New Roman"/>
          <w:color w:val="000000" w:themeColor="text1"/>
        </w:rPr>
        <w:t xml:space="preserve">, </w:t>
      </w:r>
      <w:r w:rsidR="00DD5984">
        <w:rPr>
          <w:rFonts w:cs="Times New Roman"/>
          <w:color w:val="000000" w:themeColor="text1"/>
        </w:rPr>
        <w:t xml:space="preserve">leading </w:t>
      </w:r>
      <w:r w:rsidR="00B760ED" w:rsidRPr="00D42FC1">
        <w:rPr>
          <w:rFonts w:cs="Times New Roman"/>
          <w:color w:val="000000" w:themeColor="text1"/>
        </w:rPr>
        <w:t xml:space="preserve">to a harmonious </w:t>
      </w:r>
      <w:r w:rsidR="006F1425" w:rsidRPr="00D42FC1">
        <w:rPr>
          <w:rFonts w:cs="Times New Roman"/>
          <w:color w:val="000000" w:themeColor="text1"/>
        </w:rPr>
        <w:t>society with no personal conflicts</w:t>
      </w:r>
      <w:r w:rsidR="00CA16B0" w:rsidRPr="00D42FC1">
        <w:rPr>
          <w:rFonts w:cs="Times New Roman"/>
          <w:color w:val="000000" w:themeColor="text1"/>
        </w:rPr>
        <w:t>.</w:t>
      </w:r>
      <w:r w:rsidR="00B760ED" w:rsidRPr="00D42FC1">
        <w:rPr>
          <w:rStyle w:val="FootnoteReference"/>
          <w:rFonts w:cs="Times New Roman"/>
          <w:color w:val="000000" w:themeColor="text1"/>
        </w:rPr>
        <w:t xml:space="preserve"> </w:t>
      </w:r>
      <w:r w:rsidR="00B760ED" w:rsidRPr="00B21528">
        <w:rPr>
          <w:rStyle w:val="FootnoteReference"/>
          <w:rFonts w:cs="Times New Roman"/>
          <w:color w:val="000000" w:themeColor="text1"/>
        </w:rPr>
        <w:footnoteReference w:id="68"/>
      </w:r>
      <w:r w:rsidR="006F1425" w:rsidRPr="00B21528">
        <w:rPr>
          <w:rFonts w:cs="Times New Roman"/>
          <w:color w:val="000000" w:themeColor="text1"/>
        </w:rPr>
        <w:t xml:space="preserve"> It is a traditional view that conflicts arise from violation of social </w:t>
      </w:r>
      <w:r w:rsidR="00D45D25" w:rsidRPr="00B21528">
        <w:rPr>
          <w:rFonts w:cs="Times New Roman"/>
          <w:color w:val="000000" w:themeColor="text1"/>
        </w:rPr>
        <w:t xml:space="preserve">norms </w:t>
      </w:r>
      <w:r w:rsidR="006F1425" w:rsidRPr="00B21528">
        <w:rPr>
          <w:rFonts w:cs="Times New Roman"/>
          <w:color w:val="000000" w:themeColor="text1"/>
        </w:rPr>
        <w:t xml:space="preserve">by </w:t>
      </w:r>
      <w:r w:rsidR="00445A7D" w:rsidRPr="00B21528">
        <w:rPr>
          <w:rFonts w:cs="Times New Roman"/>
          <w:color w:val="000000" w:themeColor="text1"/>
        </w:rPr>
        <w:t xml:space="preserve">at least one of the disputants, which </w:t>
      </w:r>
      <w:r w:rsidR="006F1425" w:rsidRPr="00B21528">
        <w:rPr>
          <w:rFonts w:cs="Times New Roman"/>
          <w:color w:val="000000" w:themeColor="text1"/>
        </w:rPr>
        <w:t>pose</w:t>
      </w:r>
      <w:r w:rsidR="00445A7D" w:rsidRPr="00B21528">
        <w:rPr>
          <w:rFonts w:cs="Times New Roman"/>
          <w:color w:val="000000" w:themeColor="text1"/>
        </w:rPr>
        <w:t>s</w:t>
      </w:r>
      <w:r w:rsidR="006F1425" w:rsidRPr="00B21528">
        <w:rPr>
          <w:rFonts w:cs="Times New Roman"/>
          <w:color w:val="000000" w:themeColor="text1"/>
        </w:rPr>
        <w:t xml:space="preserve"> a threat to the public order</w:t>
      </w:r>
      <w:r w:rsidR="006F41E4" w:rsidRPr="00C50542">
        <w:rPr>
          <w:rFonts w:cs="Times New Roman"/>
          <w:color w:val="000000" w:themeColor="text1"/>
        </w:rPr>
        <w:t>. Therefore, such violators</w:t>
      </w:r>
      <w:r w:rsidR="006F1425" w:rsidRPr="00C50542">
        <w:rPr>
          <w:rFonts w:cs="Times New Roman"/>
          <w:color w:val="000000" w:themeColor="text1"/>
        </w:rPr>
        <w:t xml:space="preserve"> s</w:t>
      </w:r>
      <w:r w:rsidR="00794B59" w:rsidRPr="00C50542">
        <w:rPr>
          <w:rFonts w:cs="Times New Roman"/>
          <w:color w:val="000000" w:themeColor="text1"/>
        </w:rPr>
        <w:t xml:space="preserve">hould be educated, criticized, or punished. </w:t>
      </w:r>
    </w:p>
    <w:p w14:paraId="40985D84" w14:textId="77777777" w:rsidR="00214B73" w:rsidRPr="00EE2D48" w:rsidRDefault="00214B73" w:rsidP="008E7157">
      <w:pPr>
        <w:jc w:val="both"/>
        <w:rPr>
          <w:rFonts w:cs="Times New Roman"/>
          <w:color w:val="000000" w:themeColor="text1"/>
        </w:rPr>
      </w:pPr>
    </w:p>
    <w:p w14:paraId="30485690" w14:textId="51853F44" w:rsidR="00007EE1" w:rsidRPr="00323E6B" w:rsidRDefault="00214B73" w:rsidP="008E7157">
      <w:pPr>
        <w:jc w:val="both"/>
        <w:rPr>
          <w:rFonts w:cs="Times New Roman"/>
          <w:color w:val="000000" w:themeColor="text1"/>
        </w:rPr>
      </w:pPr>
      <w:r w:rsidRPr="00EE2D48">
        <w:rPr>
          <w:rFonts w:cs="Times New Roman"/>
          <w:color w:val="000000" w:themeColor="text1"/>
        </w:rPr>
        <w:t>As discussed earlier, mediation serve</w:t>
      </w:r>
      <w:r w:rsidR="00DF5D0B" w:rsidRPr="00EE2D48">
        <w:rPr>
          <w:rFonts w:cs="Times New Roman"/>
          <w:color w:val="000000" w:themeColor="text1"/>
        </w:rPr>
        <w:t>d</w:t>
      </w:r>
      <w:r w:rsidRPr="00EE2D48">
        <w:rPr>
          <w:rFonts w:cs="Times New Roman"/>
          <w:color w:val="000000" w:themeColor="text1"/>
        </w:rPr>
        <w:t xml:space="preserve"> as quasi-adjudication in imperial China. This is still the case in some </w:t>
      </w:r>
      <w:r w:rsidR="006905D0" w:rsidRPr="00EE2D48">
        <w:rPr>
          <w:rFonts w:cs="Times New Roman"/>
          <w:color w:val="000000" w:themeColor="text1"/>
        </w:rPr>
        <w:t>r</w:t>
      </w:r>
      <w:r w:rsidR="006D5486" w:rsidRPr="00EE2D48">
        <w:rPr>
          <w:rFonts w:cs="Times New Roman"/>
          <w:color w:val="000000" w:themeColor="text1"/>
        </w:rPr>
        <w:t xml:space="preserve">emote and rural areas in China. </w:t>
      </w:r>
      <w:r w:rsidR="00480C8B" w:rsidRPr="00EE2D48">
        <w:rPr>
          <w:rFonts w:cs="Times New Roman"/>
          <w:color w:val="000000" w:themeColor="text1"/>
        </w:rPr>
        <w:t xml:space="preserve">Though the judicial system is available to every citizen, its accessibility requires a certain level of legal awareness and economic capability. </w:t>
      </w:r>
      <w:r w:rsidR="0070323E" w:rsidRPr="00EE2D48">
        <w:rPr>
          <w:rFonts w:cs="Times New Roman"/>
          <w:color w:val="000000" w:themeColor="text1"/>
        </w:rPr>
        <w:t xml:space="preserve">Therefore, for people living in some remote and rural areas where legal education is poor, the court may seem distant and formidable. </w:t>
      </w:r>
      <w:r w:rsidR="00796BB1" w:rsidRPr="00EE2D48">
        <w:rPr>
          <w:rFonts w:cs="Times New Roman"/>
          <w:color w:val="000000" w:themeColor="text1"/>
        </w:rPr>
        <w:t xml:space="preserve">In contrast, mediation </w:t>
      </w:r>
      <w:r w:rsidR="0070323E" w:rsidRPr="00EE2D48">
        <w:rPr>
          <w:rFonts w:cs="Times New Roman"/>
          <w:color w:val="000000" w:themeColor="text1"/>
        </w:rPr>
        <w:t>is free, with mediators living</w:t>
      </w:r>
      <w:r w:rsidR="0070323E" w:rsidRPr="004A7B1E">
        <w:rPr>
          <w:rFonts w:cs="Times New Roman"/>
          <w:color w:val="000000" w:themeColor="text1"/>
        </w:rPr>
        <w:t xml:space="preserve"> in the community and speaking the same language as other community members. </w:t>
      </w:r>
      <w:r w:rsidR="00055B45" w:rsidRPr="00772951">
        <w:rPr>
          <w:rFonts w:cs="Times New Roman"/>
          <w:color w:val="000000" w:themeColor="text1"/>
        </w:rPr>
        <w:t xml:space="preserve">Under this circumstance, people </w:t>
      </w:r>
      <w:r w:rsidR="0070323E" w:rsidRPr="00772951">
        <w:rPr>
          <w:rFonts w:cs="Times New Roman"/>
          <w:color w:val="000000" w:themeColor="text1"/>
        </w:rPr>
        <w:t xml:space="preserve">use mediation as an alternative of litigation, not for its autonomy, but for its accessibility. Inevitably, </w:t>
      </w:r>
      <w:r w:rsidR="00D84FD9" w:rsidRPr="00772951">
        <w:rPr>
          <w:rFonts w:cs="Times New Roman"/>
          <w:color w:val="000000" w:themeColor="text1"/>
        </w:rPr>
        <w:t>mediation is perceived as quasi-adjudic</w:t>
      </w:r>
      <w:r w:rsidR="00D84FD9" w:rsidRPr="00860EC3">
        <w:rPr>
          <w:rFonts w:cs="Times New Roman"/>
          <w:color w:val="000000" w:themeColor="text1"/>
        </w:rPr>
        <w:t>ation</w:t>
      </w:r>
      <w:r w:rsidR="0070323E" w:rsidRPr="00697557">
        <w:rPr>
          <w:rFonts w:cs="Times New Roman"/>
          <w:color w:val="000000" w:themeColor="text1"/>
        </w:rPr>
        <w:t xml:space="preserve">, and </w:t>
      </w:r>
      <w:r w:rsidR="00D84FD9" w:rsidRPr="00697557">
        <w:rPr>
          <w:rFonts w:cs="Times New Roman"/>
          <w:color w:val="000000" w:themeColor="text1"/>
        </w:rPr>
        <w:t xml:space="preserve">is </w:t>
      </w:r>
      <w:r w:rsidR="0070323E" w:rsidRPr="004B3039">
        <w:rPr>
          <w:rFonts w:cs="Times New Roman"/>
          <w:color w:val="000000" w:themeColor="text1"/>
        </w:rPr>
        <w:t>expect</w:t>
      </w:r>
      <w:r w:rsidR="00D84FD9" w:rsidRPr="003C1409">
        <w:rPr>
          <w:rFonts w:cs="Times New Roman"/>
          <w:color w:val="000000" w:themeColor="text1"/>
        </w:rPr>
        <w:t>ed to be conducted by</w:t>
      </w:r>
      <w:r w:rsidR="0070323E" w:rsidRPr="003C1409">
        <w:rPr>
          <w:rFonts w:cs="Times New Roman"/>
          <w:color w:val="000000" w:themeColor="text1"/>
        </w:rPr>
        <w:t xml:space="preserve"> a local authority</w:t>
      </w:r>
      <w:r w:rsidR="00D84FD9" w:rsidRPr="003C1409">
        <w:rPr>
          <w:rFonts w:cs="Times New Roman"/>
          <w:color w:val="000000" w:themeColor="text1"/>
        </w:rPr>
        <w:t xml:space="preserve"> who can offer widely respected </w:t>
      </w:r>
      <w:proofErr w:type="spellStart"/>
      <w:r w:rsidR="00D84FD9" w:rsidRPr="003C1409">
        <w:rPr>
          <w:rFonts w:cs="Times New Roman"/>
          <w:color w:val="000000" w:themeColor="text1"/>
        </w:rPr>
        <w:t>judgement</w:t>
      </w:r>
      <w:proofErr w:type="spellEnd"/>
      <w:r w:rsidR="00D84FD9" w:rsidRPr="003C1409">
        <w:rPr>
          <w:rFonts w:cs="Times New Roman"/>
          <w:color w:val="000000" w:themeColor="text1"/>
        </w:rPr>
        <w:t xml:space="preserve"> and solution. </w:t>
      </w:r>
    </w:p>
    <w:p w14:paraId="622DA256" w14:textId="77777777" w:rsidR="00910372" w:rsidRPr="00BE2461" w:rsidRDefault="00910372" w:rsidP="008E7157">
      <w:pPr>
        <w:jc w:val="both"/>
        <w:rPr>
          <w:rFonts w:cs="Times New Roman"/>
          <w:color w:val="000000" w:themeColor="text1"/>
        </w:rPr>
      </w:pPr>
    </w:p>
    <w:p w14:paraId="0BB996C9" w14:textId="10B94AE7" w:rsidR="00007EE1" w:rsidRPr="00B21528" w:rsidRDefault="00D63BD7" w:rsidP="008E7157">
      <w:pPr>
        <w:pStyle w:val="Heading1"/>
        <w:spacing w:line="240" w:lineRule="auto"/>
      </w:pPr>
      <w:bookmarkStart w:id="27" w:name="_Toc513314265"/>
      <w:bookmarkStart w:id="28" w:name="_Toc513324535"/>
      <w:r w:rsidRPr="00B21528">
        <w:t>Conclusion</w:t>
      </w:r>
      <w:bookmarkEnd w:id="27"/>
      <w:bookmarkEnd w:id="28"/>
    </w:p>
    <w:p w14:paraId="69DA52D1" w14:textId="77777777" w:rsidR="00007EE1" w:rsidRPr="00B21528" w:rsidRDefault="00007EE1" w:rsidP="008E7157">
      <w:pPr>
        <w:jc w:val="both"/>
        <w:rPr>
          <w:rFonts w:cs="Times New Roman"/>
          <w:color w:val="000000" w:themeColor="text1"/>
        </w:rPr>
      </w:pPr>
    </w:p>
    <w:p w14:paraId="6598916C" w14:textId="0E40CB74" w:rsidR="00037E18" w:rsidRPr="00EE2D48" w:rsidRDefault="00037E18" w:rsidP="008E7157">
      <w:pPr>
        <w:jc w:val="both"/>
        <w:rPr>
          <w:rFonts w:cs="Times New Roman"/>
          <w:color w:val="000000" w:themeColor="text1"/>
        </w:rPr>
      </w:pPr>
      <w:r w:rsidRPr="00B21528">
        <w:rPr>
          <w:rFonts w:cs="Times New Roman"/>
          <w:color w:val="000000" w:themeColor="text1"/>
        </w:rPr>
        <w:t xml:space="preserve">Why </w:t>
      </w:r>
      <w:r w:rsidR="00C746B5" w:rsidRPr="00B21528">
        <w:rPr>
          <w:rFonts w:cs="Times New Roman"/>
          <w:color w:val="000000" w:themeColor="text1"/>
        </w:rPr>
        <w:t xml:space="preserve">do </w:t>
      </w:r>
      <w:r w:rsidRPr="00B21528">
        <w:rPr>
          <w:rFonts w:cs="Times New Roman"/>
          <w:color w:val="000000" w:themeColor="text1"/>
        </w:rPr>
        <w:t>Chinese people tend to be mediated by authority? There are many reasons underlying this phenomenon</w:t>
      </w:r>
      <w:r w:rsidRPr="00C50542">
        <w:rPr>
          <w:rFonts w:cs="Times New Roman"/>
          <w:color w:val="000000" w:themeColor="text1"/>
        </w:rPr>
        <w:t xml:space="preserve">. </w:t>
      </w:r>
      <w:r w:rsidR="0026704A" w:rsidRPr="00C50542">
        <w:rPr>
          <w:rFonts w:cs="Times New Roman"/>
          <w:color w:val="000000" w:themeColor="text1"/>
        </w:rPr>
        <w:t>The</w:t>
      </w:r>
      <w:r w:rsidR="003561C7" w:rsidRPr="00C50542">
        <w:rPr>
          <w:rFonts w:cs="Times New Roman"/>
          <w:color w:val="000000" w:themeColor="text1"/>
        </w:rPr>
        <w:t xml:space="preserve"> Confucian culture, </w:t>
      </w:r>
      <w:r w:rsidR="0026704A" w:rsidRPr="005E1976">
        <w:rPr>
          <w:rFonts w:cs="Times New Roman"/>
          <w:color w:val="000000" w:themeColor="text1"/>
        </w:rPr>
        <w:t>the political ideology</w:t>
      </w:r>
      <w:r w:rsidR="00B25D60" w:rsidRPr="00FC655F">
        <w:rPr>
          <w:rFonts w:cs="Times New Roman"/>
          <w:color w:val="000000" w:themeColor="text1"/>
        </w:rPr>
        <w:t xml:space="preserve">, and the </w:t>
      </w:r>
      <w:r w:rsidR="00B25D60" w:rsidRPr="00EE2D48">
        <w:rPr>
          <w:rFonts w:cs="Times New Roman"/>
          <w:color w:val="000000" w:themeColor="text1"/>
        </w:rPr>
        <w:t xml:space="preserve">societal </w:t>
      </w:r>
      <w:r w:rsidR="00EF7F49" w:rsidRPr="00EE2D48">
        <w:rPr>
          <w:rFonts w:cs="Times New Roman"/>
          <w:color w:val="000000" w:themeColor="text1"/>
        </w:rPr>
        <w:t>needs</w:t>
      </w:r>
      <w:r w:rsidRPr="00EE2D48">
        <w:rPr>
          <w:rFonts w:cs="Times New Roman"/>
          <w:color w:val="000000" w:themeColor="text1"/>
        </w:rPr>
        <w:t xml:space="preserve"> have all contributed to the formation of the current authority-led mediation </w:t>
      </w:r>
      <w:r w:rsidR="00EF7F49" w:rsidRPr="00EE2D48">
        <w:rPr>
          <w:rFonts w:cs="Times New Roman"/>
          <w:color w:val="000000" w:themeColor="text1"/>
        </w:rPr>
        <w:t xml:space="preserve">system </w:t>
      </w:r>
      <w:r w:rsidRPr="00EE2D48">
        <w:rPr>
          <w:rFonts w:cs="Times New Roman"/>
          <w:color w:val="000000" w:themeColor="text1"/>
        </w:rPr>
        <w:t xml:space="preserve">in China. </w:t>
      </w:r>
    </w:p>
    <w:p w14:paraId="00E5793D" w14:textId="77777777" w:rsidR="0026704A" w:rsidRPr="00EE2D48" w:rsidRDefault="0026704A" w:rsidP="008E7157">
      <w:pPr>
        <w:jc w:val="both"/>
        <w:rPr>
          <w:rFonts w:cs="Times New Roman"/>
          <w:color w:val="000000" w:themeColor="text1"/>
        </w:rPr>
      </w:pPr>
    </w:p>
    <w:p w14:paraId="7E68D77F" w14:textId="47C7FC72" w:rsidR="0026704A" w:rsidRPr="00D42FC1" w:rsidRDefault="0026704A" w:rsidP="008E7157">
      <w:pPr>
        <w:jc w:val="both"/>
        <w:rPr>
          <w:rFonts w:cs="Times New Roman"/>
          <w:color w:val="000000" w:themeColor="text1"/>
        </w:rPr>
      </w:pPr>
      <w:r w:rsidRPr="00772951">
        <w:rPr>
          <w:rFonts w:cs="Times New Roman"/>
          <w:color w:val="000000" w:themeColor="text1"/>
        </w:rPr>
        <w:t>From a cultural point of view, the authority-led mediation is a result of two Confucian values ––</w:t>
      </w:r>
      <w:r w:rsidRPr="00860EC3">
        <w:rPr>
          <w:rFonts w:cs="Times New Roman"/>
          <w:color w:val="000000" w:themeColor="text1"/>
        </w:rPr>
        <w:t xml:space="preserve">harmony and </w:t>
      </w:r>
      <w:r w:rsidRPr="00697557">
        <w:rPr>
          <w:rFonts w:cs="Times New Roman"/>
          <w:color w:val="000000" w:themeColor="text1"/>
        </w:rPr>
        <w:t>hierarchy.</w:t>
      </w:r>
      <w:r w:rsidRPr="004B3039">
        <w:rPr>
          <w:rFonts w:cs="Times New Roman"/>
          <w:color w:val="000000" w:themeColor="text1"/>
        </w:rPr>
        <w:t xml:space="preserve"> </w:t>
      </w:r>
      <w:r w:rsidR="00827C07" w:rsidRPr="003C1409">
        <w:rPr>
          <w:rFonts w:cs="Times New Roman"/>
          <w:color w:val="000000" w:themeColor="text1"/>
        </w:rPr>
        <w:t>Since Confucianism</w:t>
      </w:r>
      <w:r w:rsidRPr="003C1409">
        <w:rPr>
          <w:rFonts w:cs="Times New Roman"/>
          <w:color w:val="000000" w:themeColor="text1"/>
        </w:rPr>
        <w:t xml:space="preserve"> prioritize</w:t>
      </w:r>
      <w:r w:rsidR="001B19BE" w:rsidRPr="003C1409">
        <w:rPr>
          <w:rFonts w:cs="Times New Roman"/>
          <w:color w:val="000000" w:themeColor="text1"/>
        </w:rPr>
        <w:t>s</w:t>
      </w:r>
      <w:r w:rsidRPr="00323E6B">
        <w:rPr>
          <w:rFonts w:cs="Times New Roman"/>
          <w:color w:val="000000" w:themeColor="text1"/>
        </w:rPr>
        <w:t xml:space="preserve"> social harmony, people </w:t>
      </w:r>
      <w:r w:rsidR="00D02363" w:rsidRPr="00BE2461">
        <w:rPr>
          <w:rFonts w:cs="Times New Roman"/>
          <w:color w:val="000000" w:themeColor="text1"/>
        </w:rPr>
        <w:t>tend to avoid public display of conflict, i.e.</w:t>
      </w:r>
      <w:r w:rsidR="00827C07" w:rsidRPr="00BE2461">
        <w:rPr>
          <w:rFonts w:cs="Times New Roman"/>
          <w:color w:val="000000" w:themeColor="text1"/>
        </w:rPr>
        <w:t xml:space="preserve"> litigation, and seek mediation </w:t>
      </w:r>
      <w:r w:rsidR="00827C07" w:rsidRPr="007067C6">
        <w:rPr>
          <w:rFonts w:cs="Times New Roman"/>
          <w:color w:val="000000" w:themeColor="text1"/>
        </w:rPr>
        <w:t xml:space="preserve">which is virtually regarded as quasi-adjudication. The adjudicative </w:t>
      </w:r>
      <w:r w:rsidR="00827C07" w:rsidRPr="00862F77">
        <w:rPr>
          <w:rFonts w:cs="Times New Roman"/>
          <w:color w:val="000000" w:themeColor="text1"/>
        </w:rPr>
        <w:t xml:space="preserve">feature of mediation perceived by people determines that the mediator should have some kind </w:t>
      </w:r>
      <w:r w:rsidR="00EF7F49" w:rsidRPr="00275CE9">
        <w:rPr>
          <w:rFonts w:cs="Times New Roman"/>
          <w:color w:val="000000" w:themeColor="text1"/>
        </w:rPr>
        <w:t xml:space="preserve">of </w:t>
      </w:r>
      <w:r w:rsidR="00827C07" w:rsidRPr="0018759A">
        <w:rPr>
          <w:rFonts w:cs="Times New Roman"/>
          <w:color w:val="000000" w:themeColor="text1"/>
        </w:rPr>
        <w:t>pre-existing authority over the disputants</w:t>
      </w:r>
      <w:r w:rsidR="00827C07" w:rsidRPr="00D42FC1">
        <w:rPr>
          <w:rFonts w:cs="Times New Roman"/>
          <w:color w:val="000000" w:themeColor="text1"/>
        </w:rPr>
        <w:t xml:space="preserve">.  The </w:t>
      </w:r>
      <w:r w:rsidR="00BA124F" w:rsidRPr="00D42FC1">
        <w:rPr>
          <w:rFonts w:cs="Times New Roman"/>
          <w:color w:val="000000" w:themeColor="text1"/>
        </w:rPr>
        <w:t xml:space="preserve">deeply-rooted </w:t>
      </w:r>
      <w:r w:rsidR="00827C07" w:rsidRPr="00D42FC1">
        <w:rPr>
          <w:rFonts w:cs="Times New Roman"/>
          <w:color w:val="000000" w:themeColor="text1"/>
        </w:rPr>
        <w:t xml:space="preserve">sense of hierarchy created by Confucianism </w:t>
      </w:r>
      <w:r w:rsidR="00BA124F" w:rsidRPr="00D42FC1">
        <w:rPr>
          <w:rFonts w:cs="Times New Roman"/>
          <w:color w:val="000000" w:themeColor="text1"/>
        </w:rPr>
        <w:t xml:space="preserve">makes people constantly trying to identify their position in the social hierarchy in different situation. Mediators, as dispute </w:t>
      </w:r>
      <w:r w:rsidR="00BA124F" w:rsidRPr="00D42FC1">
        <w:rPr>
          <w:rFonts w:cs="Times New Roman"/>
          <w:color w:val="000000" w:themeColor="text1"/>
        </w:rPr>
        <w:lastRenderedPageBreak/>
        <w:t>resolvers, are</w:t>
      </w:r>
      <w:r w:rsidR="001E05CD" w:rsidRPr="00D42FC1">
        <w:rPr>
          <w:rFonts w:cs="Times New Roman"/>
          <w:color w:val="000000" w:themeColor="text1"/>
        </w:rPr>
        <w:t xml:space="preserve"> identified as superior</w:t>
      </w:r>
      <w:r w:rsidR="00BA124F" w:rsidRPr="00D42FC1">
        <w:rPr>
          <w:rFonts w:cs="Times New Roman"/>
          <w:color w:val="000000" w:themeColor="text1"/>
        </w:rPr>
        <w:t xml:space="preserve"> </w:t>
      </w:r>
      <w:r w:rsidR="001E05CD" w:rsidRPr="00D42FC1">
        <w:rPr>
          <w:rFonts w:cs="Times New Roman"/>
          <w:color w:val="000000" w:themeColor="text1"/>
        </w:rPr>
        <w:t xml:space="preserve">over the disputants, therefore the pre-existing authority of mediators is </w:t>
      </w:r>
      <w:r w:rsidR="00EF7F49" w:rsidRPr="00D42FC1">
        <w:rPr>
          <w:rFonts w:cs="Times New Roman"/>
          <w:color w:val="000000" w:themeColor="text1"/>
        </w:rPr>
        <w:t>required</w:t>
      </w:r>
      <w:r w:rsidR="001E05CD" w:rsidRPr="00D42FC1">
        <w:rPr>
          <w:rFonts w:cs="Times New Roman"/>
          <w:color w:val="000000" w:themeColor="text1"/>
        </w:rPr>
        <w:t xml:space="preserve">. </w:t>
      </w:r>
    </w:p>
    <w:p w14:paraId="37CC8C3C" w14:textId="77777777" w:rsidR="001E05CD" w:rsidRPr="00D42FC1" w:rsidRDefault="001E05CD" w:rsidP="008E7157">
      <w:pPr>
        <w:jc w:val="both"/>
        <w:rPr>
          <w:rFonts w:cs="Times New Roman"/>
          <w:color w:val="000000" w:themeColor="text1"/>
        </w:rPr>
      </w:pPr>
    </w:p>
    <w:p w14:paraId="5C6C75B1" w14:textId="5EAC279B" w:rsidR="00037E18" w:rsidRPr="00D42FC1" w:rsidRDefault="001E05CD" w:rsidP="008E7157">
      <w:pPr>
        <w:jc w:val="both"/>
        <w:rPr>
          <w:rFonts w:cs="Times New Roman"/>
          <w:color w:val="000000" w:themeColor="text1"/>
        </w:rPr>
      </w:pPr>
      <w:r w:rsidRPr="00D42FC1">
        <w:rPr>
          <w:rFonts w:cs="Times New Roman"/>
          <w:color w:val="000000" w:themeColor="text1"/>
        </w:rPr>
        <w:t xml:space="preserve">From a political perspective, mediators </w:t>
      </w:r>
      <w:r w:rsidR="002857FD" w:rsidRPr="00D42FC1">
        <w:rPr>
          <w:rFonts w:cs="Times New Roman"/>
          <w:color w:val="000000" w:themeColor="text1"/>
        </w:rPr>
        <w:t xml:space="preserve">serve as the connection between the central government and the local people, </w:t>
      </w:r>
      <w:r w:rsidR="009949E2" w:rsidRPr="00D42FC1">
        <w:rPr>
          <w:rFonts w:cs="Times New Roman"/>
          <w:color w:val="000000" w:themeColor="text1"/>
        </w:rPr>
        <w:t>helping</w:t>
      </w:r>
      <w:r w:rsidR="002857FD" w:rsidRPr="00D42FC1">
        <w:rPr>
          <w:rFonts w:cs="Times New Roman"/>
          <w:color w:val="000000" w:themeColor="text1"/>
        </w:rPr>
        <w:t xml:space="preserve"> the government to maintain social order. </w:t>
      </w:r>
      <w:r w:rsidR="001D4AC3" w:rsidRPr="00D42FC1">
        <w:rPr>
          <w:rFonts w:cs="Times New Roman"/>
          <w:color w:val="000000" w:themeColor="text1"/>
        </w:rPr>
        <w:t xml:space="preserve">The </w:t>
      </w:r>
      <w:r w:rsidR="002857FD" w:rsidRPr="00D42FC1">
        <w:rPr>
          <w:rFonts w:cs="Times New Roman"/>
          <w:color w:val="000000" w:themeColor="text1"/>
        </w:rPr>
        <w:t xml:space="preserve">government needs local authorities to propagate political ideas, monitor thoughts of the mass, </w:t>
      </w:r>
      <w:r w:rsidR="00415EC8" w:rsidRPr="00D42FC1">
        <w:rPr>
          <w:rFonts w:cs="Times New Roman"/>
          <w:color w:val="000000" w:themeColor="text1"/>
        </w:rPr>
        <w:t xml:space="preserve">and </w:t>
      </w:r>
      <w:r w:rsidR="00C979C4" w:rsidRPr="00D42FC1">
        <w:rPr>
          <w:rFonts w:cs="Times New Roman"/>
          <w:color w:val="000000" w:themeColor="text1"/>
        </w:rPr>
        <w:t xml:space="preserve">timely discover and solve disputes and </w:t>
      </w:r>
      <w:r w:rsidR="001B19BE" w:rsidRPr="00D42FC1">
        <w:rPr>
          <w:rFonts w:cs="Times New Roman"/>
          <w:color w:val="000000" w:themeColor="text1"/>
        </w:rPr>
        <w:t>dissatisfaction</w:t>
      </w:r>
      <w:r w:rsidR="00C979C4" w:rsidRPr="00D42FC1">
        <w:rPr>
          <w:rFonts w:cs="Times New Roman"/>
          <w:color w:val="000000" w:themeColor="text1"/>
        </w:rPr>
        <w:t xml:space="preserve">. All these goals can be achieved through mediation. Therefore, the government </w:t>
      </w:r>
      <w:r w:rsidR="00CB521B" w:rsidRPr="00D42FC1">
        <w:rPr>
          <w:rFonts w:cs="Times New Roman"/>
          <w:color w:val="000000" w:themeColor="text1"/>
        </w:rPr>
        <w:t>has established a nationwide community mediation system</w:t>
      </w:r>
      <w:r w:rsidR="009949E2" w:rsidRPr="00D42FC1">
        <w:rPr>
          <w:rFonts w:cs="Times New Roman"/>
          <w:color w:val="000000" w:themeColor="text1"/>
        </w:rPr>
        <w:t>,</w:t>
      </w:r>
      <w:r w:rsidR="00CB521B" w:rsidRPr="00D42FC1">
        <w:rPr>
          <w:rFonts w:cs="Times New Roman"/>
          <w:color w:val="000000" w:themeColor="text1"/>
        </w:rPr>
        <w:t xml:space="preserve"> where mediators hav</w:t>
      </w:r>
      <w:r w:rsidR="009949E2" w:rsidRPr="00D42FC1">
        <w:rPr>
          <w:rFonts w:cs="Times New Roman"/>
          <w:color w:val="000000" w:themeColor="text1"/>
        </w:rPr>
        <w:t xml:space="preserve">e semi-administrative authority. In other words, the dominance of authority-led mediation in China is a result of top-down mediation campaigns. </w:t>
      </w:r>
    </w:p>
    <w:p w14:paraId="52F8929F" w14:textId="77777777" w:rsidR="009949E2" w:rsidRPr="00D42FC1" w:rsidRDefault="009949E2" w:rsidP="008E7157">
      <w:pPr>
        <w:jc w:val="both"/>
        <w:rPr>
          <w:rFonts w:cs="Times New Roman"/>
          <w:color w:val="000000" w:themeColor="text1"/>
        </w:rPr>
      </w:pPr>
    </w:p>
    <w:p w14:paraId="251DC47E" w14:textId="3121E010" w:rsidR="009949E2" w:rsidRPr="005E1976" w:rsidRDefault="009949E2" w:rsidP="008E7157">
      <w:pPr>
        <w:jc w:val="both"/>
        <w:rPr>
          <w:rFonts w:cs="Times New Roman"/>
          <w:color w:val="000000" w:themeColor="text1"/>
        </w:rPr>
      </w:pPr>
      <w:r w:rsidRPr="00D42FC1">
        <w:rPr>
          <w:rFonts w:cs="Times New Roman"/>
          <w:color w:val="000000" w:themeColor="text1"/>
        </w:rPr>
        <w:t>Authori</w:t>
      </w:r>
      <w:r w:rsidR="008853FC" w:rsidRPr="00D42FC1">
        <w:rPr>
          <w:rFonts w:cs="Times New Roman"/>
          <w:color w:val="000000" w:themeColor="text1"/>
        </w:rPr>
        <w:t>ty-led mediation meets the need</w:t>
      </w:r>
      <w:r w:rsidR="000C594F" w:rsidRPr="00D42FC1">
        <w:rPr>
          <w:rFonts w:cs="Times New Roman"/>
          <w:color w:val="000000" w:themeColor="text1"/>
        </w:rPr>
        <w:t>s</w:t>
      </w:r>
      <w:r w:rsidR="008853FC" w:rsidRPr="00D42FC1">
        <w:rPr>
          <w:rFonts w:cs="Times New Roman"/>
          <w:color w:val="000000" w:themeColor="text1"/>
        </w:rPr>
        <w:t xml:space="preserve"> of the society. The Chinese society is homogeneous and guided by a single set of moral principles. The universal morality calls for mediators who make authoritative moral </w:t>
      </w:r>
      <w:proofErr w:type="spellStart"/>
      <w:r w:rsidR="008853FC" w:rsidRPr="00D42FC1">
        <w:rPr>
          <w:rFonts w:cs="Times New Roman"/>
          <w:color w:val="000000" w:themeColor="text1"/>
        </w:rPr>
        <w:t>judgements</w:t>
      </w:r>
      <w:proofErr w:type="spellEnd"/>
      <w:r w:rsidR="008853FC" w:rsidRPr="00D42FC1">
        <w:rPr>
          <w:rFonts w:cs="Times New Roman"/>
          <w:color w:val="000000" w:themeColor="text1"/>
        </w:rPr>
        <w:t xml:space="preserve"> to solve disputes, so as to ensure the observance of social norms. The authoritative moral </w:t>
      </w:r>
      <w:proofErr w:type="spellStart"/>
      <w:r w:rsidR="008853FC" w:rsidRPr="00D42FC1">
        <w:rPr>
          <w:rFonts w:cs="Times New Roman"/>
          <w:color w:val="000000" w:themeColor="text1"/>
        </w:rPr>
        <w:t>judgement</w:t>
      </w:r>
      <w:proofErr w:type="spellEnd"/>
      <w:r w:rsidR="008853FC" w:rsidRPr="00D42FC1">
        <w:rPr>
          <w:rFonts w:cs="Times New Roman"/>
          <w:color w:val="000000" w:themeColor="text1"/>
        </w:rPr>
        <w:t xml:space="preserve"> is sometimes sought by the disputants motivated by a psychology of </w:t>
      </w:r>
      <w:r w:rsidR="008853FC" w:rsidRPr="00D42FC1">
        <w:rPr>
          <w:rFonts w:cs="Times New Roman"/>
          <w:i/>
          <w:color w:val="000000" w:themeColor="text1"/>
        </w:rPr>
        <w:t>ping li</w:t>
      </w:r>
      <w:r w:rsidR="008853FC" w:rsidRPr="00B21528">
        <w:rPr>
          <w:rFonts w:cs="Times New Roman"/>
          <w:color w:val="000000" w:themeColor="text1"/>
        </w:rPr>
        <w:t>, and sometimes sought by the relatives or neighbors of the disputants who have an interest of eliminating e</w:t>
      </w:r>
      <w:r w:rsidR="008853FC" w:rsidRPr="004F40FB">
        <w:rPr>
          <w:rFonts w:cs="Times New Roman"/>
          <w:color w:val="000000" w:themeColor="text1"/>
        </w:rPr>
        <w:t xml:space="preserve">mbarrassment and restoring the harmony of the community. </w:t>
      </w:r>
      <w:r w:rsidR="00B95CB4" w:rsidRPr="00C50542">
        <w:rPr>
          <w:rFonts w:cs="Times New Roman"/>
          <w:color w:val="000000" w:themeColor="text1"/>
        </w:rPr>
        <w:t>Moreover, in some remote areas,</w:t>
      </w:r>
      <w:r w:rsidR="00BE4831" w:rsidRPr="00BE4831">
        <w:rPr>
          <w:rFonts w:cs="Times New Roman"/>
          <w:color w:val="000000" w:themeColor="text1"/>
        </w:rPr>
        <w:t xml:space="preserve"> </w:t>
      </w:r>
      <w:r w:rsidR="00BE4831" w:rsidRPr="00C50542">
        <w:rPr>
          <w:rFonts w:cs="Times New Roman"/>
          <w:color w:val="000000" w:themeColor="text1"/>
        </w:rPr>
        <w:t>because of the lack of legal awareness and economic capability</w:t>
      </w:r>
      <w:r w:rsidR="00BE4831">
        <w:rPr>
          <w:rFonts w:cs="Times New Roman"/>
          <w:color w:val="000000" w:themeColor="text1"/>
        </w:rPr>
        <w:t xml:space="preserve">, the courts are far less accessible than </w:t>
      </w:r>
      <w:r w:rsidR="00B95CB4" w:rsidRPr="00C50542">
        <w:rPr>
          <w:rFonts w:cs="Times New Roman"/>
          <w:color w:val="000000" w:themeColor="text1"/>
        </w:rPr>
        <w:t>authority-led community</w:t>
      </w:r>
      <w:r w:rsidR="00C673D0">
        <w:rPr>
          <w:rFonts w:cs="Times New Roman"/>
          <w:color w:val="000000" w:themeColor="text1"/>
        </w:rPr>
        <w:t xml:space="preserve"> mediation</w:t>
      </w:r>
      <w:r w:rsidR="00B95CB4" w:rsidRPr="00C50542">
        <w:rPr>
          <w:rFonts w:cs="Times New Roman"/>
          <w:color w:val="000000" w:themeColor="text1"/>
        </w:rPr>
        <w:t xml:space="preserve">. </w:t>
      </w:r>
    </w:p>
    <w:p w14:paraId="07A318DB" w14:textId="77777777" w:rsidR="00B95CB4" w:rsidRPr="00EE2D48" w:rsidRDefault="00B95CB4" w:rsidP="008E7157">
      <w:pPr>
        <w:jc w:val="both"/>
        <w:rPr>
          <w:rFonts w:cs="Times New Roman"/>
          <w:color w:val="000000" w:themeColor="text1"/>
        </w:rPr>
      </w:pPr>
    </w:p>
    <w:p w14:paraId="797622E6" w14:textId="4202B266" w:rsidR="00BE2461" w:rsidRDefault="00F12DC9" w:rsidP="008E7157">
      <w:pPr>
        <w:jc w:val="both"/>
        <w:rPr>
          <w:rFonts w:cs="Times New Roman"/>
          <w:color w:val="000000" w:themeColor="text1"/>
        </w:rPr>
      </w:pPr>
      <w:r w:rsidRPr="00EE2D48">
        <w:rPr>
          <w:rFonts w:cs="Times New Roman"/>
          <w:color w:val="000000" w:themeColor="text1"/>
        </w:rPr>
        <w:t>The authority-led mediation is a special product of the unique Chinese culture, politics and social e</w:t>
      </w:r>
      <w:r w:rsidR="00D1562C" w:rsidRPr="00EE2D48">
        <w:rPr>
          <w:rFonts w:cs="Times New Roman"/>
          <w:color w:val="000000" w:themeColor="text1"/>
        </w:rPr>
        <w:t>nvironment.</w:t>
      </w:r>
      <w:r w:rsidRPr="00EE2D48">
        <w:rPr>
          <w:rFonts w:cs="Times New Roman"/>
          <w:color w:val="000000" w:themeColor="text1"/>
        </w:rPr>
        <w:t xml:space="preserve"> </w:t>
      </w:r>
      <w:r w:rsidR="00442600" w:rsidRPr="00EE2D48">
        <w:rPr>
          <w:rFonts w:cs="Times New Roman"/>
          <w:color w:val="000000" w:themeColor="text1"/>
        </w:rPr>
        <w:t>It has been entrenched in the Chinese dispute resolution system for a long time</w:t>
      </w:r>
      <w:r w:rsidR="00DA2C0C" w:rsidRPr="00EE2D48">
        <w:rPr>
          <w:rFonts w:cs="Times New Roman"/>
          <w:color w:val="000000" w:themeColor="text1"/>
        </w:rPr>
        <w:t xml:space="preserve"> and </w:t>
      </w:r>
      <w:r w:rsidR="00442600" w:rsidRPr="00772951">
        <w:rPr>
          <w:rFonts w:cs="Times New Roman"/>
          <w:color w:val="000000" w:themeColor="text1"/>
        </w:rPr>
        <w:t xml:space="preserve">working reasonably well </w:t>
      </w:r>
      <w:r w:rsidR="00D1562C" w:rsidRPr="00772951">
        <w:rPr>
          <w:rFonts w:cs="Times New Roman"/>
          <w:color w:val="000000" w:themeColor="text1"/>
        </w:rPr>
        <w:t>both for the government and for the people</w:t>
      </w:r>
      <w:r w:rsidR="000C594F" w:rsidRPr="00772951">
        <w:rPr>
          <w:rFonts w:cs="Times New Roman"/>
          <w:color w:val="000000" w:themeColor="text1"/>
        </w:rPr>
        <w:t>,</w:t>
      </w:r>
      <w:r w:rsidR="00D1562C" w:rsidRPr="00860EC3">
        <w:rPr>
          <w:rFonts w:cs="Times New Roman"/>
          <w:color w:val="000000" w:themeColor="text1"/>
        </w:rPr>
        <w:t xml:space="preserve"> as </w:t>
      </w:r>
      <w:r w:rsidR="00D1562C" w:rsidRPr="00697557">
        <w:rPr>
          <w:rFonts w:cs="Times New Roman"/>
          <w:color w:val="000000" w:themeColor="text1"/>
        </w:rPr>
        <w:t xml:space="preserve">it is </w:t>
      </w:r>
      <w:r w:rsidR="00D1562C" w:rsidRPr="004B3039">
        <w:rPr>
          <w:rFonts w:cs="Times New Roman"/>
          <w:color w:val="000000" w:themeColor="text1"/>
        </w:rPr>
        <w:t>tailored to the need</w:t>
      </w:r>
      <w:r w:rsidR="00D1562C" w:rsidRPr="003C1409">
        <w:rPr>
          <w:rFonts w:cs="Times New Roman"/>
          <w:color w:val="000000" w:themeColor="text1"/>
        </w:rPr>
        <w:t xml:space="preserve">s of them both. </w:t>
      </w:r>
      <w:r w:rsidR="00442600" w:rsidRPr="003C1409">
        <w:rPr>
          <w:rFonts w:cs="Times New Roman"/>
          <w:color w:val="000000" w:themeColor="text1"/>
        </w:rPr>
        <w:t>It is unclear whether the dominance of authority-led mediation will continue to exist in the future</w:t>
      </w:r>
      <w:r w:rsidR="008758B4" w:rsidRPr="003C1409">
        <w:rPr>
          <w:rFonts w:cs="Times New Roman"/>
          <w:color w:val="000000" w:themeColor="text1"/>
        </w:rPr>
        <w:t xml:space="preserve">. In my opinion, it </w:t>
      </w:r>
      <w:r w:rsidR="000C594F" w:rsidRPr="003C1409">
        <w:rPr>
          <w:rFonts w:cs="Times New Roman"/>
          <w:color w:val="000000" w:themeColor="text1"/>
        </w:rPr>
        <w:t xml:space="preserve">is determined by </w:t>
      </w:r>
      <w:r w:rsidR="008758B4" w:rsidRPr="003C1409">
        <w:rPr>
          <w:rFonts w:cs="Times New Roman"/>
          <w:color w:val="000000" w:themeColor="text1"/>
        </w:rPr>
        <w:t>ho</w:t>
      </w:r>
      <w:r w:rsidR="00B25D60" w:rsidRPr="003C1409">
        <w:rPr>
          <w:rFonts w:cs="Times New Roman"/>
          <w:color w:val="000000" w:themeColor="text1"/>
        </w:rPr>
        <w:t>w political policies and the society will evolve</w:t>
      </w:r>
      <w:r w:rsidR="00B25D60" w:rsidRPr="00323E6B">
        <w:rPr>
          <w:rFonts w:cs="Times New Roman"/>
          <w:color w:val="000000" w:themeColor="text1"/>
        </w:rPr>
        <w:t xml:space="preserve">. </w:t>
      </w:r>
    </w:p>
    <w:p w14:paraId="4425C1A6" w14:textId="77777777" w:rsidR="00BE2461" w:rsidRDefault="00BE2461" w:rsidP="008E7157">
      <w:pPr>
        <w:jc w:val="both"/>
        <w:rPr>
          <w:rFonts w:cs="Times New Roman"/>
          <w:color w:val="000000" w:themeColor="text1"/>
        </w:rPr>
      </w:pPr>
    </w:p>
    <w:p w14:paraId="7782CCF3" w14:textId="77777777" w:rsidR="00BE2461" w:rsidRDefault="00BE2461" w:rsidP="008E7157">
      <w:pPr>
        <w:jc w:val="both"/>
        <w:rPr>
          <w:rFonts w:cs="Times New Roman"/>
          <w:color w:val="000000" w:themeColor="text1"/>
        </w:rPr>
      </w:pPr>
    </w:p>
    <w:p w14:paraId="6C9888F1" w14:textId="77777777" w:rsidR="00BE2461" w:rsidRDefault="00BE2461" w:rsidP="008E7157">
      <w:pPr>
        <w:jc w:val="both"/>
        <w:rPr>
          <w:rFonts w:cs="Times New Roman"/>
          <w:color w:val="000000" w:themeColor="text1"/>
        </w:rPr>
      </w:pPr>
    </w:p>
    <w:p w14:paraId="1CF32073" w14:textId="77777777" w:rsidR="00BE2461" w:rsidRDefault="00BE2461" w:rsidP="008E7157">
      <w:pPr>
        <w:rPr>
          <w:rFonts w:cs="Times New Roman"/>
          <w:color w:val="000000" w:themeColor="text1"/>
        </w:rPr>
      </w:pPr>
      <w:r>
        <w:rPr>
          <w:rFonts w:cs="Times New Roman"/>
          <w:color w:val="000000" w:themeColor="text1"/>
        </w:rPr>
        <w:br w:type="page"/>
      </w:r>
    </w:p>
    <w:p w14:paraId="3630AD27" w14:textId="77777777" w:rsidR="00BE2461" w:rsidRPr="0018743B" w:rsidRDefault="00BE2461" w:rsidP="008E7157">
      <w:pPr>
        <w:pStyle w:val="Heading1"/>
        <w:spacing w:line="240" w:lineRule="auto"/>
        <w:rPr>
          <w:rFonts w:eastAsia="SimSun"/>
        </w:rPr>
      </w:pPr>
      <w:bookmarkStart w:id="29" w:name="_Toc513324536"/>
      <w:r w:rsidRPr="0018743B">
        <w:rPr>
          <w:rFonts w:eastAsia="SimSun" w:hint="eastAsia"/>
        </w:rPr>
        <w:lastRenderedPageBreak/>
        <w:t>Reference</w:t>
      </w:r>
      <w:r w:rsidRPr="0018743B">
        <w:rPr>
          <w:rFonts w:eastAsia="SimSun"/>
        </w:rPr>
        <w:t>s</w:t>
      </w:r>
      <w:bookmarkEnd w:id="29"/>
    </w:p>
    <w:p w14:paraId="33BA7000" w14:textId="77777777" w:rsidR="00512B06" w:rsidRPr="0018743B" w:rsidRDefault="00512B06" w:rsidP="008E7157">
      <w:pPr>
        <w:rPr>
          <w:rFonts w:eastAsia="SimSun"/>
        </w:rPr>
      </w:pPr>
    </w:p>
    <w:p w14:paraId="41F60E49"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Peter C.H. Chan, Mediation in Contemporary Chinese Civil Justice: A </w:t>
      </w:r>
      <w:proofErr w:type="spellStart"/>
      <w:r w:rsidRPr="0018743B">
        <w:rPr>
          <w:rFonts w:eastAsia="SimSun" w:cs="Times New Roman"/>
          <w:smallCaps/>
          <w:color w:val="000000" w:themeColor="text1"/>
        </w:rPr>
        <w:t>Proceduralist</w:t>
      </w:r>
      <w:proofErr w:type="spellEnd"/>
      <w:r w:rsidRPr="0018743B">
        <w:rPr>
          <w:rFonts w:eastAsia="SimSun" w:cs="Times New Roman"/>
          <w:smallCaps/>
          <w:color w:val="000000" w:themeColor="text1"/>
        </w:rPr>
        <w:t xml:space="preserve"> Diachronic Perspective</w:t>
      </w:r>
      <w:r w:rsidRPr="0018743B">
        <w:rPr>
          <w:rFonts w:eastAsia="SimSun" w:cs="Times New Roman"/>
          <w:color w:val="000000" w:themeColor="text1"/>
        </w:rPr>
        <w:t xml:space="preserve"> (Leiden; Boston: Brill </w:t>
      </w:r>
      <w:proofErr w:type="spellStart"/>
      <w:r w:rsidRPr="0018743B">
        <w:rPr>
          <w:rFonts w:eastAsia="SimSun" w:cs="Times New Roman"/>
          <w:color w:val="000000" w:themeColor="text1"/>
        </w:rPr>
        <w:t>Nijhoff</w:t>
      </w:r>
      <w:proofErr w:type="spellEnd"/>
      <w:r w:rsidRPr="0018743B">
        <w:rPr>
          <w:rFonts w:eastAsia="SimSun" w:cs="Times New Roman"/>
          <w:color w:val="000000" w:themeColor="text1"/>
        </w:rPr>
        <w:t xml:space="preserve"> 2017). </w:t>
      </w:r>
    </w:p>
    <w:p w14:paraId="178ED0C7" w14:textId="77777777"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smallCaps/>
          <w:color w:val="000000" w:themeColor="text1"/>
        </w:rPr>
        <w:t>Fei</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Xiaotong</w:t>
      </w:r>
      <w:proofErr w:type="spellEnd"/>
      <w:r w:rsidRPr="0018743B">
        <w:rPr>
          <w:rFonts w:eastAsia="SimSun" w:cs="Times New Roman"/>
          <w:smallCaps/>
          <w:color w:val="000000" w:themeColor="text1"/>
        </w:rPr>
        <w:t xml:space="preserve"> (</w:t>
      </w:r>
      <w:r w:rsidRPr="0018743B">
        <w:rPr>
          <w:rFonts w:eastAsia="SimSun" w:cs="Times New Roman" w:hint="eastAsia"/>
          <w:smallCaps/>
          <w:color w:val="000000" w:themeColor="text1"/>
        </w:rPr>
        <w:t>费孝通</w:t>
      </w:r>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Xiangtu</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Zhongguo</w:t>
      </w:r>
      <w:proofErr w:type="spellEnd"/>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乡土中国</w:t>
      </w:r>
      <w:r w:rsidRPr="0018743B">
        <w:rPr>
          <w:rFonts w:eastAsia="SimSun" w:cs="Times New Roman" w:hint="eastAsia"/>
          <w:color w:val="000000" w:themeColor="text1"/>
        </w:rPr>
        <w:t>) [From the Soil]</w:t>
      </w:r>
      <w:r w:rsidRPr="0018743B">
        <w:rPr>
          <w:rFonts w:eastAsia="SimSun" w:cs="Times New Roman"/>
          <w:color w:val="000000" w:themeColor="text1"/>
        </w:rPr>
        <w:t xml:space="preserve"> </w:t>
      </w:r>
      <w:r w:rsidRPr="0018743B">
        <w:rPr>
          <w:rFonts w:eastAsia="SimSun" w:cs="Times New Roman" w:hint="eastAsia"/>
          <w:color w:val="000000" w:themeColor="text1"/>
        </w:rPr>
        <w:t>(</w:t>
      </w:r>
      <w:proofErr w:type="spellStart"/>
      <w:r w:rsidRPr="0018743B">
        <w:rPr>
          <w:rFonts w:eastAsia="SimSun" w:cs="Times New Roman" w:hint="eastAsia"/>
          <w:color w:val="000000" w:themeColor="text1"/>
        </w:rPr>
        <w:t>Shenghuo</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Dushu</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Xinzhi</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Sanlian</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Shudian</w:t>
      </w:r>
      <w:proofErr w:type="spellEnd"/>
      <w:r w:rsidRPr="0018743B">
        <w:rPr>
          <w:rFonts w:eastAsia="SimSun" w:cs="Times New Roman" w:hint="eastAsia"/>
          <w:color w:val="000000" w:themeColor="text1"/>
        </w:rPr>
        <w:t xml:space="preserve"> 1985).</w:t>
      </w:r>
    </w:p>
    <w:p w14:paraId="5CEC15FE" w14:textId="743F6373"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Klaus J. </w:t>
      </w:r>
      <w:proofErr w:type="spellStart"/>
      <w:r w:rsidRPr="0018743B">
        <w:rPr>
          <w:rFonts w:eastAsia="SimSun" w:cs="Times New Roman"/>
          <w:smallCaps/>
          <w:color w:val="000000" w:themeColor="text1"/>
        </w:rPr>
        <w:t>Hopt</w:t>
      </w:r>
      <w:proofErr w:type="spellEnd"/>
      <w:r w:rsidRPr="0018743B">
        <w:rPr>
          <w:rFonts w:eastAsia="SimSun" w:cs="Times New Roman"/>
          <w:smallCaps/>
          <w:color w:val="000000" w:themeColor="text1"/>
        </w:rPr>
        <w:t xml:space="preserve"> &amp; Felix </w:t>
      </w:r>
      <w:proofErr w:type="spellStart"/>
      <w:r w:rsidRPr="0018743B">
        <w:rPr>
          <w:rFonts w:eastAsia="SimSun" w:cs="Times New Roman"/>
          <w:smallCaps/>
          <w:color w:val="000000" w:themeColor="text1"/>
        </w:rPr>
        <w:t>Steffek</w:t>
      </w:r>
      <w:proofErr w:type="spellEnd"/>
      <w:r w:rsidRPr="0018743B">
        <w:rPr>
          <w:rFonts w:eastAsia="SimSun" w:cs="Times New Roman"/>
          <w:smallCaps/>
          <w:color w:val="000000" w:themeColor="text1"/>
        </w:rPr>
        <w:t>, Mediation: Principles and Regulation in Comparative Perspective</w:t>
      </w:r>
      <w:r w:rsidR="004C2EFE">
        <w:rPr>
          <w:rFonts w:eastAsia="SimSun" w:cs="Times New Roman"/>
          <w:color w:val="000000" w:themeColor="text1"/>
        </w:rPr>
        <w:t xml:space="preserve"> (Oxford U</w:t>
      </w:r>
      <w:r w:rsidRPr="0018743B">
        <w:rPr>
          <w:rFonts w:eastAsia="SimSun" w:cs="Times New Roman"/>
          <w:color w:val="000000" w:themeColor="text1"/>
        </w:rPr>
        <w:t xml:space="preserve">. Press 2013). </w:t>
      </w:r>
    </w:p>
    <w:p w14:paraId="681497D9"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Li </w:t>
      </w:r>
      <w:proofErr w:type="spellStart"/>
      <w:r w:rsidRPr="0018743B">
        <w:rPr>
          <w:rFonts w:eastAsia="SimSun" w:cs="Times New Roman"/>
          <w:smallCaps/>
          <w:color w:val="000000" w:themeColor="text1"/>
        </w:rPr>
        <w:t>Chenyang</w:t>
      </w:r>
      <w:proofErr w:type="spellEnd"/>
      <w:r w:rsidRPr="0018743B">
        <w:rPr>
          <w:rFonts w:eastAsia="SimSun" w:cs="Times New Roman"/>
          <w:smallCaps/>
          <w:color w:val="000000" w:themeColor="text1"/>
        </w:rPr>
        <w:t>, The Confucian Philosophy Of Harmony</w:t>
      </w:r>
      <w:r w:rsidRPr="0018743B">
        <w:rPr>
          <w:rFonts w:eastAsia="SimSun" w:cs="Times New Roman"/>
          <w:color w:val="000000" w:themeColor="text1"/>
        </w:rPr>
        <w:t xml:space="preserve"> (</w:t>
      </w:r>
      <w:proofErr w:type="spellStart"/>
      <w:r w:rsidRPr="0018743B">
        <w:rPr>
          <w:rFonts w:eastAsia="SimSun" w:cs="Times New Roman"/>
          <w:color w:val="000000" w:themeColor="text1"/>
        </w:rPr>
        <w:t>Routledge</w:t>
      </w:r>
      <w:proofErr w:type="spellEnd"/>
      <w:r w:rsidRPr="0018743B">
        <w:rPr>
          <w:rFonts w:eastAsia="SimSun" w:cs="Times New Roman"/>
          <w:color w:val="000000" w:themeColor="text1"/>
        </w:rPr>
        <w:t xml:space="preserve"> 2014). </w:t>
      </w:r>
    </w:p>
    <w:p w14:paraId="79125338" w14:textId="0D6C185D"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smallCaps/>
          <w:color w:val="000000" w:themeColor="text1"/>
        </w:rPr>
        <w:t>L</w:t>
      </w:r>
      <w:r w:rsidR="00F11E6B" w:rsidRPr="00F42AF8">
        <w:rPr>
          <w:rFonts w:eastAsia="SimSun" w:cs="Times New Roman (Body CS)"/>
          <w:smallCaps/>
        </w:rPr>
        <w:t>ü</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Youren</w:t>
      </w:r>
      <w:proofErr w:type="spellEnd"/>
      <w:r w:rsidRPr="0018743B">
        <w:rPr>
          <w:rFonts w:eastAsia="SimSun" w:cs="Times New Roman"/>
          <w:smallCaps/>
          <w:color w:val="000000" w:themeColor="text1"/>
        </w:rPr>
        <w:t xml:space="preserve"> (</w:t>
      </w:r>
      <w:r w:rsidRPr="0018743B">
        <w:rPr>
          <w:rFonts w:eastAsia="SimSun" w:cs="Times New Roman" w:hint="eastAsia"/>
          <w:smallCaps/>
          <w:color w:val="000000" w:themeColor="text1"/>
        </w:rPr>
        <w:t>吕友仁</w:t>
      </w:r>
      <w:r w:rsidRPr="0018743B">
        <w:rPr>
          <w:rFonts w:eastAsia="SimSun" w:cs="Times New Roman"/>
          <w:smallCaps/>
          <w:color w:val="000000" w:themeColor="text1"/>
        </w:rPr>
        <w:t>), Zhou Li Yi Zhu</w:t>
      </w:r>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周礼译注</w:t>
      </w:r>
      <w:r w:rsidRPr="0018743B">
        <w:rPr>
          <w:rFonts w:eastAsia="SimSun" w:cs="Times New Roman" w:hint="eastAsia"/>
          <w:color w:val="000000" w:themeColor="text1"/>
        </w:rPr>
        <w:t>) [Translation and Annotation of Zhou Li] 177 (</w:t>
      </w:r>
      <w:proofErr w:type="spellStart"/>
      <w:r w:rsidRPr="0018743B">
        <w:rPr>
          <w:rFonts w:eastAsia="SimSun" w:cs="Times New Roman" w:hint="eastAsia"/>
          <w:color w:val="000000" w:themeColor="text1"/>
        </w:rPr>
        <w:t>Xuan</w:t>
      </w:r>
      <w:proofErr w:type="spellEnd"/>
      <w:r w:rsidRPr="0018743B">
        <w:rPr>
          <w:rFonts w:eastAsia="SimSun" w:cs="Times New Roman" w:hint="eastAsia"/>
          <w:color w:val="000000" w:themeColor="text1"/>
        </w:rPr>
        <w:t xml:space="preserve"> Sheng ed., </w:t>
      </w:r>
      <w:proofErr w:type="spellStart"/>
      <w:r w:rsidRPr="0018743B">
        <w:rPr>
          <w:rFonts w:eastAsia="SimSun" w:cs="Times New Roman" w:hint="eastAsia"/>
          <w:color w:val="000000" w:themeColor="text1"/>
        </w:rPr>
        <w:t>Zhongzhou</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Guji</w:t>
      </w:r>
      <w:proofErr w:type="spellEnd"/>
      <w:r w:rsidRPr="0018743B">
        <w:rPr>
          <w:rFonts w:eastAsia="SimSun" w:cs="Times New Roman" w:hint="eastAsia"/>
          <w:color w:val="000000" w:themeColor="text1"/>
        </w:rPr>
        <w:t xml:space="preserve"> </w:t>
      </w:r>
      <w:proofErr w:type="spellStart"/>
      <w:r w:rsidR="00442EA6">
        <w:rPr>
          <w:rFonts w:eastAsia="SimSun" w:cs="Times New Roman" w:hint="eastAsia"/>
          <w:color w:val="000000" w:themeColor="text1"/>
        </w:rPr>
        <w:t>Chubanshe</w:t>
      </w:r>
      <w:proofErr w:type="spellEnd"/>
      <w:r w:rsidRPr="0018743B">
        <w:rPr>
          <w:rFonts w:eastAsia="SimSun" w:cs="Times New Roman" w:hint="eastAsia"/>
          <w:color w:val="000000" w:themeColor="text1"/>
        </w:rPr>
        <w:t xml:space="preserve"> 2004).</w:t>
      </w:r>
    </w:p>
    <w:p w14:paraId="4F0F810E" w14:textId="06EF56C5"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Kong </w:t>
      </w:r>
      <w:proofErr w:type="spellStart"/>
      <w:r w:rsidRPr="0018743B">
        <w:rPr>
          <w:rFonts w:eastAsia="SimSun" w:cs="Times New Roman"/>
          <w:smallCaps/>
          <w:color w:val="000000" w:themeColor="text1"/>
        </w:rPr>
        <w:t>Qingming</w:t>
      </w:r>
      <w:proofErr w:type="spellEnd"/>
      <w:r w:rsidRPr="0018743B">
        <w:rPr>
          <w:rFonts w:eastAsia="SimSun" w:cs="Times New Roman"/>
          <w:smallCaps/>
          <w:color w:val="000000" w:themeColor="text1"/>
        </w:rPr>
        <w:t xml:space="preserve"> (</w:t>
      </w:r>
      <w:r w:rsidRPr="0018743B">
        <w:rPr>
          <w:rFonts w:eastAsia="SimSun" w:cs="Times New Roman" w:hint="eastAsia"/>
          <w:smallCaps/>
          <w:color w:val="000000" w:themeColor="text1"/>
        </w:rPr>
        <w:t>孔庆明</w:t>
      </w:r>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Zhongguo</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Minfa</w:t>
      </w:r>
      <w:proofErr w:type="spellEnd"/>
      <w:r w:rsidRPr="0018743B">
        <w:rPr>
          <w:rFonts w:eastAsia="SimSun" w:cs="Times New Roman"/>
          <w:smallCaps/>
          <w:color w:val="000000" w:themeColor="text1"/>
        </w:rPr>
        <w:t xml:space="preserve"> Shi</w:t>
      </w:r>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中国民法史</w:t>
      </w:r>
      <w:r w:rsidRPr="0018743B">
        <w:rPr>
          <w:rFonts w:eastAsia="SimSun" w:cs="Times New Roman" w:hint="eastAsia"/>
          <w:color w:val="000000" w:themeColor="text1"/>
        </w:rPr>
        <w:t>)</w:t>
      </w:r>
      <w:r w:rsidRPr="0018743B">
        <w:rPr>
          <w:rFonts w:eastAsia="SimSun" w:cs="Times New Roman"/>
          <w:color w:val="000000" w:themeColor="text1"/>
        </w:rPr>
        <w:t xml:space="preserve"> </w:t>
      </w:r>
      <w:r w:rsidRPr="0018743B">
        <w:rPr>
          <w:rFonts w:eastAsia="SimSun" w:cs="Times New Roman" w:hint="eastAsia"/>
          <w:color w:val="000000" w:themeColor="text1"/>
        </w:rPr>
        <w:t xml:space="preserve">(Jilin </w:t>
      </w:r>
      <w:proofErr w:type="spellStart"/>
      <w:r w:rsidRPr="0018743B">
        <w:rPr>
          <w:rFonts w:eastAsia="SimSun" w:cs="Times New Roman" w:hint="eastAsia"/>
          <w:color w:val="000000" w:themeColor="text1"/>
        </w:rPr>
        <w:t>Renmin</w:t>
      </w:r>
      <w:proofErr w:type="spellEnd"/>
      <w:r w:rsidRPr="0018743B">
        <w:rPr>
          <w:rFonts w:eastAsia="SimSun" w:cs="Times New Roman" w:hint="eastAsia"/>
          <w:color w:val="000000" w:themeColor="text1"/>
        </w:rPr>
        <w:t xml:space="preserve"> </w:t>
      </w:r>
      <w:proofErr w:type="spellStart"/>
      <w:r w:rsidR="00442EA6">
        <w:rPr>
          <w:rFonts w:eastAsia="SimSun" w:cs="Times New Roman" w:hint="eastAsia"/>
          <w:color w:val="000000" w:themeColor="text1"/>
        </w:rPr>
        <w:t>Chubanshe</w:t>
      </w:r>
      <w:proofErr w:type="spellEnd"/>
      <w:r w:rsidRPr="0018743B">
        <w:rPr>
          <w:rFonts w:eastAsia="SimSun" w:cs="Times New Roman" w:hint="eastAsia"/>
          <w:color w:val="000000" w:themeColor="text1"/>
        </w:rPr>
        <w:t xml:space="preserve"> 1996).</w:t>
      </w:r>
    </w:p>
    <w:p w14:paraId="20D6DDB7" w14:textId="17A777FD"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Peter D. </w:t>
      </w:r>
      <w:proofErr w:type="spellStart"/>
      <w:r w:rsidRPr="0018743B">
        <w:rPr>
          <w:rFonts w:eastAsia="SimSun" w:cs="Times New Roman"/>
          <w:smallCaps/>
          <w:color w:val="000000" w:themeColor="text1"/>
        </w:rPr>
        <w:t>Hershock</w:t>
      </w:r>
      <w:proofErr w:type="spellEnd"/>
      <w:r w:rsidRPr="0018743B">
        <w:rPr>
          <w:rFonts w:eastAsia="SimSun" w:cs="Times New Roman"/>
          <w:smallCaps/>
          <w:color w:val="000000" w:themeColor="text1"/>
        </w:rPr>
        <w:t xml:space="preserve"> &amp; Roger T. Ames</w:t>
      </w:r>
      <w:r w:rsidR="00FA4597">
        <w:rPr>
          <w:rFonts w:eastAsia="SimSun" w:cs="Times New Roman"/>
          <w:smallCaps/>
          <w:color w:val="000000" w:themeColor="text1"/>
        </w:rPr>
        <w:t xml:space="preserve"> </w:t>
      </w:r>
      <w:r w:rsidR="00FA4597" w:rsidRPr="00ED010A">
        <w:rPr>
          <w:rFonts w:eastAsia="SimSun" w:cs="Times New Roman"/>
          <w:color w:val="000000" w:themeColor="text1"/>
        </w:rPr>
        <w:t>eds.</w:t>
      </w:r>
      <w:r w:rsidRPr="0018743B">
        <w:rPr>
          <w:rFonts w:eastAsia="SimSun" w:cs="Times New Roman"/>
          <w:color w:val="000000" w:themeColor="text1"/>
        </w:rPr>
        <w:t>,</w:t>
      </w:r>
      <w:r w:rsidRPr="0018743B">
        <w:rPr>
          <w:rFonts w:eastAsia="SimSun" w:cs="Times New Roman"/>
          <w:smallCaps/>
          <w:color w:val="000000" w:themeColor="text1"/>
        </w:rPr>
        <w:t xml:space="preserve"> Confucian Cultures of Authority</w:t>
      </w:r>
      <w:r w:rsidR="00637656">
        <w:rPr>
          <w:rFonts w:eastAsia="SimSun" w:cs="Times New Roman"/>
          <w:color w:val="000000" w:themeColor="text1"/>
        </w:rPr>
        <w:t xml:space="preserve"> (St. U. N. Y.</w:t>
      </w:r>
      <w:r w:rsidRPr="0018743B">
        <w:rPr>
          <w:rFonts w:eastAsia="SimSun" w:cs="Times New Roman"/>
          <w:color w:val="000000" w:themeColor="text1"/>
        </w:rPr>
        <w:t xml:space="preserve"> Press 2006). </w:t>
      </w:r>
    </w:p>
    <w:p w14:paraId="6E0470F9" w14:textId="0E7C8FBF"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Fu </w:t>
      </w:r>
      <w:proofErr w:type="spellStart"/>
      <w:r w:rsidRPr="0018743B">
        <w:rPr>
          <w:rFonts w:eastAsia="SimSun" w:cs="Times New Roman"/>
          <w:smallCaps/>
          <w:color w:val="000000" w:themeColor="text1"/>
        </w:rPr>
        <w:t>Hualing</w:t>
      </w:r>
      <w:proofErr w:type="spellEnd"/>
      <w:r w:rsidRPr="0018743B">
        <w:rPr>
          <w:rFonts w:eastAsia="SimSun" w:cs="Times New Roman"/>
          <w:smallCaps/>
          <w:color w:val="000000" w:themeColor="text1"/>
        </w:rPr>
        <w:t xml:space="preserve"> &amp; Michael Palmer</w:t>
      </w:r>
      <w:r w:rsidR="00FA4597">
        <w:rPr>
          <w:rFonts w:eastAsia="SimSun" w:cs="Times New Roman"/>
          <w:color w:val="000000" w:themeColor="text1"/>
        </w:rPr>
        <w:t xml:space="preserve"> eds.</w:t>
      </w:r>
      <w:r w:rsidRPr="0018743B">
        <w:rPr>
          <w:rFonts w:eastAsia="SimSun" w:cs="Times New Roman"/>
          <w:color w:val="000000" w:themeColor="text1"/>
        </w:rPr>
        <w:t xml:space="preserve">, </w:t>
      </w:r>
      <w:r w:rsidRPr="0018743B">
        <w:rPr>
          <w:rFonts w:eastAsia="SimSun" w:cs="Times New Roman"/>
          <w:smallCaps/>
          <w:color w:val="000000" w:themeColor="text1"/>
        </w:rPr>
        <w:t>Mediation In Contemporary China: Continuity And Change</w:t>
      </w:r>
      <w:r w:rsidRPr="0018743B">
        <w:rPr>
          <w:rFonts w:eastAsia="SimSun" w:cs="Times New Roman"/>
          <w:color w:val="000000" w:themeColor="text1"/>
        </w:rPr>
        <w:t xml:space="preserve"> (Wildly, Simmonds &amp; Hill Publishing 2017).</w:t>
      </w:r>
    </w:p>
    <w:p w14:paraId="3B6EE2D7" w14:textId="569D2FA9"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Philip Huang, Civil Justice in China: Representation and Practice in the Qing </w:t>
      </w:r>
      <w:r w:rsidR="00060129">
        <w:rPr>
          <w:rFonts w:eastAsia="SimSun" w:cs="Times New Roman"/>
          <w:color w:val="000000" w:themeColor="text1"/>
        </w:rPr>
        <w:t>(Stan. U</w:t>
      </w:r>
      <w:r w:rsidRPr="0018743B">
        <w:rPr>
          <w:rFonts w:eastAsia="SimSun" w:cs="Times New Roman"/>
          <w:color w:val="000000" w:themeColor="text1"/>
        </w:rPr>
        <w:t>. Press, 1996).</w:t>
      </w:r>
    </w:p>
    <w:p w14:paraId="2801189D" w14:textId="228AF7A6"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smallCaps/>
          <w:color w:val="000000" w:themeColor="text1"/>
        </w:rPr>
        <w:t>Renmin</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Tiaojie</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Ziliao</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Xuanbian</w:t>
      </w:r>
      <w:proofErr w:type="spellEnd"/>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人民调解资料选编</w:t>
      </w:r>
      <w:r w:rsidRPr="0018743B">
        <w:rPr>
          <w:rFonts w:eastAsia="SimSun" w:cs="Times New Roman" w:hint="eastAsia"/>
          <w:color w:val="000000" w:themeColor="text1"/>
        </w:rPr>
        <w:t>) [Selected Materials on People</w:t>
      </w:r>
      <w:r w:rsidR="00F11E6B">
        <w:rPr>
          <w:rFonts w:eastAsia="SimSun" w:cs="Times New Roman"/>
          <w:color w:val="000000" w:themeColor="text1"/>
        </w:rPr>
        <w:t>’</w:t>
      </w:r>
      <w:r w:rsidRPr="0018743B">
        <w:rPr>
          <w:rFonts w:eastAsia="SimSun" w:cs="Times New Roman" w:hint="eastAsia"/>
          <w:color w:val="000000" w:themeColor="text1"/>
        </w:rPr>
        <w:t>s Mediation] 217</w:t>
      </w:r>
      <w:r w:rsidRPr="0018743B">
        <w:rPr>
          <w:rFonts w:eastAsia="SimSun" w:cs="Times New Roman" w:hint="eastAsia"/>
          <w:color w:val="000000" w:themeColor="text1"/>
        </w:rPr>
        <w:t>–</w:t>
      </w:r>
      <w:r w:rsidRPr="0018743B">
        <w:rPr>
          <w:rFonts w:eastAsia="SimSun" w:cs="Times New Roman" w:hint="eastAsia"/>
          <w:color w:val="000000" w:themeColor="text1"/>
        </w:rPr>
        <w:t>218 (</w:t>
      </w:r>
      <w:proofErr w:type="spellStart"/>
      <w:r w:rsidRPr="0018743B">
        <w:rPr>
          <w:rFonts w:eastAsia="SimSun" w:cs="Times New Roman" w:hint="eastAsia"/>
          <w:color w:val="000000" w:themeColor="text1"/>
        </w:rPr>
        <w:t>Qunzhong</w:t>
      </w:r>
      <w:proofErr w:type="spellEnd"/>
      <w:r w:rsidRPr="0018743B">
        <w:rPr>
          <w:rFonts w:eastAsia="SimSun" w:cs="Times New Roman" w:hint="eastAsia"/>
          <w:color w:val="000000" w:themeColor="text1"/>
        </w:rPr>
        <w:t xml:space="preserve"> </w:t>
      </w:r>
      <w:proofErr w:type="spellStart"/>
      <w:r w:rsidR="00442EA6">
        <w:rPr>
          <w:rFonts w:eastAsia="SimSun" w:cs="Times New Roman" w:hint="eastAsia"/>
          <w:color w:val="000000" w:themeColor="text1"/>
        </w:rPr>
        <w:t>Chubanshe</w:t>
      </w:r>
      <w:proofErr w:type="spellEnd"/>
      <w:r w:rsidRPr="0018743B">
        <w:rPr>
          <w:rFonts w:eastAsia="SimSun" w:cs="Times New Roman" w:hint="eastAsia"/>
          <w:color w:val="000000" w:themeColor="text1"/>
        </w:rPr>
        <w:t xml:space="preserve"> 1980). </w:t>
      </w:r>
    </w:p>
    <w:p w14:paraId="4D1A15F4" w14:textId="484B5885"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Wang </w:t>
      </w:r>
      <w:proofErr w:type="spellStart"/>
      <w:r w:rsidRPr="0018743B">
        <w:rPr>
          <w:rFonts w:eastAsia="SimSun" w:cs="Times New Roman"/>
          <w:smallCaps/>
          <w:color w:val="000000" w:themeColor="text1"/>
        </w:rPr>
        <w:t>Kuihua</w:t>
      </w:r>
      <w:proofErr w:type="spellEnd"/>
      <w:r w:rsidRPr="0018743B">
        <w:rPr>
          <w:rFonts w:eastAsia="SimSun" w:cs="Times New Roman"/>
          <w:smallCaps/>
          <w:color w:val="000000" w:themeColor="text1"/>
        </w:rPr>
        <w:t>, China’</w:t>
      </w:r>
      <w:r w:rsidR="00092142">
        <w:rPr>
          <w:rFonts w:eastAsia="SimSun" w:cs="Times New Roman"/>
          <w:smallCaps/>
          <w:color w:val="000000" w:themeColor="text1"/>
        </w:rPr>
        <w:t>s</w:t>
      </w:r>
      <w:r w:rsidRPr="0018743B">
        <w:rPr>
          <w:rFonts w:eastAsia="SimSun" w:cs="Times New Roman"/>
          <w:smallCaps/>
          <w:color w:val="000000" w:themeColor="text1"/>
        </w:rPr>
        <w:t xml:space="preserve"> Civil Mediation System: A Precaution Against Crime</w:t>
      </w:r>
      <w:r w:rsidRPr="0018743B">
        <w:rPr>
          <w:rFonts w:eastAsia="SimSun" w:cs="Times New Roman"/>
          <w:color w:val="000000" w:themeColor="text1"/>
        </w:rPr>
        <w:t xml:space="preserve"> (China: Foreign Languages Press 1988). </w:t>
      </w:r>
    </w:p>
    <w:p w14:paraId="7CC90016" w14:textId="77777777"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smallCaps/>
          <w:color w:val="000000" w:themeColor="text1"/>
        </w:rPr>
        <w:t>Xu</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Xiaobing</w:t>
      </w:r>
      <w:proofErr w:type="spellEnd"/>
      <w:r w:rsidRPr="0018743B">
        <w:rPr>
          <w:rFonts w:eastAsia="SimSun" w:cs="Times New Roman"/>
          <w:smallCaps/>
          <w:color w:val="000000" w:themeColor="text1"/>
        </w:rPr>
        <w:t xml:space="preserve">, Mediation In China And The United States: Toward Common Outcome </w:t>
      </w:r>
      <w:r w:rsidRPr="0018743B">
        <w:rPr>
          <w:rFonts w:eastAsia="SimSun" w:cs="Times New Roman"/>
          <w:color w:val="000000" w:themeColor="text1"/>
        </w:rPr>
        <w:t>(</w:t>
      </w:r>
      <w:proofErr w:type="spellStart"/>
      <w:r w:rsidRPr="0018743B">
        <w:rPr>
          <w:rFonts w:eastAsia="SimSun" w:cs="Times New Roman"/>
          <w:color w:val="000000" w:themeColor="text1"/>
        </w:rPr>
        <w:t>ProQuest</w:t>
      </w:r>
      <w:proofErr w:type="spellEnd"/>
      <w:r w:rsidRPr="0018743B">
        <w:rPr>
          <w:rFonts w:eastAsia="SimSun" w:cs="Times New Roman"/>
          <w:color w:val="000000" w:themeColor="text1"/>
        </w:rPr>
        <w:t xml:space="preserve"> Dissertation Publishing 2003).  </w:t>
      </w:r>
    </w:p>
    <w:p w14:paraId="46155303"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Yang </w:t>
      </w:r>
      <w:proofErr w:type="spellStart"/>
      <w:r w:rsidRPr="0018743B">
        <w:rPr>
          <w:rFonts w:eastAsia="SimSun" w:cs="Times New Roman"/>
          <w:smallCaps/>
          <w:color w:val="000000" w:themeColor="text1"/>
        </w:rPr>
        <w:t>Bojun</w:t>
      </w:r>
      <w:proofErr w:type="spellEnd"/>
      <w:r w:rsidRPr="0018743B">
        <w:rPr>
          <w:rFonts w:eastAsia="SimSun" w:cs="Times New Roman"/>
          <w:smallCaps/>
          <w:color w:val="000000" w:themeColor="text1"/>
        </w:rPr>
        <w:t xml:space="preserve"> (</w:t>
      </w:r>
      <w:r w:rsidRPr="0018743B">
        <w:rPr>
          <w:rFonts w:eastAsia="SimSun" w:cs="Times New Roman" w:hint="eastAsia"/>
          <w:smallCaps/>
          <w:color w:val="000000" w:themeColor="text1"/>
        </w:rPr>
        <w:t>杨伯峻</w:t>
      </w:r>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Lunyu</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Yizhu</w:t>
      </w:r>
      <w:proofErr w:type="spellEnd"/>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论语译注</w:t>
      </w:r>
      <w:r w:rsidRPr="0018743B">
        <w:rPr>
          <w:rFonts w:eastAsia="SimSun" w:cs="Times New Roman" w:hint="eastAsia"/>
          <w:color w:val="000000" w:themeColor="text1"/>
        </w:rPr>
        <w:t xml:space="preserve">)[Translation and Annotation of the </w:t>
      </w:r>
      <w:r w:rsidRPr="00ED010A">
        <w:rPr>
          <w:rFonts w:eastAsia="SimSun" w:cs="Times New Roman" w:hint="eastAsia"/>
          <w:i/>
          <w:color w:val="000000" w:themeColor="text1"/>
        </w:rPr>
        <w:t>Analects of Confucius</w:t>
      </w:r>
      <w:r w:rsidRPr="0018743B">
        <w:rPr>
          <w:rFonts w:eastAsia="SimSun" w:cs="Times New Roman" w:hint="eastAsia"/>
          <w:color w:val="000000" w:themeColor="text1"/>
        </w:rPr>
        <w:t>](</w:t>
      </w:r>
      <w:proofErr w:type="spellStart"/>
      <w:r w:rsidRPr="0018743B">
        <w:rPr>
          <w:rFonts w:eastAsia="SimSun" w:cs="Times New Roman" w:hint="eastAsia"/>
          <w:color w:val="000000" w:themeColor="text1"/>
        </w:rPr>
        <w:t>Zhonghua</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Shuju</w:t>
      </w:r>
      <w:proofErr w:type="spellEnd"/>
      <w:r w:rsidRPr="0018743B">
        <w:rPr>
          <w:rFonts w:eastAsia="SimSun" w:cs="Times New Roman" w:hint="eastAsia"/>
          <w:color w:val="000000" w:themeColor="text1"/>
        </w:rPr>
        <w:t xml:space="preserve"> 1982). </w:t>
      </w:r>
    </w:p>
    <w:p w14:paraId="3B1E8038" w14:textId="5B75EABC"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Martin C. Yang, A Chinese Village: </w:t>
      </w:r>
      <w:proofErr w:type="spellStart"/>
      <w:r w:rsidRPr="0018743B">
        <w:rPr>
          <w:rFonts w:eastAsia="SimSun" w:cs="Times New Roman"/>
          <w:smallCaps/>
          <w:color w:val="000000" w:themeColor="text1"/>
        </w:rPr>
        <w:t>Taitou</w:t>
      </w:r>
      <w:proofErr w:type="spellEnd"/>
      <w:r w:rsidRPr="0018743B">
        <w:rPr>
          <w:rFonts w:eastAsia="SimSun" w:cs="Times New Roman"/>
          <w:smallCaps/>
          <w:color w:val="000000" w:themeColor="text1"/>
        </w:rPr>
        <w:t>, Shantung Province</w:t>
      </w:r>
      <w:r w:rsidR="00473E6F">
        <w:rPr>
          <w:rFonts w:eastAsia="SimSun" w:cs="Times New Roman"/>
          <w:color w:val="000000" w:themeColor="text1"/>
        </w:rPr>
        <w:t xml:space="preserve"> (Colum. U</w:t>
      </w:r>
      <w:r w:rsidRPr="0018743B">
        <w:rPr>
          <w:rFonts w:eastAsia="SimSun" w:cs="Times New Roman"/>
          <w:color w:val="000000" w:themeColor="text1"/>
        </w:rPr>
        <w:t>. Press 1945).</w:t>
      </w:r>
    </w:p>
    <w:p w14:paraId="1C29ADED"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hint="eastAsia"/>
          <w:smallCaps/>
          <w:color w:val="000000" w:themeColor="text1"/>
        </w:rPr>
        <w:lastRenderedPageBreak/>
        <w:t xml:space="preserve">Zhang </w:t>
      </w:r>
      <w:proofErr w:type="spellStart"/>
      <w:r w:rsidRPr="0018743B">
        <w:rPr>
          <w:rFonts w:eastAsia="SimSun" w:cs="Times New Roman" w:hint="eastAsia"/>
          <w:smallCaps/>
          <w:color w:val="000000" w:themeColor="text1"/>
        </w:rPr>
        <w:t>Jinfan</w:t>
      </w:r>
      <w:proofErr w:type="spellEnd"/>
      <w:r w:rsidRPr="0018743B">
        <w:rPr>
          <w:rFonts w:eastAsia="SimSun" w:cs="Times New Roman" w:hint="eastAsia"/>
          <w:smallCaps/>
          <w:color w:val="000000" w:themeColor="text1"/>
        </w:rPr>
        <w:t xml:space="preserve"> (</w:t>
      </w:r>
      <w:r w:rsidRPr="0018743B">
        <w:rPr>
          <w:rFonts w:eastAsia="SimSun" w:cs="Times New Roman" w:hint="eastAsia"/>
          <w:smallCaps/>
          <w:color w:val="000000" w:themeColor="text1"/>
        </w:rPr>
        <w:t>张晋藩</w:t>
      </w:r>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Zhongguo</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Minshi</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Susong</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Zhidu</w:t>
      </w:r>
      <w:proofErr w:type="spellEnd"/>
      <w:r w:rsidRPr="0018743B">
        <w:rPr>
          <w:rFonts w:eastAsia="SimSun" w:cs="Times New Roman" w:hint="eastAsia"/>
          <w:smallCaps/>
          <w:color w:val="000000" w:themeColor="text1"/>
        </w:rPr>
        <w:t xml:space="preserve"> Shi</w:t>
      </w:r>
      <w:r w:rsidRPr="0018743B">
        <w:rPr>
          <w:rFonts w:eastAsia="SimSun" w:cs="Times New Roman" w:hint="eastAsia"/>
          <w:color w:val="000000" w:themeColor="text1"/>
        </w:rPr>
        <w:t xml:space="preserve"> (</w:t>
      </w:r>
      <w:r w:rsidRPr="0018743B">
        <w:rPr>
          <w:rFonts w:eastAsia="SimSun" w:cs="Times New Roman" w:hint="eastAsia"/>
          <w:color w:val="000000" w:themeColor="text1"/>
        </w:rPr>
        <w:t>中国民事诉讼制度史</w:t>
      </w:r>
      <w:r w:rsidRPr="0018743B">
        <w:rPr>
          <w:rFonts w:eastAsia="SimSun" w:cs="Times New Roman" w:hint="eastAsia"/>
          <w:color w:val="000000" w:themeColor="text1"/>
        </w:rPr>
        <w:t>) [History of China</w:t>
      </w:r>
      <w:r w:rsidRPr="0018743B">
        <w:rPr>
          <w:rFonts w:eastAsia="SimSun" w:cs="Times New Roman" w:hint="eastAsia"/>
          <w:color w:val="000000" w:themeColor="text1"/>
        </w:rPr>
        <w:t>’</w:t>
      </w:r>
      <w:r w:rsidRPr="0018743B">
        <w:rPr>
          <w:rFonts w:eastAsia="SimSun" w:cs="Times New Roman" w:hint="eastAsia"/>
          <w:color w:val="000000" w:themeColor="text1"/>
        </w:rPr>
        <w:t>s Civil Litigation System](</w:t>
      </w:r>
      <w:proofErr w:type="spellStart"/>
      <w:r w:rsidRPr="0018743B">
        <w:rPr>
          <w:rFonts w:eastAsia="SimSun" w:cs="Times New Roman" w:hint="eastAsia"/>
          <w:color w:val="000000" w:themeColor="text1"/>
        </w:rPr>
        <w:t>Bashu</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Shushe</w:t>
      </w:r>
      <w:proofErr w:type="spellEnd"/>
      <w:r w:rsidRPr="0018743B">
        <w:rPr>
          <w:rFonts w:eastAsia="SimSun" w:cs="Times New Roman" w:hint="eastAsia"/>
          <w:color w:val="000000" w:themeColor="text1"/>
        </w:rPr>
        <w:t xml:space="preserve"> 1995). </w:t>
      </w:r>
    </w:p>
    <w:p w14:paraId="06021ED0" w14:textId="6118D5B1"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Zhang </w:t>
      </w:r>
      <w:proofErr w:type="spellStart"/>
      <w:r w:rsidRPr="0018743B">
        <w:rPr>
          <w:rFonts w:eastAsia="SimSun" w:cs="Times New Roman"/>
          <w:smallCaps/>
          <w:color w:val="000000" w:themeColor="text1"/>
        </w:rPr>
        <w:t>Jinfan</w:t>
      </w:r>
      <w:proofErr w:type="spellEnd"/>
      <w:r w:rsidRPr="0018743B">
        <w:rPr>
          <w:rFonts w:eastAsia="SimSun" w:cs="Times New Roman"/>
          <w:smallCaps/>
          <w:color w:val="000000" w:themeColor="text1"/>
        </w:rPr>
        <w:t xml:space="preserve"> (</w:t>
      </w:r>
      <w:r w:rsidRPr="0018743B">
        <w:rPr>
          <w:rFonts w:eastAsia="SimSun" w:cs="Times New Roman" w:hint="eastAsia"/>
          <w:smallCaps/>
          <w:color w:val="000000" w:themeColor="text1"/>
        </w:rPr>
        <w:t>张晋藩</w:t>
      </w:r>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Zhongguo</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Fazhi</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Tongshi</w:t>
      </w:r>
      <w:proofErr w:type="spellEnd"/>
      <w:r w:rsidRPr="0018743B">
        <w:rPr>
          <w:rFonts w:eastAsia="SimSun" w:cs="Times New Roman"/>
          <w:smallCaps/>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中国法制通史</w:t>
      </w:r>
      <w:r w:rsidRPr="0018743B">
        <w:rPr>
          <w:rFonts w:eastAsia="SimSun" w:cs="Times New Roman" w:hint="eastAsia"/>
          <w:color w:val="000000" w:themeColor="text1"/>
        </w:rPr>
        <w:t>) [The Comprehensive History of the Chinese Legal System] Vol. 10 (</w:t>
      </w:r>
      <w:proofErr w:type="spellStart"/>
      <w:r w:rsidR="000E6F69" w:rsidRPr="00ED010A">
        <w:rPr>
          <w:rFonts w:eastAsia="SimSun"/>
        </w:rPr>
        <w:t>Falü</w:t>
      </w:r>
      <w:proofErr w:type="spellEnd"/>
      <w:r w:rsidRPr="0018743B">
        <w:rPr>
          <w:rFonts w:eastAsia="SimSun" w:cs="Times New Roman" w:hint="eastAsia"/>
          <w:color w:val="000000" w:themeColor="text1"/>
        </w:rPr>
        <w:t xml:space="preserve"> </w:t>
      </w:r>
      <w:proofErr w:type="spellStart"/>
      <w:r w:rsidR="00442EA6">
        <w:rPr>
          <w:rFonts w:eastAsia="SimSun" w:cs="Times New Roman" w:hint="eastAsia"/>
          <w:color w:val="000000" w:themeColor="text1"/>
        </w:rPr>
        <w:t>Chubanshe</w:t>
      </w:r>
      <w:proofErr w:type="spellEnd"/>
      <w:r w:rsidRPr="0018743B">
        <w:rPr>
          <w:rFonts w:eastAsia="SimSun" w:cs="Times New Roman" w:hint="eastAsia"/>
          <w:color w:val="000000" w:themeColor="text1"/>
        </w:rPr>
        <w:t xml:space="preserve"> 1999). </w:t>
      </w:r>
    </w:p>
    <w:p w14:paraId="1A64D081" w14:textId="39A1CDDB"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smallCaps/>
          <w:color w:val="000000" w:themeColor="text1"/>
        </w:rPr>
        <w:t>Zhonghua</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Minguo</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Fagui</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Daquan</w:t>
      </w:r>
      <w:proofErr w:type="spellEnd"/>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中华民国法规大全</w:t>
      </w:r>
      <w:r w:rsidRPr="0018743B">
        <w:rPr>
          <w:rFonts w:eastAsia="SimSun" w:cs="Times New Roman" w:hint="eastAsia"/>
          <w:color w:val="000000" w:themeColor="text1"/>
        </w:rPr>
        <w:t>) [The Comprehensive Collection of Laws and Regulations of the Republic of China] Vol. 1 (</w:t>
      </w:r>
      <w:proofErr w:type="spellStart"/>
      <w:r w:rsidRPr="0018743B">
        <w:rPr>
          <w:rFonts w:eastAsia="SimSun" w:cs="Times New Roman" w:hint="eastAsia"/>
          <w:color w:val="000000" w:themeColor="text1"/>
        </w:rPr>
        <w:t>Xu</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Baiqi</w:t>
      </w:r>
      <w:proofErr w:type="spellEnd"/>
      <w:r w:rsidRPr="0018743B">
        <w:rPr>
          <w:rFonts w:eastAsia="SimSun" w:cs="Times New Roman" w:hint="eastAsia"/>
          <w:color w:val="000000" w:themeColor="text1"/>
        </w:rPr>
        <w:t xml:space="preserve"> ed.</w:t>
      </w:r>
      <w:r w:rsidR="00FA4597">
        <w:rPr>
          <w:rFonts w:eastAsia="SimSun" w:cs="Times New Roman"/>
          <w:color w:val="000000" w:themeColor="text1"/>
        </w:rPr>
        <w:t>, 2d ed.</w:t>
      </w:r>
      <w:r w:rsidRPr="0018743B">
        <w:rPr>
          <w:rFonts w:eastAsia="SimSun" w:cs="Times New Roman" w:hint="eastAsia"/>
          <w:color w:val="000000" w:themeColor="text1"/>
        </w:rPr>
        <w:t xml:space="preserve"> Shanghai </w:t>
      </w:r>
      <w:proofErr w:type="spellStart"/>
      <w:r w:rsidRPr="0018743B">
        <w:rPr>
          <w:rFonts w:eastAsia="SimSun" w:cs="Times New Roman" w:hint="eastAsia"/>
          <w:color w:val="000000" w:themeColor="text1"/>
        </w:rPr>
        <w:t>Shangwu</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Yinshuguan</w:t>
      </w:r>
      <w:proofErr w:type="spellEnd"/>
      <w:r w:rsidRPr="0018743B">
        <w:rPr>
          <w:rFonts w:eastAsia="SimSun" w:cs="Times New Roman" w:hint="eastAsia"/>
          <w:color w:val="000000" w:themeColor="text1"/>
        </w:rPr>
        <w:t xml:space="preserve"> 1937).</w:t>
      </w:r>
    </w:p>
    <w:p w14:paraId="4440E951" w14:textId="6A94C1EC"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smallCaps/>
          <w:color w:val="000000" w:themeColor="text1"/>
        </w:rPr>
        <w:t xml:space="preserve">Zhu </w:t>
      </w:r>
      <w:proofErr w:type="spellStart"/>
      <w:r w:rsidRPr="0018743B">
        <w:rPr>
          <w:rFonts w:eastAsia="SimSun" w:cs="Times New Roman"/>
          <w:smallCaps/>
          <w:color w:val="000000" w:themeColor="text1"/>
        </w:rPr>
        <w:t>Yongwen</w:t>
      </w:r>
      <w:proofErr w:type="spellEnd"/>
      <w:r w:rsidRPr="0018743B">
        <w:rPr>
          <w:rFonts w:eastAsia="SimSun" w:cs="Times New Roman"/>
          <w:smallCaps/>
          <w:color w:val="000000" w:themeColor="text1"/>
        </w:rPr>
        <w:t xml:space="preserve"> (</w:t>
      </w:r>
      <w:r w:rsidRPr="0018743B">
        <w:rPr>
          <w:rFonts w:eastAsia="SimSun" w:cs="Times New Roman" w:hint="eastAsia"/>
          <w:smallCaps/>
          <w:color w:val="000000" w:themeColor="text1"/>
        </w:rPr>
        <w:t>朱永文</w:t>
      </w:r>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Zeng</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Guang</w:t>
      </w:r>
      <w:proofErr w:type="spellEnd"/>
      <w:r w:rsidRPr="0018743B">
        <w:rPr>
          <w:rFonts w:eastAsia="SimSun" w:cs="Times New Roman"/>
          <w:smallCaps/>
          <w:color w:val="000000" w:themeColor="text1"/>
        </w:rPr>
        <w:t xml:space="preserve"> Xian Wen </w:t>
      </w:r>
      <w:r w:rsidRPr="0018743B">
        <w:rPr>
          <w:rFonts w:eastAsia="SimSun" w:cs="Times New Roman" w:hint="eastAsia"/>
          <w:color w:val="000000" w:themeColor="text1"/>
        </w:rPr>
        <w:t>(</w:t>
      </w:r>
      <w:r w:rsidRPr="0018743B">
        <w:rPr>
          <w:rFonts w:eastAsia="SimSun" w:cs="Times New Roman" w:hint="eastAsia"/>
          <w:color w:val="000000" w:themeColor="text1"/>
        </w:rPr>
        <w:t>增广贤文</w:t>
      </w:r>
      <w:r w:rsidRPr="0018743B">
        <w:rPr>
          <w:rFonts w:eastAsia="SimSun" w:cs="Times New Roman" w:hint="eastAsia"/>
          <w:color w:val="000000" w:themeColor="text1"/>
        </w:rPr>
        <w:t xml:space="preserve">), reprinted in </w:t>
      </w:r>
      <w:proofErr w:type="spellStart"/>
      <w:r w:rsidRPr="0018743B">
        <w:rPr>
          <w:rFonts w:eastAsia="SimSun" w:cs="Times New Roman" w:hint="eastAsia"/>
          <w:smallCaps/>
          <w:color w:val="000000" w:themeColor="text1"/>
        </w:rPr>
        <w:t>Zeng</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Guang</w:t>
      </w:r>
      <w:proofErr w:type="spellEnd"/>
      <w:r w:rsidRPr="0018743B">
        <w:rPr>
          <w:rFonts w:eastAsia="SimSun" w:cs="Times New Roman" w:hint="eastAsia"/>
          <w:smallCaps/>
          <w:color w:val="000000" w:themeColor="text1"/>
        </w:rPr>
        <w:t xml:space="preserve"> Xian Wen</w:t>
      </w:r>
      <w:r w:rsidRPr="0018743B">
        <w:rPr>
          <w:rFonts w:eastAsia="SimSun" w:cs="Times New Roman" w:hint="eastAsia"/>
          <w:color w:val="000000" w:themeColor="text1"/>
        </w:rPr>
        <w:t xml:space="preserve"> (Zhou </w:t>
      </w:r>
      <w:proofErr w:type="spellStart"/>
      <w:r w:rsidRPr="0018743B">
        <w:rPr>
          <w:rFonts w:eastAsia="SimSun" w:cs="Times New Roman" w:hint="eastAsia"/>
          <w:color w:val="000000" w:themeColor="text1"/>
        </w:rPr>
        <w:t>Xitao</w:t>
      </w:r>
      <w:proofErr w:type="spellEnd"/>
      <w:r w:rsidRPr="0018743B">
        <w:rPr>
          <w:rFonts w:eastAsia="SimSun" w:cs="Times New Roman" w:hint="eastAsia"/>
          <w:color w:val="000000" w:themeColor="text1"/>
        </w:rPr>
        <w:t xml:space="preserve"> et al. ed</w:t>
      </w:r>
      <w:r w:rsidR="00FA4597">
        <w:rPr>
          <w:rFonts w:eastAsia="SimSun" w:cs="Times New Roman"/>
          <w:color w:val="000000" w:themeColor="text1"/>
        </w:rPr>
        <w:t>s</w:t>
      </w:r>
      <w:r w:rsidRPr="0018743B">
        <w:rPr>
          <w:rFonts w:eastAsia="SimSun" w:cs="Times New Roman" w:hint="eastAsia"/>
          <w:color w:val="000000" w:themeColor="text1"/>
        </w:rPr>
        <w:t xml:space="preserve">., Anhui </w:t>
      </w:r>
      <w:proofErr w:type="spellStart"/>
      <w:r w:rsidRPr="0018743B">
        <w:rPr>
          <w:rFonts w:eastAsia="SimSun" w:cs="Times New Roman" w:hint="eastAsia"/>
          <w:color w:val="000000" w:themeColor="text1"/>
        </w:rPr>
        <w:t>Wenyi</w:t>
      </w:r>
      <w:proofErr w:type="spellEnd"/>
      <w:r w:rsidRPr="0018743B">
        <w:rPr>
          <w:rFonts w:eastAsia="SimSun" w:cs="Times New Roman" w:hint="eastAsia"/>
          <w:color w:val="000000" w:themeColor="text1"/>
        </w:rPr>
        <w:t xml:space="preserve"> </w:t>
      </w:r>
      <w:proofErr w:type="spellStart"/>
      <w:r w:rsidR="00442EA6">
        <w:rPr>
          <w:rFonts w:eastAsia="SimSun" w:cs="Times New Roman" w:hint="eastAsia"/>
          <w:color w:val="000000" w:themeColor="text1"/>
        </w:rPr>
        <w:t>Chubanshe</w:t>
      </w:r>
      <w:proofErr w:type="spellEnd"/>
      <w:r w:rsidRPr="0018743B">
        <w:rPr>
          <w:rFonts w:eastAsia="SimSun" w:cs="Times New Roman" w:hint="eastAsia"/>
          <w:color w:val="000000" w:themeColor="text1"/>
        </w:rPr>
        <w:t xml:space="preserve"> 2004). </w:t>
      </w:r>
    </w:p>
    <w:p w14:paraId="0943B3F4"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hint="eastAsia"/>
          <w:color w:val="000000" w:themeColor="text1"/>
        </w:rPr>
        <w:t>Chang Pei (</w:t>
      </w:r>
      <w:r w:rsidRPr="0018743B">
        <w:rPr>
          <w:rFonts w:eastAsia="SimSun" w:cs="Times New Roman" w:hint="eastAsia"/>
          <w:color w:val="000000" w:themeColor="text1"/>
        </w:rPr>
        <w:t>常沛</w:t>
      </w:r>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Lun</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Minjian</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Tiaojieren</w:t>
      </w:r>
      <w:proofErr w:type="spellEnd"/>
      <w:r w:rsidRPr="0018743B">
        <w:rPr>
          <w:rFonts w:eastAsia="SimSun" w:cs="Times New Roman" w:hint="eastAsia"/>
          <w:i/>
          <w:color w:val="000000" w:themeColor="text1"/>
        </w:rPr>
        <w:t xml:space="preserve"> de </w:t>
      </w:r>
      <w:proofErr w:type="spellStart"/>
      <w:r w:rsidRPr="0018743B">
        <w:rPr>
          <w:rFonts w:eastAsia="SimSun" w:cs="Times New Roman" w:hint="eastAsia"/>
          <w:i/>
          <w:color w:val="000000" w:themeColor="text1"/>
        </w:rPr>
        <w:t>Quanwei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yu</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Xinyong</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论民间调解人的权威与信用</w:t>
      </w:r>
      <w:r w:rsidRPr="0018743B">
        <w:rPr>
          <w:rFonts w:eastAsia="SimSun" w:cs="Times New Roman" w:hint="eastAsia"/>
          <w:color w:val="000000" w:themeColor="text1"/>
        </w:rPr>
        <w:t xml:space="preserve">)[The Authority and Credibility of Nongovernmental Mediators], </w:t>
      </w:r>
      <w:r w:rsidRPr="0018743B">
        <w:rPr>
          <w:rFonts w:eastAsia="SimSun" w:cs="Times New Roman"/>
          <w:color w:val="000000" w:themeColor="text1"/>
        </w:rPr>
        <w:t xml:space="preserve">2013: </w:t>
      </w:r>
      <w:r w:rsidRPr="0018743B">
        <w:rPr>
          <w:rFonts w:eastAsia="SimSun" w:cs="Times New Roman"/>
          <w:smallCaps/>
          <w:color w:val="000000" w:themeColor="text1"/>
        </w:rPr>
        <w:t xml:space="preserve">3 </w:t>
      </w:r>
      <w:proofErr w:type="spellStart"/>
      <w:r w:rsidRPr="0018743B">
        <w:rPr>
          <w:rFonts w:eastAsia="SimSun" w:cs="Times New Roman" w:hint="eastAsia"/>
          <w:smallCaps/>
          <w:color w:val="000000" w:themeColor="text1"/>
        </w:rPr>
        <w:t>Lilun</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Yuekan</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理论月刊</w:t>
      </w:r>
      <w:r w:rsidRPr="0018743B">
        <w:rPr>
          <w:rFonts w:eastAsia="SimSun" w:cs="Times New Roman" w:hint="eastAsia"/>
          <w:color w:val="000000" w:themeColor="text1"/>
        </w:rPr>
        <w:t>) [Theory Monthly]</w:t>
      </w:r>
      <w:r w:rsidRPr="0018743B">
        <w:rPr>
          <w:rFonts w:eastAsia="SimSun" w:cs="Times New Roman"/>
          <w:color w:val="000000" w:themeColor="text1"/>
        </w:rPr>
        <w:t xml:space="preserve"> 128</w:t>
      </w:r>
      <w:r w:rsidRPr="0018743B">
        <w:rPr>
          <w:rFonts w:eastAsia="SimSun" w:cs="Times New Roman" w:hint="eastAsia"/>
          <w:color w:val="000000" w:themeColor="text1"/>
        </w:rPr>
        <w:t xml:space="preserve">. </w:t>
      </w:r>
    </w:p>
    <w:p w14:paraId="055B3DDC"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Jerome Alan Cohen, </w:t>
      </w:r>
      <w:r w:rsidRPr="0018743B">
        <w:rPr>
          <w:rFonts w:eastAsia="SimSun" w:cs="Times New Roman"/>
          <w:i/>
          <w:color w:val="000000" w:themeColor="text1"/>
        </w:rPr>
        <w:t>Chinese Mediation on the Eve of Modernization</w:t>
      </w:r>
      <w:r w:rsidRPr="0018743B">
        <w:rPr>
          <w:rFonts w:eastAsia="SimSun" w:cs="Times New Roman"/>
          <w:color w:val="000000" w:themeColor="text1"/>
        </w:rPr>
        <w:t xml:space="preserve">, 54 </w:t>
      </w:r>
      <w:r w:rsidRPr="0018743B">
        <w:rPr>
          <w:rFonts w:eastAsia="SimSun" w:cs="Times New Roman"/>
          <w:smallCaps/>
          <w:color w:val="000000" w:themeColor="text1"/>
        </w:rPr>
        <w:t>Cal. L. Rev</w:t>
      </w:r>
      <w:r w:rsidRPr="0018743B">
        <w:rPr>
          <w:rFonts w:eastAsia="SimSun" w:cs="Times New Roman"/>
          <w:color w:val="000000" w:themeColor="text1"/>
        </w:rPr>
        <w:t xml:space="preserve">. 1201 (1966). </w:t>
      </w:r>
    </w:p>
    <w:p w14:paraId="1860C677" w14:textId="77777777"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color w:val="000000" w:themeColor="text1"/>
        </w:rPr>
        <w:t>Niel</w:t>
      </w:r>
      <w:proofErr w:type="spellEnd"/>
      <w:r w:rsidRPr="0018743B">
        <w:rPr>
          <w:rFonts w:eastAsia="SimSun" w:cs="Times New Roman"/>
          <w:color w:val="000000" w:themeColor="text1"/>
        </w:rPr>
        <w:t xml:space="preserve"> J. </w:t>
      </w:r>
      <w:proofErr w:type="spellStart"/>
      <w:r w:rsidRPr="0018743B">
        <w:rPr>
          <w:rFonts w:eastAsia="SimSun" w:cs="Times New Roman"/>
          <w:color w:val="000000" w:themeColor="text1"/>
        </w:rPr>
        <w:t>Diamant</w:t>
      </w:r>
      <w:proofErr w:type="spellEnd"/>
      <w:r w:rsidRPr="0018743B">
        <w:rPr>
          <w:rFonts w:eastAsia="SimSun" w:cs="Times New Roman"/>
          <w:color w:val="000000" w:themeColor="text1"/>
        </w:rPr>
        <w:t xml:space="preserve">, </w:t>
      </w:r>
      <w:r w:rsidRPr="0018743B">
        <w:rPr>
          <w:rFonts w:eastAsia="SimSun" w:cs="Times New Roman"/>
          <w:i/>
          <w:color w:val="000000" w:themeColor="text1"/>
        </w:rPr>
        <w:t>Conflict and Conflict Resolution in China: Beyond Mediation-Centered Approach</w:t>
      </w:r>
      <w:r w:rsidRPr="0018743B">
        <w:rPr>
          <w:rFonts w:eastAsia="SimSun" w:cs="Times New Roman"/>
          <w:color w:val="000000" w:themeColor="text1"/>
        </w:rPr>
        <w:t xml:space="preserve">, 44 </w:t>
      </w:r>
      <w:r w:rsidRPr="0018743B">
        <w:rPr>
          <w:rFonts w:eastAsia="SimSun" w:cs="Times New Roman"/>
          <w:smallCaps/>
          <w:color w:val="000000" w:themeColor="text1"/>
        </w:rPr>
        <w:t xml:space="preserve">J. Conflict </w:t>
      </w:r>
      <w:proofErr w:type="spellStart"/>
      <w:r w:rsidRPr="0018743B">
        <w:rPr>
          <w:rFonts w:eastAsia="SimSun" w:cs="Times New Roman"/>
          <w:smallCaps/>
          <w:color w:val="000000" w:themeColor="text1"/>
        </w:rPr>
        <w:t>Resol</w:t>
      </w:r>
      <w:proofErr w:type="spellEnd"/>
      <w:r w:rsidRPr="0018743B">
        <w:rPr>
          <w:rFonts w:eastAsia="SimSun" w:cs="Times New Roman"/>
          <w:smallCaps/>
          <w:color w:val="000000" w:themeColor="text1"/>
        </w:rPr>
        <w:t>.</w:t>
      </w:r>
      <w:r w:rsidRPr="0018743B">
        <w:rPr>
          <w:rFonts w:eastAsia="SimSun" w:cs="Times New Roman"/>
          <w:color w:val="000000" w:themeColor="text1"/>
        </w:rPr>
        <w:t xml:space="preserve"> 523 (2000). </w:t>
      </w:r>
    </w:p>
    <w:p w14:paraId="53AA76C8"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hint="eastAsia"/>
          <w:color w:val="000000" w:themeColor="text1"/>
        </w:rPr>
        <w:t xml:space="preserve">Du </w:t>
      </w:r>
      <w:proofErr w:type="spellStart"/>
      <w:r w:rsidRPr="0018743B">
        <w:rPr>
          <w:rFonts w:eastAsia="SimSun" w:cs="Times New Roman" w:hint="eastAsia"/>
          <w:color w:val="000000" w:themeColor="text1"/>
        </w:rPr>
        <w:t>Bingqian</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杜冰倩</w:t>
      </w:r>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Zhongguo</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Gudai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Xingfa</w:t>
      </w:r>
      <w:proofErr w:type="spellEnd"/>
      <w:r w:rsidRPr="0018743B">
        <w:rPr>
          <w:rFonts w:eastAsia="SimSun" w:cs="Times New Roman" w:hint="eastAsia"/>
          <w:i/>
          <w:color w:val="000000" w:themeColor="text1"/>
        </w:rPr>
        <w:t xml:space="preserve"> de </w:t>
      </w:r>
      <w:proofErr w:type="spellStart"/>
      <w:r w:rsidRPr="0018743B">
        <w:rPr>
          <w:rFonts w:eastAsia="SimSun" w:cs="Times New Roman" w:hint="eastAsia"/>
          <w:i/>
          <w:color w:val="000000" w:themeColor="text1"/>
        </w:rPr>
        <w:t>Lishi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Fenxi</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中国古代笞杖刑罚的历史分析</w:t>
      </w:r>
      <w:r w:rsidRPr="0018743B">
        <w:rPr>
          <w:rFonts w:eastAsia="SimSun" w:cs="Times New Roman" w:hint="eastAsia"/>
          <w:color w:val="000000" w:themeColor="text1"/>
        </w:rPr>
        <w:t xml:space="preserve">) [Historical Analysis of Chinese Ancient Punishments of Whipping and Flogging], 101 </w:t>
      </w:r>
      <w:r w:rsidRPr="0018743B">
        <w:rPr>
          <w:rFonts w:eastAsia="SimSun" w:cs="Times New Roman" w:hint="eastAsia"/>
          <w:smallCaps/>
          <w:color w:val="000000" w:themeColor="text1"/>
        </w:rPr>
        <w:t xml:space="preserve">Heilongjiang Sheng </w:t>
      </w:r>
      <w:proofErr w:type="spellStart"/>
      <w:r w:rsidRPr="0018743B">
        <w:rPr>
          <w:rFonts w:eastAsia="SimSun" w:cs="Times New Roman" w:hint="eastAsia"/>
          <w:smallCaps/>
          <w:color w:val="000000" w:themeColor="text1"/>
        </w:rPr>
        <w:t>Zhengfa</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Guanli</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Ganbu</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Xueyuan</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Xuebao</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黑龙江省政法管理干部学院学报</w:t>
      </w:r>
      <w:r w:rsidRPr="0018743B">
        <w:rPr>
          <w:rFonts w:eastAsia="SimSun" w:cs="Times New Roman" w:hint="eastAsia"/>
          <w:color w:val="000000" w:themeColor="text1"/>
        </w:rPr>
        <w:t>) [Journal of Heilongjiang Ad</w:t>
      </w:r>
      <w:r w:rsidRPr="0018743B">
        <w:rPr>
          <w:rFonts w:eastAsia="SimSun" w:cs="Times New Roman"/>
          <w:color w:val="000000" w:themeColor="text1"/>
        </w:rPr>
        <w:t>min. Cadre C. Pol. &amp; L.] 32 (2013).</w:t>
      </w:r>
    </w:p>
    <w:p w14:paraId="4D9BAF4C" w14:textId="77777777"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color w:val="000000" w:themeColor="text1"/>
        </w:rPr>
        <w:t>Guo</w:t>
      </w:r>
      <w:proofErr w:type="spellEnd"/>
      <w:r w:rsidRPr="0018743B">
        <w:rPr>
          <w:rFonts w:eastAsia="SimSun" w:cs="Times New Roman"/>
          <w:color w:val="000000" w:themeColor="text1"/>
        </w:rPr>
        <w:t xml:space="preserve"> </w:t>
      </w:r>
      <w:proofErr w:type="spellStart"/>
      <w:r w:rsidRPr="0018743B">
        <w:rPr>
          <w:rFonts w:eastAsia="SimSun" w:cs="Times New Roman"/>
          <w:color w:val="000000" w:themeColor="text1"/>
        </w:rPr>
        <w:t>Weiting</w:t>
      </w:r>
      <w:proofErr w:type="spellEnd"/>
      <w:r w:rsidRPr="0018743B">
        <w:rPr>
          <w:rFonts w:eastAsia="SimSun" w:cs="Times New Roman"/>
          <w:color w:val="000000" w:themeColor="text1"/>
        </w:rPr>
        <w:t xml:space="preserve">, </w:t>
      </w:r>
      <w:r w:rsidRPr="0018743B">
        <w:rPr>
          <w:rFonts w:eastAsia="SimSun" w:cs="Times New Roman"/>
          <w:i/>
          <w:color w:val="000000" w:themeColor="text1"/>
        </w:rPr>
        <w:t>Living with Disputes: Zhang Gang Diary (1888–1942) and the Life of a Community Mediator in Late Qing and Republican China</w:t>
      </w:r>
      <w:r w:rsidRPr="0018743B">
        <w:rPr>
          <w:rFonts w:eastAsia="SimSun" w:cs="Times New Roman"/>
          <w:color w:val="000000" w:themeColor="text1"/>
        </w:rPr>
        <w:t xml:space="preserve">, 24 </w:t>
      </w:r>
      <w:r w:rsidRPr="0018743B">
        <w:rPr>
          <w:rFonts w:eastAsia="SimSun" w:cs="Times New Roman"/>
          <w:smallCaps/>
          <w:color w:val="000000" w:themeColor="text1"/>
        </w:rPr>
        <w:t>J. Cha.</w:t>
      </w:r>
      <w:r w:rsidRPr="0018743B">
        <w:rPr>
          <w:rFonts w:eastAsia="SimSun" w:cs="Times New Roman"/>
          <w:color w:val="000000" w:themeColor="text1"/>
        </w:rPr>
        <w:t xml:space="preserve"> 218 (2013).</w:t>
      </w:r>
    </w:p>
    <w:p w14:paraId="68A0CBE0" w14:textId="0F913A76"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color w:val="000000" w:themeColor="text1"/>
        </w:rPr>
        <w:t>Jia</w:t>
      </w:r>
      <w:proofErr w:type="spellEnd"/>
      <w:r w:rsidRPr="0018743B">
        <w:rPr>
          <w:rFonts w:eastAsia="SimSun" w:cs="Times New Roman"/>
          <w:color w:val="000000" w:themeColor="text1"/>
        </w:rPr>
        <w:t xml:space="preserve"> </w:t>
      </w:r>
      <w:proofErr w:type="spellStart"/>
      <w:r w:rsidRPr="0018743B">
        <w:rPr>
          <w:rFonts w:eastAsia="SimSun" w:cs="Times New Roman"/>
          <w:color w:val="000000" w:themeColor="text1"/>
        </w:rPr>
        <w:t>Wenshan</w:t>
      </w:r>
      <w:proofErr w:type="spellEnd"/>
      <w:r w:rsidRPr="0018743B">
        <w:rPr>
          <w:rFonts w:eastAsia="SimSun" w:cs="Times New Roman"/>
          <w:color w:val="000000" w:themeColor="text1"/>
        </w:rPr>
        <w:t xml:space="preserve">, </w:t>
      </w:r>
      <w:r w:rsidRPr="0018743B">
        <w:rPr>
          <w:rFonts w:eastAsia="SimSun" w:cs="Times New Roman"/>
          <w:i/>
          <w:color w:val="000000" w:themeColor="text1"/>
        </w:rPr>
        <w:t>The Wei (Positioning)-Ming (Naming)-</w:t>
      </w:r>
      <w:proofErr w:type="spellStart"/>
      <w:r w:rsidRPr="0018743B">
        <w:rPr>
          <w:rFonts w:eastAsia="SimSun" w:cs="Times New Roman"/>
          <w:i/>
          <w:color w:val="000000" w:themeColor="text1"/>
        </w:rPr>
        <w:t>Lianmian</w:t>
      </w:r>
      <w:proofErr w:type="spellEnd"/>
      <w:r w:rsidRPr="0018743B">
        <w:rPr>
          <w:rFonts w:eastAsia="SimSun" w:cs="Times New Roman"/>
          <w:i/>
          <w:color w:val="000000" w:themeColor="text1"/>
        </w:rPr>
        <w:t xml:space="preserve"> (Face)-</w:t>
      </w:r>
      <w:proofErr w:type="spellStart"/>
      <w:r w:rsidRPr="0018743B">
        <w:rPr>
          <w:rFonts w:eastAsia="SimSun" w:cs="Times New Roman"/>
          <w:i/>
          <w:color w:val="000000" w:themeColor="text1"/>
        </w:rPr>
        <w:t>Guanxi</w:t>
      </w:r>
      <w:proofErr w:type="spellEnd"/>
      <w:r w:rsidRPr="0018743B">
        <w:rPr>
          <w:rFonts w:eastAsia="SimSun" w:cs="Times New Roman"/>
          <w:i/>
          <w:color w:val="000000" w:themeColor="text1"/>
        </w:rPr>
        <w:t xml:space="preserve"> (Relationship)-</w:t>
      </w:r>
      <w:proofErr w:type="spellStart"/>
      <w:r w:rsidRPr="0018743B">
        <w:rPr>
          <w:rFonts w:eastAsia="SimSun" w:cs="Times New Roman"/>
          <w:i/>
          <w:color w:val="000000" w:themeColor="text1"/>
        </w:rPr>
        <w:t>Renqing</w:t>
      </w:r>
      <w:proofErr w:type="spellEnd"/>
      <w:r w:rsidRPr="0018743B">
        <w:rPr>
          <w:rFonts w:eastAsia="SimSun" w:cs="Times New Roman"/>
          <w:i/>
          <w:color w:val="000000" w:themeColor="text1"/>
        </w:rPr>
        <w:t xml:space="preserve"> (Humanized Feelings) Complex in Contemporary Chinese Culture</w:t>
      </w:r>
      <w:r w:rsidRPr="0018743B">
        <w:rPr>
          <w:rFonts w:eastAsia="SimSun" w:cs="Times New Roman"/>
          <w:color w:val="000000" w:themeColor="text1"/>
        </w:rPr>
        <w:t xml:space="preserve">, in </w:t>
      </w:r>
      <w:r w:rsidRPr="0018743B">
        <w:rPr>
          <w:rFonts w:eastAsia="SimSun" w:cs="Times New Roman"/>
          <w:smallCaps/>
          <w:color w:val="000000" w:themeColor="text1"/>
        </w:rPr>
        <w:t>Confucian Cultures of Authority</w:t>
      </w:r>
      <w:r w:rsidRPr="0018743B">
        <w:rPr>
          <w:rFonts w:eastAsia="SimSun" w:cs="Times New Roman"/>
          <w:color w:val="000000" w:themeColor="text1"/>
        </w:rPr>
        <w:t xml:space="preserve"> 49 (Peter D. </w:t>
      </w:r>
      <w:proofErr w:type="spellStart"/>
      <w:r w:rsidRPr="0018743B">
        <w:rPr>
          <w:rFonts w:eastAsia="SimSun" w:cs="Times New Roman"/>
          <w:color w:val="000000" w:themeColor="text1"/>
        </w:rPr>
        <w:t>Hershock</w:t>
      </w:r>
      <w:proofErr w:type="spellEnd"/>
      <w:r w:rsidRPr="0018743B">
        <w:rPr>
          <w:rFonts w:eastAsia="SimSun" w:cs="Times New Roman"/>
          <w:color w:val="000000" w:themeColor="text1"/>
        </w:rPr>
        <w:t xml:space="preserve"> &amp; Roger T. Ames</w:t>
      </w:r>
      <w:r w:rsidR="00FA4597">
        <w:rPr>
          <w:rFonts w:eastAsia="SimSun" w:cs="Times New Roman"/>
          <w:color w:val="000000" w:themeColor="text1"/>
        </w:rPr>
        <w:t xml:space="preserve"> eds.</w:t>
      </w:r>
      <w:r w:rsidRPr="0018743B">
        <w:rPr>
          <w:rFonts w:eastAsia="SimSun" w:cs="Times New Roman"/>
          <w:color w:val="000000" w:themeColor="text1"/>
        </w:rPr>
        <w:t>, St</w:t>
      </w:r>
      <w:r w:rsidR="0019165D">
        <w:rPr>
          <w:rFonts w:eastAsia="SimSun" w:cs="Times New Roman"/>
          <w:color w:val="000000" w:themeColor="text1"/>
        </w:rPr>
        <w:t>.</w:t>
      </w:r>
      <w:r w:rsidRPr="0018743B">
        <w:rPr>
          <w:rFonts w:eastAsia="SimSun" w:cs="Times New Roman"/>
          <w:color w:val="000000" w:themeColor="text1"/>
        </w:rPr>
        <w:t xml:space="preserve"> U</w:t>
      </w:r>
      <w:r w:rsidR="0019165D">
        <w:rPr>
          <w:rFonts w:eastAsia="SimSun" w:cs="Times New Roman"/>
          <w:color w:val="000000" w:themeColor="text1"/>
        </w:rPr>
        <w:t>.</w:t>
      </w:r>
      <w:r w:rsidRPr="0018743B">
        <w:rPr>
          <w:rFonts w:eastAsia="SimSun" w:cs="Times New Roman"/>
          <w:color w:val="000000" w:themeColor="text1"/>
        </w:rPr>
        <w:t xml:space="preserve"> N</w:t>
      </w:r>
      <w:r w:rsidR="0019165D">
        <w:rPr>
          <w:rFonts w:eastAsia="SimSun" w:cs="Times New Roman"/>
          <w:color w:val="000000" w:themeColor="text1"/>
        </w:rPr>
        <w:t>.</w:t>
      </w:r>
      <w:r w:rsidRPr="0018743B">
        <w:rPr>
          <w:rFonts w:eastAsia="SimSun" w:cs="Times New Roman"/>
          <w:color w:val="000000" w:themeColor="text1"/>
        </w:rPr>
        <w:t xml:space="preserve"> Y</w:t>
      </w:r>
      <w:r w:rsidR="0019165D">
        <w:rPr>
          <w:rFonts w:eastAsia="SimSun" w:cs="Times New Roman"/>
          <w:color w:val="000000" w:themeColor="text1"/>
        </w:rPr>
        <w:t>.</w:t>
      </w:r>
      <w:r w:rsidRPr="0018743B">
        <w:rPr>
          <w:rFonts w:eastAsia="SimSun" w:cs="Times New Roman"/>
          <w:color w:val="000000" w:themeColor="text1"/>
        </w:rPr>
        <w:t xml:space="preserve"> Press 2006). </w:t>
      </w:r>
    </w:p>
    <w:p w14:paraId="7BBA4556"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hint="eastAsia"/>
          <w:color w:val="000000" w:themeColor="text1"/>
        </w:rPr>
        <w:t xml:space="preserve">Liu </w:t>
      </w:r>
      <w:proofErr w:type="spellStart"/>
      <w:r w:rsidRPr="0018743B">
        <w:rPr>
          <w:rFonts w:eastAsia="SimSun" w:cs="Times New Roman" w:hint="eastAsia"/>
          <w:color w:val="000000" w:themeColor="text1"/>
        </w:rPr>
        <w:t>Yanfang</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刘艳芳</w:t>
      </w:r>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Woguo</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Gudai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Tiaojie</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Zhidu</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Jiexi</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我国古代调解制度解析</w:t>
      </w:r>
      <w:r w:rsidRPr="0018743B">
        <w:rPr>
          <w:rFonts w:eastAsia="SimSun" w:cs="Times New Roman" w:hint="eastAsia"/>
          <w:color w:val="000000" w:themeColor="text1"/>
        </w:rPr>
        <w:t xml:space="preserve">) [An Analysis of the Ancient Mediation </w:t>
      </w:r>
      <w:r w:rsidRPr="0018743B">
        <w:rPr>
          <w:rFonts w:eastAsia="SimSun" w:cs="Times New Roman" w:hint="eastAsia"/>
          <w:color w:val="000000" w:themeColor="text1"/>
        </w:rPr>
        <w:lastRenderedPageBreak/>
        <w:t xml:space="preserve">System in China], 30 </w:t>
      </w:r>
      <w:r w:rsidRPr="0018743B">
        <w:rPr>
          <w:rFonts w:eastAsia="SimSun" w:cs="Times New Roman"/>
          <w:smallCaps/>
          <w:color w:val="000000" w:themeColor="text1"/>
        </w:rPr>
        <w:t xml:space="preserve">Anhui </w:t>
      </w:r>
      <w:proofErr w:type="spellStart"/>
      <w:r w:rsidRPr="0018743B">
        <w:rPr>
          <w:rFonts w:eastAsia="SimSun" w:cs="Times New Roman"/>
          <w:smallCaps/>
          <w:color w:val="000000" w:themeColor="text1"/>
        </w:rPr>
        <w:t>Daxue</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Xuebao</w:t>
      </w:r>
      <w:proofErr w:type="spellEnd"/>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安徽大学学报</w:t>
      </w:r>
      <w:r w:rsidRPr="0018743B">
        <w:rPr>
          <w:rFonts w:eastAsia="SimSun" w:cs="Times New Roman" w:hint="eastAsia"/>
          <w:color w:val="000000" w:themeColor="text1"/>
        </w:rPr>
        <w:t xml:space="preserve">) [Journal of Anhui University] 76 (2006). </w:t>
      </w:r>
    </w:p>
    <w:p w14:paraId="3402E2D6" w14:textId="3CCC9DA0"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Stanley B. </w:t>
      </w:r>
      <w:proofErr w:type="spellStart"/>
      <w:r w:rsidRPr="0018743B">
        <w:rPr>
          <w:rFonts w:eastAsia="SimSun" w:cs="Times New Roman"/>
          <w:color w:val="000000" w:themeColor="text1"/>
        </w:rPr>
        <w:t>Lubman</w:t>
      </w:r>
      <w:proofErr w:type="spellEnd"/>
      <w:r w:rsidRPr="0018743B">
        <w:rPr>
          <w:rFonts w:eastAsia="SimSun" w:cs="Times New Roman"/>
          <w:color w:val="000000" w:themeColor="text1"/>
        </w:rPr>
        <w:t xml:space="preserve">, </w:t>
      </w:r>
      <w:r w:rsidRPr="0018743B">
        <w:rPr>
          <w:rFonts w:eastAsia="SimSun" w:cs="Times New Roman"/>
          <w:i/>
          <w:color w:val="000000" w:themeColor="text1"/>
        </w:rPr>
        <w:t>Dispute Resolution in China after Deng Xiaoping: Mao and Mediation Revisited</w:t>
      </w:r>
      <w:r w:rsidRPr="0018743B">
        <w:rPr>
          <w:rFonts w:eastAsia="SimSun" w:cs="Times New Roman"/>
          <w:color w:val="000000" w:themeColor="text1"/>
        </w:rPr>
        <w:t xml:space="preserve">, 11 </w:t>
      </w:r>
      <w:r w:rsidR="00196E1F">
        <w:rPr>
          <w:rFonts w:eastAsia="SimSun" w:cs="Times New Roman"/>
          <w:smallCaps/>
          <w:color w:val="000000" w:themeColor="text1"/>
        </w:rPr>
        <w:t>Colum.</w:t>
      </w:r>
      <w:r w:rsidRPr="0018743B">
        <w:rPr>
          <w:rFonts w:eastAsia="SimSun" w:cs="Times New Roman"/>
          <w:smallCaps/>
          <w:color w:val="000000" w:themeColor="text1"/>
        </w:rPr>
        <w:t xml:space="preserve"> J. Asian L.</w:t>
      </w:r>
      <w:r w:rsidRPr="0018743B">
        <w:rPr>
          <w:rFonts w:eastAsia="SimSun" w:cs="Times New Roman"/>
          <w:color w:val="000000" w:themeColor="text1"/>
        </w:rPr>
        <w:t xml:space="preserve"> 229 (1997).  </w:t>
      </w:r>
    </w:p>
    <w:p w14:paraId="6DC5097A"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Robert </w:t>
      </w:r>
      <w:proofErr w:type="spellStart"/>
      <w:r w:rsidRPr="0018743B">
        <w:rPr>
          <w:rFonts w:eastAsia="SimSun" w:cs="Times New Roman"/>
          <w:color w:val="000000" w:themeColor="text1"/>
        </w:rPr>
        <w:t>Perkovich</w:t>
      </w:r>
      <w:proofErr w:type="spellEnd"/>
      <w:r w:rsidRPr="0018743B">
        <w:rPr>
          <w:rFonts w:eastAsia="SimSun" w:cs="Times New Roman"/>
          <w:color w:val="000000" w:themeColor="text1"/>
        </w:rPr>
        <w:t xml:space="preserve">, </w:t>
      </w:r>
      <w:r w:rsidRPr="0018743B">
        <w:rPr>
          <w:rFonts w:eastAsia="SimSun" w:cs="Times New Roman"/>
          <w:i/>
          <w:color w:val="000000" w:themeColor="text1"/>
        </w:rPr>
        <w:t>A Comparative Analysis of Community Mediation in the United States and the People's Republic of China</w:t>
      </w:r>
      <w:r w:rsidRPr="0018743B">
        <w:rPr>
          <w:rFonts w:eastAsia="SimSun" w:cs="Times New Roman"/>
          <w:color w:val="000000" w:themeColor="text1"/>
        </w:rPr>
        <w:t xml:space="preserve">, 10 </w:t>
      </w:r>
      <w:r w:rsidRPr="0018743B">
        <w:rPr>
          <w:rFonts w:eastAsia="SimSun" w:cs="Times New Roman"/>
          <w:smallCaps/>
          <w:color w:val="000000" w:themeColor="text1"/>
        </w:rPr>
        <w:t>Temp. Int'l &amp; Comp. L.J.</w:t>
      </w:r>
      <w:r w:rsidRPr="0018743B">
        <w:rPr>
          <w:rFonts w:eastAsia="SimSun" w:cs="Times New Roman"/>
          <w:color w:val="000000" w:themeColor="text1"/>
        </w:rPr>
        <w:t xml:space="preserve"> 313 (1996). </w:t>
      </w:r>
    </w:p>
    <w:p w14:paraId="3B097014" w14:textId="2FC29F12"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hint="eastAsia"/>
          <w:color w:val="000000" w:themeColor="text1"/>
        </w:rPr>
        <w:t>Ren</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Zhian</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任志安</w:t>
      </w:r>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Wusong</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Zhongguo</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Fal</w:t>
      </w:r>
      <w:r w:rsidR="00442EA6" w:rsidRPr="00442EA6">
        <w:rPr>
          <w:rFonts w:eastAsia="SimSun" w:cs="Times New Roman"/>
          <w:i/>
          <w:color w:val="000000" w:themeColor="text1"/>
        </w:rPr>
        <w:t>ü</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Chuantong</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Wenhua</w:t>
      </w:r>
      <w:proofErr w:type="spellEnd"/>
      <w:r w:rsidRPr="0018743B">
        <w:rPr>
          <w:rFonts w:eastAsia="SimSun" w:cs="Times New Roman" w:hint="eastAsia"/>
          <w:i/>
          <w:color w:val="000000" w:themeColor="text1"/>
        </w:rPr>
        <w:t xml:space="preserve"> de </w:t>
      </w:r>
      <w:proofErr w:type="spellStart"/>
      <w:r w:rsidRPr="0018743B">
        <w:rPr>
          <w:rFonts w:eastAsia="SimSun" w:cs="Times New Roman" w:hint="eastAsia"/>
          <w:i/>
          <w:color w:val="000000" w:themeColor="text1"/>
        </w:rPr>
        <w:t>Jiazhi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Quxiang</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无讼</w:t>
      </w:r>
      <w:r w:rsidRPr="0018743B">
        <w:rPr>
          <w:rFonts w:eastAsia="SimSun" w:cs="Times New Roman" w:hint="eastAsia"/>
          <w:color w:val="000000" w:themeColor="text1"/>
        </w:rPr>
        <w:t>:</w:t>
      </w:r>
      <w:r w:rsidRPr="0018743B">
        <w:rPr>
          <w:rFonts w:eastAsia="SimSun" w:cs="Times New Roman" w:hint="eastAsia"/>
          <w:color w:val="000000" w:themeColor="text1"/>
        </w:rPr>
        <w:t>中国传统法律文化的价值取向</w:t>
      </w:r>
      <w:r w:rsidRPr="0018743B">
        <w:rPr>
          <w:rFonts w:eastAsia="SimSun" w:cs="Times New Roman" w:hint="eastAsia"/>
          <w:color w:val="000000" w:themeColor="text1"/>
        </w:rPr>
        <w:t>) [</w:t>
      </w:r>
      <w:proofErr w:type="spellStart"/>
      <w:r w:rsidRPr="0018743B">
        <w:rPr>
          <w:rFonts w:eastAsia="SimSun" w:cs="Times New Roman" w:hint="eastAsia"/>
          <w:color w:val="000000" w:themeColor="text1"/>
        </w:rPr>
        <w:t>Wusong</w:t>
      </w:r>
      <w:proofErr w:type="spellEnd"/>
      <w:r w:rsidRPr="0018743B">
        <w:rPr>
          <w:rFonts w:eastAsia="SimSun" w:cs="Times New Roman" w:hint="eastAsia"/>
          <w:color w:val="000000" w:themeColor="text1"/>
        </w:rPr>
        <w:t>: Value Orientation of China</w:t>
      </w:r>
      <w:r w:rsidRPr="0018743B">
        <w:rPr>
          <w:rFonts w:eastAsia="SimSun" w:cs="Times New Roman" w:hint="eastAsia"/>
          <w:color w:val="000000" w:themeColor="text1"/>
        </w:rPr>
        <w:t>’</w:t>
      </w:r>
      <w:r w:rsidRPr="0018743B">
        <w:rPr>
          <w:rFonts w:eastAsia="SimSun" w:cs="Times New Roman" w:hint="eastAsia"/>
          <w:color w:val="000000" w:themeColor="text1"/>
        </w:rPr>
        <w:t xml:space="preserve">s Traditional Legal Culture], </w:t>
      </w:r>
      <w:proofErr w:type="spellStart"/>
      <w:r w:rsidRPr="0018743B">
        <w:rPr>
          <w:rFonts w:eastAsia="SimSun" w:cs="Times New Roman"/>
          <w:smallCaps/>
          <w:color w:val="000000" w:themeColor="text1"/>
        </w:rPr>
        <w:t>Zhengzhi</w:t>
      </w:r>
      <w:proofErr w:type="spellEnd"/>
      <w:r w:rsidRPr="0018743B">
        <w:rPr>
          <w:rFonts w:eastAsia="SimSun" w:cs="Times New Roman"/>
          <w:smallCaps/>
          <w:color w:val="000000" w:themeColor="text1"/>
        </w:rPr>
        <w:t xml:space="preserve"> Yu </w:t>
      </w:r>
      <w:proofErr w:type="spellStart"/>
      <w:r w:rsidRPr="0018743B">
        <w:rPr>
          <w:rFonts w:eastAsia="SimSun" w:cs="Times New Roman"/>
          <w:smallCaps/>
          <w:color w:val="000000" w:themeColor="text1"/>
        </w:rPr>
        <w:t>Fal</w:t>
      </w:r>
      <w:r w:rsidR="00442EA6" w:rsidRPr="00442EA6">
        <w:rPr>
          <w:rFonts w:eastAsia="SimSun" w:cs="Times New Roman"/>
          <w:smallCaps/>
          <w:color w:val="000000" w:themeColor="text1"/>
        </w:rPr>
        <w:t>ü</w:t>
      </w:r>
      <w:proofErr w:type="spellEnd"/>
      <w:r w:rsidRPr="0018743B">
        <w:rPr>
          <w:rFonts w:eastAsia="SimSun" w:cs="Times New Roman"/>
          <w:smallCaps/>
          <w:color w:val="000000" w:themeColor="text1"/>
        </w:rPr>
        <w:t xml:space="preserve"> (</w:t>
      </w:r>
      <w:r w:rsidRPr="0018743B">
        <w:rPr>
          <w:rFonts w:eastAsia="SimSun" w:cs="Times New Roman" w:hint="eastAsia"/>
          <w:color w:val="000000" w:themeColor="text1"/>
        </w:rPr>
        <w:t>政治与法律</w:t>
      </w:r>
      <w:r w:rsidRPr="0018743B">
        <w:rPr>
          <w:rFonts w:eastAsia="SimSun" w:cs="Times New Roman" w:hint="eastAsia"/>
          <w:color w:val="000000" w:themeColor="text1"/>
        </w:rPr>
        <w:t>) [Politics and Law]</w:t>
      </w:r>
      <w:r w:rsidR="00095205">
        <w:rPr>
          <w:rFonts w:eastAsia="SimSun" w:cs="Times New Roman"/>
          <w:color w:val="000000" w:themeColor="text1"/>
        </w:rPr>
        <w:t xml:space="preserve"> Jan. 2001, at </w:t>
      </w:r>
      <w:r w:rsidRPr="0018743B">
        <w:rPr>
          <w:rFonts w:eastAsia="SimSun" w:cs="Times New Roman" w:hint="eastAsia"/>
          <w:color w:val="000000" w:themeColor="text1"/>
        </w:rPr>
        <w:t xml:space="preserve">19. </w:t>
      </w:r>
    </w:p>
    <w:p w14:paraId="741D7253" w14:textId="1C1716C5"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Roger Richman, </w:t>
      </w:r>
      <w:r w:rsidRPr="0018743B">
        <w:rPr>
          <w:rFonts w:eastAsia="SimSun" w:cs="Times New Roman"/>
          <w:i/>
          <w:color w:val="000000" w:themeColor="text1"/>
        </w:rPr>
        <w:t>Civil Dispute Resolution in China During Reform</w:t>
      </w:r>
      <w:r w:rsidRPr="0018743B">
        <w:rPr>
          <w:rFonts w:eastAsia="SimSun" w:cs="Times New Roman"/>
          <w:color w:val="000000" w:themeColor="text1"/>
        </w:rPr>
        <w:t xml:space="preserve">, 7 </w:t>
      </w:r>
      <w:r w:rsidR="009626AE">
        <w:rPr>
          <w:rFonts w:eastAsia="SimSun" w:cs="Times New Roman"/>
          <w:smallCaps/>
          <w:color w:val="000000" w:themeColor="text1"/>
        </w:rPr>
        <w:t>Ohio</w:t>
      </w:r>
      <w:r w:rsidR="00196E1F">
        <w:rPr>
          <w:rFonts w:eastAsia="SimSun" w:cs="Times New Roman"/>
          <w:smallCaps/>
          <w:color w:val="000000" w:themeColor="text1"/>
        </w:rPr>
        <w:t xml:space="preserve"> St. J.</w:t>
      </w:r>
      <w:r w:rsidRPr="0018743B">
        <w:rPr>
          <w:rFonts w:eastAsia="SimSun" w:cs="Times New Roman"/>
          <w:smallCaps/>
          <w:color w:val="000000" w:themeColor="text1"/>
        </w:rPr>
        <w:t xml:space="preserve"> Disp. </w:t>
      </w:r>
      <w:proofErr w:type="spellStart"/>
      <w:r w:rsidRPr="0018743B">
        <w:rPr>
          <w:rFonts w:eastAsia="SimSun" w:cs="Times New Roman"/>
          <w:smallCaps/>
          <w:color w:val="000000" w:themeColor="text1"/>
        </w:rPr>
        <w:t>Resol</w:t>
      </w:r>
      <w:proofErr w:type="spellEnd"/>
      <w:r w:rsidRPr="0018743B">
        <w:rPr>
          <w:rFonts w:eastAsia="SimSun" w:cs="Times New Roman"/>
          <w:smallCaps/>
          <w:color w:val="000000" w:themeColor="text1"/>
        </w:rPr>
        <w:t>.</w:t>
      </w:r>
      <w:r w:rsidRPr="0018743B">
        <w:rPr>
          <w:rFonts w:eastAsia="SimSun" w:cs="Times New Roman"/>
          <w:color w:val="000000" w:themeColor="text1"/>
        </w:rPr>
        <w:t xml:space="preserve"> 83 (1991). </w:t>
      </w:r>
    </w:p>
    <w:p w14:paraId="28B7C9CC" w14:textId="4E7296AD"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Henry Rosemont Jr., Two Loci of Authority: Autonomous Individuals and Related Persons, in </w:t>
      </w:r>
      <w:r w:rsidRPr="0018743B">
        <w:rPr>
          <w:rFonts w:eastAsia="SimSun" w:cs="Times New Roman"/>
          <w:smallCaps/>
          <w:color w:val="000000" w:themeColor="text1"/>
        </w:rPr>
        <w:t>Confucian Cultures Of Authority</w:t>
      </w:r>
      <w:r w:rsidRPr="0018743B">
        <w:rPr>
          <w:rFonts w:eastAsia="SimSun" w:cs="Times New Roman"/>
          <w:color w:val="000000" w:themeColor="text1"/>
        </w:rPr>
        <w:t xml:space="preserve"> 1 (Peter D. </w:t>
      </w:r>
      <w:proofErr w:type="spellStart"/>
      <w:r w:rsidRPr="0018743B">
        <w:rPr>
          <w:rFonts w:eastAsia="SimSun" w:cs="Times New Roman"/>
          <w:color w:val="000000" w:themeColor="text1"/>
        </w:rPr>
        <w:t>Hershock</w:t>
      </w:r>
      <w:proofErr w:type="spellEnd"/>
      <w:r w:rsidRPr="0018743B">
        <w:rPr>
          <w:rFonts w:eastAsia="SimSun" w:cs="Times New Roman"/>
          <w:color w:val="000000" w:themeColor="text1"/>
        </w:rPr>
        <w:t xml:space="preserve"> &amp; Roger T. Ames</w:t>
      </w:r>
      <w:r w:rsidR="00FA4597">
        <w:rPr>
          <w:rFonts w:eastAsia="SimSun" w:cs="Times New Roman"/>
          <w:color w:val="000000" w:themeColor="text1"/>
        </w:rPr>
        <w:t xml:space="preserve"> eds.</w:t>
      </w:r>
      <w:r w:rsidRPr="0018743B">
        <w:rPr>
          <w:rFonts w:eastAsia="SimSun" w:cs="Times New Roman"/>
          <w:color w:val="000000" w:themeColor="text1"/>
        </w:rPr>
        <w:t>, St</w:t>
      </w:r>
      <w:r w:rsidR="00633F93">
        <w:rPr>
          <w:rFonts w:eastAsia="SimSun" w:cs="Times New Roman"/>
          <w:color w:val="000000" w:themeColor="text1"/>
        </w:rPr>
        <w:t>.</w:t>
      </w:r>
      <w:r w:rsidRPr="0018743B">
        <w:rPr>
          <w:rFonts w:eastAsia="SimSun" w:cs="Times New Roman"/>
          <w:color w:val="000000" w:themeColor="text1"/>
        </w:rPr>
        <w:t xml:space="preserve"> U</w:t>
      </w:r>
      <w:r w:rsidR="00633F93">
        <w:rPr>
          <w:rFonts w:eastAsia="SimSun" w:cs="Times New Roman"/>
          <w:color w:val="000000" w:themeColor="text1"/>
        </w:rPr>
        <w:t>.</w:t>
      </w:r>
      <w:r w:rsidRPr="0018743B">
        <w:rPr>
          <w:rFonts w:eastAsia="SimSun" w:cs="Times New Roman"/>
          <w:color w:val="000000" w:themeColor="text1"/>
        </w:rPr>
        <w:t xml:space="preserve"> N</w:t>
      </w:r>
      <w:r w:rsidR="00633F93">
        <w:rPr>
          <w:rFonts w:eastAsia="SimSun" w:cs="Times New Roman"/>
          <w:color w:val="000000" w:themeColor="text1"/>
        </w:rPr>
        <w:t>.</w:t>
      </w:r>
      <w:r w:rsidRPr="0018743B">
        <w:rPr>
          <w:rFonts w:eastAsia="SimSun" w:cs="Times New Roman"/>
          <w:color w:val="000000" w:themeColor="text1"/>
        </w:rPr>
        <w:t xml:space="preserve"> Y</w:t>
      </w:r>
      <w:r w:rsidR="00633F93">
        <w:rPr>
          <w:rFonts w:eastAsia="SimSun" w:cs="Times New Roman"/>
          <w:color w:val="000000" w:themeColor="text1"/>
        </w:rPr>
        <w:t>.</w:t>
      </w:r>
      <w:r w:rsidRPr="0018743B">
        <w:rPr>
          <w:rFonts w:eastAsia="SimSun" w:cs="Times New Roman"/>
          <w:color w:val="000000" w:themeColor="text1"/>
        </w:rPr>
        <w:t xml:space="preserve"> Press 2006). </w:t>
      </w:r>
    </w:p>
    <w:p w14:paraId="2DC56376" w14:textId="543FE6A5"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hint="eastAsia"/>
          <w:color w:val="000000" w:themeColor="text1"/>
        </w:rPr>
        <w:t xml:space="preserve">Tan </w:t>
      </w:r>
      <w:proofErr w:type="spellStart"/>
      <w:r w:rsidRPr="0018743B">
        <w:rPr>
          <w:rFonts w:eastAsia="SimSun" w:cs="Times New Roman" w:hint="eastAsia"/>
          <w:color w:val="000000" w:themeColor="text1"/>
        </w:rPr>
        <w:t>Jingyu</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Songdai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Xiang</w:t>
      </w:r>
      <w:r w:rsidR="00917365">
        <w:rPr>
          <w:rFonts w:eastAsia="SimSun" w:cs="Times New Roman"/>
          <w:i/>
          <w:color w:val="000000" w:themeColor="text1"/>
        </w:rPr>
        <w:t>c</w:t>
      </w:r>
      <w:r w:rsidRPr="0018743B">
        <w:rPr>
          <w:rFonts w:eastAsia="SimSun" w:cs="Times New Roman" w:hint="eastAsia"/>
          <w:i/>
          <w:color w:val="000000" w:themeColor="text1"/>
        </w:rPr>
        <w:t>un</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Shehui</w:t>
      </w:r>
      <w:proofErr w:type="spellEnd"/>
      <w:r w:rsidRPr="0018743B">
        <w:rPr>
          <w:rFonts w:eastAsia="SimSun" w:cs="Times New Roman" w:hint="eastAsia"/>
          <w:i/>
          <w:color w:val="000000" w:themeColor="text1"/>
        </w:rPr>
        <w:t xml:space="preserve"> de </w:t>
      </w:r>
      <w:proofErr w:type="spellStart"/>
      <w:r w:rsidRPr="0018743B">
        <w:rPr>
          <w:rFonts w:eastAsia="SimSun" w:cs="Times New Roman" w:hint="eastAsia"/>
          <w:i/>
          <w:color w:val="000000" w:themeColor="text1"/>
        </w:rPr>
        <w:t>Duoyuan</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Quanwei</w:t>
      </w:r>
      <w:proofErr w:type="spellEnd"/>
      <w:r w:rsidRPr="0018743B">
        <w:rPr>
          <w:rFonts w:eastAsia="SimSun" w:cs="Times New Roman" w:hint="eastAsia"/>
          <w:i/>
          <w:color w:val="000000" w:themeColor="text1"/>
        </w:rPr>
        <w:t xml:space="preserve"> </w:t>
      </w:r>
      <w:r w:rsidR="0018743B">
        <w:rPr>
          <w:rFonts w:eastAsia="SimSun" w:cs="Times New Roman"/>
          <w:i/>
          <w:color w:val="000000" w:themeColor="text1"/>
        </w:rPr>
        <w:t>––</w:t>
      </w:r>
      <w:r w:rsidR="0018743B">
        <w:rPr>
          <w:rFonts w:eastAsia="SimSun" w:cs="Times New Roman" w:hint="eastAsia"/>
          <w:i/>
          <w:color w:val="000000" w:themeColor="text1"/>
        </w:rPr>
        <w:t xml:space="preserve"> </w:t>
      </w:r>
      <w:r w:rsidRPr="0018743B">
        <w:rPr>
          <w:rFonts w:eastAsia="SimSun" w:cs="Times New Roman" w:hint="eastAsia"/>
          <w:i/>
          <w:color w:val="000000" w:themeColor="text1"/>
        </w:rPr>
        <w:t xml:space="preserve">Yi </w:t>
      </w:r>
      <w:proofErr w:type="spellStart"/>
      <w:r w:rsidRPr="0018743B">
        <w:rPr>
          <w:rFonts w:eastAsia="SimSun" w:cs="Times New Roman" w:hint="eastAsia"/>
          <w:i/>
          <w:color w:val="000000" w:themeColor="text1"/>
        </w:rPr>
        <w:t>Minjian</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Jiufen</w:t>
      </w:r>
      <w:proofErr w:type="spellEnd"/>
      <w:r w:rsidRPr="0018743B">
        <w:rPr>
          <w:rFonts w:eastAsia="SimSun" w:cs="Times New Roman" w:hint="eastAsia"/>
          <w:i/>
          <w:color w:val="000000" w:themeColor="text1"/>
        </w:rPr>
        <w:t xml:space="preserve"> de </w:t>
      </w:r>
      <w:proofErr w:type="spellStart"/>
      <w:r w:rsidRPr="0018743B">
        <w:rPr>
          <w:rFonts w:eastAsia="SimSun" w:cs="Times New Roman" w:hint="eastAsia"/>
          <w:i/>
          <w:color w:val="000000" w:themeColor="text1"/>
        </w:rPr>
        <w:t>Tiaojie</w:t>
      </w:r>
      <w:proofErr w:type="spellEnd"/>
      <w:r w:rsidRPr="0018743B">
        <w:rPr>
          <w:rFonts w:eastAsia="SimSun" w:cs="Times New Roman" w:hint="eastAsia"/>
          <w:i/>
          <w:color w:val="000000" w:themeColor="text1"/>
        </w:rPr>
        <w:t xml:space="preserve"> Wei Li </w:t>
      </w:r>
      <w:r w:rsidRPr="0018743B">
        <w:rPr>
          <w:rFonts w:eastAsia="SimSun" w:cs="Times New Roman" w:hint="eastAsia"/>
          <w:color w:val="000000" w:themeColor="text1"/>
        </w:rPr>
        <w:t>(</w:t>
      </w:r>
      <w:r w:rsidRPr="0018743B">
        <w:rPr>
          <w:rFonts w:eastAsia="SimSun" w:cs="Times New Roman" w:hint="eastAsia"/>
          <w:color w:val="000000" w:themeColor="text1"/>
        </w:rPr>
        <w:t>宋代乡村社会的多元权威</w:t>
      </w:r>
      <w:r w:rsidR="0018743B">
        <w:rPr>
          <w:rFonts w:eastAsia="SimSun" w:cs="Times New Roman"/>
          <w:i/>
          <w:color w:val="000000" w:themeColor="text1"/>
        </w:rPr>
        <w:t>––––</w:t>
      </w:r>
      <w:r w:rsidRPr="0018743B">
        <w:rPr>
          <w:rFonts w:eastAsia="SimSun" w:cs="Times New Roman" w:hint="eastAsia"/>
          <w:color w:val="000000" w:themeColor="text1"/>
        </w:rPr>
        <w:t>以民间纠纷的调解为例</w:t>
      </w:r>
      <w:r w:rsidRPr="0018743B">
        <w:rPr>
          <w:rFonts w:eastAsia="SimSun" w:cs="Times New Roman" w:hint="eastAsia"/>
          <w:color w:val="000000" w:themeColor="text1"/>
        </w:rPr>
        <w:t xml:space="preserve">) [Multi-Authorities in the Rural Society of the Song Dynasty  Taking the Mediation of Civil Disputes as an Example], </w:t>
      </w:r>
      <w:proofErr w:type="spellStart"/>
      <w:r w:rsidRPr="0018743B">
        <w:rPr>
          <w:rFonts w:eastAsia="SimSun" w:cs="Times New Roman"/>
          <w:smallCaps/>
          <w:color w:val="000000" w:themeColor="text1"/>
        </w:rPr>
        <w:t>Jianghuai</w:t>
      </w:r>
      <w:proofErr w:type="spellEnd"/>
      <w:r w:rsidRP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Luntan</w:t>
      </w:r>
      <w:proofErr w:type="spellEnd"/>
      <w:r w:rsidRPr="0018743B">
        <w:rPr>
          <w:rFonts w:eastAsia="SimSun" w:cs="Times New Roman"/>
          <w:color w:val="000000" w:themeColor="text1"/>
        </w:rPr>
        <w:t xml:space="preserve"> </w:t>
      </w:r>
      <w:r w:rsidRPr="0018743B">
        <w:rPr>
          <w:rFonts w:eastAsia="SimSun" w:cs="Times New Roman" w:hint="eastAsia"/>
          <w:color w:val="000000" w:themeColor="text1"/>
        </w:rPr>
        <w:t>(</w:t>
      </w:r>
      <w:r w:rsidRPr="0018743B">
        <w:rPr>
          <w:rFonts w:eastAsia="SimSun" w:cs="Times New Roman" w:hint="eastAsia"/>
          <w:color w:val="000000" w:themeColor="text1"/>
        </w:rPr>
        <w:t>江淮论坛</w:t>
      </w:r>
      <w:r w:rsidRPr="0018743B">
        <w:rPr>
          <w:rFonts w:eastAsia="SimSun" w:cs="Times New Roman" w:hint="eastAsia"/>
          <w:color w:val="000000" w:themeColor="text1"/>
        </w:rPr>
        <w:t>) [</w:t>
      </w:r>
      <w:proofErr w:type="spellStart"/>
      <w:r w:rsidRPr="0018743B">
        <w:rPr>
          <w:rFonts w:eastAsia="SimSun" w:cs="Times New Roman" w:hint="eastAsia"/>
          <w:color w:val="000000" w:themeColor="text1"/>
        </w:rPr>
        <w:t>Jianghuai</w:t>
      </w:r>
      <w:proofErr w:type="spellEnd"/>
      <w:r w:rsidRPr="0018743B">
        <w:rPr>
          <w:rFonts w:eastAsia="SimSun" w:cs="Times New Roman" w:hint="eastAsia"/>
          <w:color w:val="000000" w:themeColor="text1"/>
        </w:rPr>
        <w:t xml:space="preserve"> Forum] </w:t>
      </w:r>
      <w:r w:rsidR="00322455">
        <w:rPr>
          <w:rFonts w:eastAsia="SimSun" w:cs="Times New Roman"/>
          <w:color w:val="000000" w:themeColor="text1"/>
        </w:rPr>
        <w:t xml:space="preserve">Jan. 2007, at </w:t>
      </w:r>
      <w:r w:rsidRPr="0018743B">
        <w:rPr>
          <w:rFonts w:eastAsia="SimSun" w:cs="Times New Roman" w:hint="eastAsia"/>
          <w:color w:val="000000" w:themeColor="text1"/>
        </w:rPr>
        <w:t xml:space="preserve">137. </w:t>
      </w:r>
    </w:p>
    <w:p w14:paraId="0885833B" w14:textId="23A9B4C5" w:rsidR="00BE2461" w:rsidRPr="0018743B" w:rsidRDefault="00BE2461" w:rsidP="008E7157">
      <w:pPr>
        <w:pStyle w:val="ListParagraph"/>
        <w:numPr>
          <w:ilvl w:val="0"/>
          <w:numId w:val="11"/>
        </w:numPr>
        <w:jc w:val="both"/>
        <w:rPr>
          <w:rFonts w:eastAsia="SimSun" w:cs="Times New Roman"/>
          <w:smallCaps/>
          <w:color w:val="000000" w:themeColor="text1"/>
        </w:rPr>
      </w:pPr>
      <w:proofErr w:type="spellStart"/>
      <w:r w:rsidRPr="0018743B">
        <w:rPr>
          <w:rFonts w:eastAsia="SimSun" w:cs="Times New Roman" w:hint="eastAsia"/>
          <w:color w:val="000000" w:themeColor="text1"/>
        </w:rPr>
        <w:t>Tian</w:t>
      </w:r>
      <w:proofErr w:type="spellEnd"/>
      <w:r w:rsidRPr="0018743B">
        <w:rPr>
          <w:rFonts w:eastAsia="SimSun" w:cs="Times New Roman" w:hint="eastAsia"/>
          <w:color w:val="000000" w:themeColor="text1"/>
        </w:rPr>
        <w:t xml:space="preserve"> </w:t>
      </w:r>
      <w:proofErr w:type="spellStart"/>
      <w:r w:rsidRPr="0018743B">
        <w:rPr>
          <w:rFonts w:eastAsia="SimSun" w:cs="Times New Roman" w:hint="eastAsia"/>
          <w:color w:val="000000" w:themeColor="text1"/>
        </w:rPr>
        <w:t>Xinming</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田心铭</w:t>
      </w:r>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Qunzhong</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Luxian</w:t>
      </w:r>
      <w:proofErr w:type="spellEnd"/>
      <w:r w:rsidRPr="0018743B">
        <w:rPr>
          <w:rFonts w:eastAsia="SimSun" w:cs="Times New Roman" w:hint="eastAsia"/>
          <w:i/>
          <w:color w:val="000000" w:themeColor="text1"/>
        </w:rPr>
        <w:t xml:space="preserve">: Cong Mao Zedong </w:t>
      </w:r>
      <w:proofErr w:type="spellStart"/>
      <w:r w:rsidR="00C90E3E">
        <w:rPr>
          <w:rFonts w:eastAsia="SimSun" w:cs="Times New Roman"/>
          <w:i/>
          <w:color w:val="000000" w:themeColor="text1"/>
        </w:rPr>
        <w:t>d</w:t>
      </w:r>
      <w:r w:rsidRPr="0018743B">
        <w:rPr>
          <w:rFonts w:eastAsia="SimSun" w:cs="Times New Roman" w:hint="eastAsia"/>
          <w:i/>
          <w:color w:val="000000" w:themeColor="text1"/>
        </w:rPr>
        <w:t>ao</w:t>
      </w:r>
      <w:proofErr w:type="spellEnd"/>
      <w:r w:rsidRPr="0018743B">
        <w:rPr>
          <w:rFonts w:eastAsia="SimSun" w:cs="Times New Roman" w:hint="eastAsia"/>
          <w:i/>
          <w:color w:val="000000" w:themeColor="text1"/>
        </w:rPr>
        <w:t xml:space="preserve"> Dang </w:t>
      </w:r>
      <w:r w:rsidR="00C90E3E">
        <w:rPr>
          <w:rFonts w:eastAsia="SimSun" w:cs="Times New Roman"/>
          <w:i/>
          <w:color w:val="000000" w:themeColor="text1"/>
        </w:rPr>
        <w:t>d</w:t>
      </w:r>
      <w:r w:rsidRPr="0018743B">
        <w:rPr>
          <w:rFonts w:eastAsia="SimSun" w:cs="Times New Roman" w:hint="eastAsia"/>
          <w:i/>
          <w:color w:val="000000" w:themeColor="text1"/>
        </w:rPr>
        <w:t xml:space="preserve">e </w:t>
      </w:r>
      <w:proofErr w:type="spellStart"/>
      <w:r w:rsidRPr="0018743B">
        <w:rPr>
          <w:rFonts w:eastAsia="SimSun" w:cs="Times New Roman" w:hint="eastAsia"/>
          <w:i/>
          <w:color w:val="000000" w:themeColor="text1"/>
        </w:rPr>
        <w:t>Shiba</w:t>
      </w:r>
      <w:proofErr w:type="spellEnd"/>
      <w:r w:rsidRPr="0018743B">
        <w:rPr>
          <w:rFonts w:eastAsia="SimSun" w:cs="Times New Roman" w:hint="eastAsia"/>
          <w:i/>
          <w:color w:val="000000" w:themeColor="text1"/>
        </w:rPr>
        <w:t xml:space="preserve"> Da</w:t>
      </w:r>
      <w:r w:rsidRPr="0018743B">
        <w:rPr>
          <w:rFonts w:eastAsia="SimSun" w:cs="Times New Roman" w:hint="eastAsia"/>
          <w:color w:val="000000" w:themeColor="text1"/>
        </w:rPr>
        <w:t xml:space="preserve"> (</w:t>
      </w:r>
      <w:r w:rsidRPr="0018743B">
        <w:rPr>
          <w:rFonts w:eastAsia="SimSun" w:cs="Times New Roman" w:hint="eastAsia"/>
          <w:color w:val="000000" w:themeColor="text1"/>
        </w:rPr>
        <w:t>群众路线：从毛泽东到党的十八大</w:t>
      </w:r>
      <w:r w:rsidRPr="0018743B">
        <w:rPr>
          <w:rFonts w:eastAsia="SimSun" w:cs="Times New Roman" w:hint="eastAsia"/>
          <w:color w:val="000000" w:themeColor="text1"/>
        </w:rPr>
        <w:t xml:space="preserve">) [Mass Line: From Mao Zedong to </w:t>
      </w:r>
      <w:r w:rsidR="004A03F7">
        <w:rPr>
          <w:rFonts w:eastAsia="SimSun" w:cs="Times New Roman"/>
          <w:color w:val="000000" w:themeColor="text1"/>
        </w:rPr>
        <w:t>t</w:t>
      </w:r>
      <w:r w:rsidRPr="0018743B">
        <w:rPr>
          <w:rFonts w:eastAsia="SimSun" w:cs="Times New Roman" w:hint="eastAsia"/>
          <w:color w:val="000000" w:themeColor="text1"/>
        </w:rPr>
        <w:t xml:space="preserve">he Eighteenth National Congress of </w:t>
      </w:r>
      <w:r w:rsidR="004A03F7">
        <w:rPr>
          <w:rFonts w:eastAsia="SimSun" w:cs="Times New Roman"/>
          <w:color w:val="000000" w:themeColor="text1"/>
        </w:rPr>
        <w:t>t</w:t>
      </w:r>
      <w:r w:rsidRPr="0018743B">
        <w:rPr>
          <w:rFonts w:eastAsia="SimSun" w:cs="Times New Roman" w:hint="eastAsia"/>
          <w:color w:val="000000" w:themeColor="text1"/>
        </w:rPr>
        <w:t xml:space="preserve">he Communist Party of China], </w:t>
      </w:r>
      <w:r w:rsidRPr="0018743B">
        <w:rPr>
          <w:rFonts w:eastAsia="SimSun" w:cs="Times New Roman" w:hint="eastAsia"/>
          <w:smallCaps/>
          <w:color w:val="000000" w:themeColor="text1"/>
        </w:rPr>
        <w:t xml:space="preserve">175 </w:t>
      </w:r>
      <w:proofErr w:type="spellStart"/>
      <w:r w:rsidRPr="0018743B">
        <w:rPr>
          <w:rFonts w:eastAsia="SimSun" w:cs="Times New Roman" w:hint="eastAsia"/>
          <w:smallCaps/>
          <w:color w:val="000000" w:themeColor="text1"/>
        </w:rPr>
        <w:t>Sixiang</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Lilun</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Jiaoyu</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Daokan</w:t>
      </w:r>
      <w:proofErr w:type="spellEnd"/>
      <w:r w:rsidRPr="0018743B">
        <w:rPr>
          <w:rFonts w:eastAsia="SimSun" w:cs="Times New Roman" w:hint="eastAsia"/>
          <w:smallCaps/>
          <w:color w:val="000000" w:themeColor="text1"/>
        </w:rPr>
        <w:t xml:space="preserve"> (</w:t>
      </w:r>
      <w:r w:rsidRPr="0018743B">
        <w:rPr>
          <w:rFonts w:eastAsia="SimSun" w:cs="Times New Roman" w:hint="eastAsia"/>
          <w:smallCaps/>
          <w:color w:val="000000" w:themeColor="text1"/>
        </w:rPr>
        <w:t>思想理论教育导刊</w:t>
      </w:r>
      <w:r w:rsidRPr="0018743B">
        <w:rPr>
          <w:rFonts w:eastAsia="SimSun" w:cs="Times New Roman" w:hint="eastAsia"/>
          <w:smallCaps/>
          <w:color w:val="000000" w:themeColor="text1"/>
        </w:rPr>
        <w:t xml:space="preserve">) 22 (2013). </w:t>
      </w:r>
    </w:p>
    <w:p w14:paraId="05082E5A" w14:textId="464FAC4F"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color w:val="000000" w:themeColor="text1"/>
        </w:rPr>
        <w:t>Şerban</w:t>
      </w:r>
      <w:proofErr w:type="spellEnd"/>
      <w:r w:rsidRPr="0018743B">
        <w:rPr>
          <w:rFonts w:eastAsia="SimSun" w:cs="Times New Roman"/>
          <w:color w:val="000000" w:themeColor="text1"/>
        </w:rPr>
        <w:t xml:space="preserve"> </w:t>
      </w:r>
      <w:proofErr w:type="spellStart"/>
      <w:r w:rsidRPr="0018743B">
        <w:rPr>
          <w:rFonts w:eastAsia="SimSun" w:cs="Times New Roman"/>
          <w:color w:val="000000" w:themeColor="text1"/>
        </w:rPr>
        <w:t>Toader</w:t>
      </w:r>
      <w:proofErr w:type="spellEnd"/>
      <w:r w:rsidRPr="0018743B">
        <w:rPr>
          <w:rFonts w:eastAsia="SimSun" w:cs="Times New Roman"/>
          <w:color w:val="000000" w:themeColor="text1"/>
        </w:rPr>
        <w:t xml:space="preserve">, </w:t>
      </w:r>
      <w:r w:rsidRPr="0018743B">
        <w:rPr>
          <w:rFonts w:eastAsia="SimSun" w:cs="Times New Roman"/>
          <w:i/>
          <w:color w:val="000000" w:themeColor="text1"/>
        </w:rPr>
        <w:t>Confucian Values and the Revival of Confucius’ Thought in Contemporary China</w:t>
      </w:r>
      <w:r w:rsidRPr="0018743B">
        <w:rPr>
          <w:rFonts w:eastAsia="SimSun" w:cs="Times New Roman"/>
          <w:color w:val="000000" w:themeColor="text1"/>
        </w:rPr>
        <w:t xml:space="preserve">, </w:t>
      </w:r>
      <w:proofErr w:type="spellStart"/>
      <w:r w:rsidRPr="0018743B">
        <w:rPr>
          <w:rFonts w:eastAsia="SimSun" w:cs="Times New Roman"/>
          <w:smallCaps/>
          <w:color w:val="000000" w:themeColor="text1"/>
        </w:rPr>
        <w:t>Stud</w:t>
      </w:r>
      <w:r w:rsidR="0018743B">
        <w:rPr>
          <w:rFonts w:eastAsia="SimSun" w:cs="Times New Roman"/>
          <w:smallCaps/>
          <w:color w:val="000000" w:themeColor="text1"/>
        </w:rPr>
        <w:t>ia</w:t>
      </w:r>
      <w:proofErr w:type="spellEnd"/>
      <w:r w:rsidR="0018743B">
        <w:rPr>
          <w:rFonts w:eastAsia="SimSun" w:cs="Times New Roman"/>
          <w:smallCaps/>
          <w:color w:val="000000" w:themeColor="text1"/>
        </w:rPr>
        <w:t xml:space="preserve"> </w:t>
      </w:r>
      <w:proofErr w:type="spellStart"/>
      <w:r w:rsidR="0018743B">
        <w:rPr>
          <w:rFonts w:eastAsia="SimSun" w:cs="Times New Roman"/>
          <w:smallCaps/>
          <w:color w:val="000000" w:themeColor="text1"/>
        </w:rPr>
        <w:t>Universitatis</w:t>
      </w:r>
      <w:proofErr w:type="spellEnd"/>
      <w:r w:rsidR="0018743B">
        <w:rPr>
          <w:rFonts w:eastAsia="SimSun" w:cs="Times New Roman"/>
          <w:smallCaps/>
          <w:color w:val="000000" w:themeColor="text1"/>
        </w:rPr>
        <w:t xml:space="preserve"> Babes-</w:t>
      </w:r>
      <w:proofErr w:type="spellStart"/>
      <w:r w:rsidR="0018743B">
        <w:rPr>
          <w:rFonts w:eastAsia="SimSun" w:cs="Times New Roman"/>
          <w:smallCaps/>
          <w:color w:val="000000" w:themeColor="text1"/>
        </w:rPr>
        <w:t>Bolyai</w:t>
      </w:r>
      <w:proofErr w:type="spellEnd"/>
      <w:r w:rsidR="0018743B">
        <w:rPr>
          <w:rFonts w:eastAsia="SimSun" w:cs="Times New Roman"/>
          <w:smallCaps/>
          <w:color w:val="000000" w:themeColor="text1"/>
        </w:rPr>
        <w:t xml:space="preserve"> -</w:t>
      </w:r>
      <w:proofErr w:type="spellStart"/>
      <w:r w:rsidRPr="0018743B">
        <w:rPr>
          <w:rFonts w:eastAsia="SimSun" w:cs="Times New Roman"/>
          <w:smallCaps/>
          <w:color w:val="000000" w:themeColor="text1"/>
        </w:rPr>
        <w:t>Philologia</w:t>
      </w:r>
      <w:proofErr w:type="spellEnd"/>
      <w:r w:rsidRPr="0018743B">
        <w:rPr>
          <w:rFonts w:eastAsia="SimSun" w:cs="Times New Roman"/>
          <w:color w:val="000000" w:themeColor="text1"/>
        </w:rPr>
        <w:t xml:space="preserve"> </w:t>
      </w:r>
      <w:r w:rsidR="002122C8">
        <w:rPr>
          <w:rFonts w:eastAsia="SimSun" w:cs="Times New Roman"/>
          <w:color w:val="000000" w:themeColor="text1"/>
        </w:rPr>
        <w:t xml:space="preserve">Mar. 2010, at </w:t>
      </w:r>
      <w:r w:rsidRPr="0018743B">
        <w:rPr>
          <w:rFonts w:eastAsia="SimSun" w:cs="Times New Roman"/>
          <w:color w:val="000000" w:themeColor="text1"/>
        </w:rPr>
        <w:t>127.</w:t>
      </w:r>
    </w:p>
    <w:p w14:paraId="25E6E3DA"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James Wall &amp; Michael Blum, </w:t>
      </w:r>
      <w:r w:rsidRPr="0018743B">
        <w:rPr>
          <w:rFonts w:eastAsia="SimSun" w:cs="Times New Roman"/>
          <w:i/>
          <w:color w:val="000000" w:themeColor="text1"/>
        </w:rPr>
        <w:t>Community Mediation in the People's Republic of China</w:t>
      </w:r>
      <w:r w:rsidRPr="0018743B">
        <w:rPr>
          <w:rFonts w:eastAsia="SimSun" w:cs="Times New Roman"/>
          <w:color w:val="000000" w:themeColor="text1"/>
        </w:rPr>
        <w:t xml:space="preserve">, 35 </w:t>
      </w:r>
      <w:r w:rsidRPr="0018743B">
        <w:rPr>
          <w:rFonts w:eastAsia="SimSun" w:cs="Times New Roman"/>
          <w:smallCaps/>
          <w:color w:val="000000" w:themeColor="text1"/>
        </w:rPr>
        <w:t xml:space="preserve">J. Conflict </w:t>
      </w:r>
      <w:proofErr w:type="spellStart"/>
      <w:r w:rsidRPr="0018743B">
        <w:rPr>
          <w:rFonts w:eastAsia="SimSun" w:cs="Times New Roman"/>
          <w:smallCaps/>
          <w:color w:val="000000" w:themeColor="text1"/>
        </w:rPr>
        <w:t>Resol</w:t>
      </w:r>
      <w:proofErr w:type="spellEnd"/>
      <w:r w:rsidRPr="0018743B">
        <w:rPr>
          <w:rFonts w:eastAsia="SimSun" w:cs="Times New Roman"/>
          <w:smallCaps/>
          <w:color w:val="000000" w:themeColor="text1"/>
        </w:rPr>
        <w:t>.</w:t>
      </w:r>
      <w:r w:rsidRPr="0018743B">
        <w:rPr>
          <w:rFonts w:eastAsia="SimSun" w:cs="Times New Roman"/>
          <w:color w:val="000000" w:themeColor="text1"/>
        </w:rPr>
        <w:t xml:space="preserve"> 3 (1991).</w:t>
      </w:r>
    </w:p>
    <w:p w14:paraId="25BFDBAB"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hint="eastAsia"/>
          <w:color w:val="000000" w:themeColor="text1"/>
        </w:rPr>
        <w:t xml:space="preserve">Wang </w:t>
      </w:r>
      <w:proofErr w:type="spellStart"/>
      <w:r w:rsidRPr="0018743B">
        <w:rPr>
          <w:rFonts w:eastAsia="SimSun" w:cs="Times New Roman" w:hint="eastAsia"/>
          <w:color w:val="000000" w:themeColor="text1"/>
        </w:rPr>
        <w:t>Fuhua</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王福华</w:t>
      </w:r>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Zhongguo</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Tiaojie</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Tizhi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Zhuanxing</w:t>
      </w:r>
      <w:proofErr w:type="spellEnd"/>
      <w:r w:rsidRPr="0018743B">
        <w:rPr>
          <w:rFonts w:eastAsia="SimSun" w:cs="Times New Roman" w:hint="eastAsia"/>
          <w:i/>
          <w:color w:val="000000" w:themeColor="text1"/>
        </w:rPr>
        <w:t xml:space="preserve"> de </w:t>
      </w:r>
      <w:proofErr w:type="spellStart"/>
      <w:r w:rsidRPr="0018743B">
        <w:rPr>
          <w:rFonts w:eastAsia="SimSun" w:cs="Times New Roman" w:hint="eastAsia"/>
          <w:i/>
          <w:color w:val="000000" w:themeColor="text1"/>
        </w:rPr>
        <w:t>Ruogan</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Weidu</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中国调解体制转型的若干维度</w:t>
      </w:r>
      <w:r w:rsidRPr="0018743B">
        <w:rPr>
          <w:rFonts w:eastAsia="SimSun" w:cs="Times New Roman" w:hint="eastAsia"/>
          <w:color w:val="000000" w:themeColor="text1"/>
        </w:rPr>
        <w:t xml:space="preserve">)[Mediation </w:t>
      </w:r>
      <w:r w:rsidRPr="0018743B">
        <w:rPr>
          <w:rFonts w:eastAsia="SimSun" w:cs="Times New Roman" w:hint="eastAsia"/>
          <w:color w:val="000000" w:themeColor="text1"/>
        </w:rPr>
        <w:lastRenderedPageBreak/>
        <w:t xml:space="preserve">System Transformation of China], 132 </w:t>
      </w:r>
      <w:proofErr w:type="spellStart"/>
      <w:r w:rsidRPr="0018743B">
        <w:rPr>
          <w:rFonts w:eastAsia="SimSun" w:cs="Times New Roman" w:hint="eastAsia"/>
          <w:smallCaps/>
          <w:color w:val="000000" w:themeColor="text1"/>
        </w:rPr>
        <w:t>Faxue</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Luntan</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法学论坛</w:t>
      </w:r>
      <w:r w:rsidRPr="0018743B">
        <w:rPr>
          <w:rFonts w:eastAsia="SimSun" w:cs="Times New Roman" w:hint="eastAsia"/>
          <w:color w:val="000000" w:themeColor="text1"/>
        </w:rPr>
        <w:t xml:space="preserve">) [Legal Forum] 31 (2010).  </w:t>
      </w:r>
    </w:p>
    <w:p w14:paraId="4C5AEECF" w14:textId="799224F8"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Wu </w:t>
      </w:r>
      <w:proofErr w:type="spellStart"/>
      <w:r w:rsidRPr="0018743B">
        <w:rPr>
          <w:rFonts w:eastAsia="SimSun" w:cs="Times New Roman"/>
          <w:color w:val="000000" w:themeColor="text1"/>
        </w:rPr>
        <w:t>Yuning</w:t>
      </w:r>
      <w:proofErr w:type="spellEnd"/>
      <w:r w:rsidRPr="0018743B">
        <w:rPr>
          <w:rFonts w:eastAsia="SimSun" w:cs="Times New Roman"/>
          <w:color w:val="000000" w:themeColor="text1"/>
        </w:rPr>
        <w:t xml:space="preserve">, </w:t>
      </w:r>
      <w:r w:rsidRPr="0018743B">
        <w:rPr>
          <w:rFonts w:eastAsia="SimSun" w:cs="Times New Roman"/>
          <w:i/>
          <w:color w:val="000000" w:themeColor="text1"/>
        </w:rPr>
        <w:t>People’s Mediation Enters the 21st Century</w:t>
      </w:r>
      <w:r w:rsidRPr="0018743B">
        <w:rPr>
          <w:rFonts w:eastAsia="SimSun" w:cs="Times New Roman"/>
          <w:color w:val="000000" w:themeColor="text1"/>
        </w:rPr>
        <w:t xml:space="preserve">, in </w:t>
      </w:r>
      <w:r w:rsidRPr="0018743B">
        <w:rPr>
          <w:rFonts w:eastAsia="SimSun" w:cs="Times New Roman"/>
          <w:smallCaps/>
          <w:color w:val="000000" w:themeColor="text1"/>
        </w:rPr>
        <w:t>Mediation In Contemporary China: Continuity And Change</w:t>
      </w:r>
      <w:r w:rsidRPr="0018743B">
        <w:rPr>
          <w:rFonts w:eastAsia="SimSun" w:cs="Times New Roman"/>
          <w:color w:val="000000" w:themeColor="text1"/>
        </w:rPr>
        <w:t xml:space="preserve"> 34 </w:t>
      </w:r>
      <w:r w:rsidRPr="0018743B">
        <w:rPr>
          <w:rFonts w:eastAsia="SimSun"/>
        </w:rPr>
        <w:t>(</w:t>
      </w:r>
      <w:r w:rsidRPr="0018743B">
        <w:rPr>
          <w:rFonts w:eastAsia="SimSun" w:cs="Times New Roman"/>
          <w:color w:val="000000" w:themeColor="text1"/>
        </w:rPr>
        <w:t xml:space="preserve">Fu </w:t>
      </w:r>
      <w:proofErr w:type="spellStart"/>
      <w:r w:rsidRPr="0018743B">
        <w:rPr>
          <w:rFonts w:eastAsia="SimSun" w:cs="Times New Roman"/>
          <w:color w:val="000000" w:themeColor="text1"/>
        </w:rPr>
        <w:t>Hualing</w:t>
      </w:r>
      <w:proofErr w:type="spellEnd"/>
      <w:r w:rsidRPr="0018743B">
        <w:rPr>
          <w:rFonts w:eastAsia="SimSun" w:cs="Times New Roman"/>
          <w:color w:val="000000" w:themeColor="text1"/>
        </w:rPr>
        <w:t xml:space="preserve"> &amp; Michael Palmer</w:t>
      </w:r>
      <w:r w:rsidR="00FA4597">
        <w:rPr>
          <w:rFonts w:eastAsia="SimSun" w:cs="Times New Roman"/>
          <w:color w:val="000000" w:themeColor="text1"/>
        </w:rPr>
        <w:t xml:space="preserve"> eds.</w:t>
      </w:r>
      <w:r w:rsidRPr="0018743B">
        <w:rPr>
          <w:rFonts w:eastAsia="SimSun" w:cs="Times New Roman"/>
          <w:color w:val="000000" w:themeColor="text1"/>
        </w:rPr>
        <w:t xml:space="preserve">, Wildly, Simmonds &amp; Hill Publishing </w:t>
      </w:r>
      <w:r w:rsidRPr="0018743B">
        <w:rPr>
          <w:rFonts w:eastAsia="SimSun"/>
        </w:rPr>
        <w:t>2017).</w:t>
      </w:r>
    </w:p>
    <w:p w14:paraId="5788642C" w14:textId="77777777"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Xing Fan, </w:t>
      </w:r>
      <w:r w:rsidRPr="0018743B">
        <w:rPr>
          <w:rFonts w:eastAsia="SimSun" w:cs="Times New Roman"/>
          <w:i/>
          <w:color w:val="000000" w:themeColor="text1"/>
        </w:rPr>
        <w:t>The Chinese Cultural System: Implications for Cross-Cultural Management</w:t>
      </w:r>
      <w:r w:rsidRPr="0018743B">
        <w:rPr>
          <w:rFonts w:eastAsia="SimSun" w:cs="Times New Roman"/>
          <w:color w:val="000000" w:themeColor="text1"/>
        </w:rPr>
        <w:t xml:space="preserve">, 60 </w:t>
      </w:r>
      <w:r w:rsidRPr="0018743B">
        <w:rPr>
          <w:rFonts w:eastAsia="SimSun" w:cs="Times New Roman"/>
          <w:smallCaps/>
          <w:color w:val="000000" w:themeColor="text1"/>
        </w:rPr>
        <w:t>S.A.M. Advanced Management J.</w:t>
      </w:r>
      <w:r w:rsidRPr="0018743B">
        <w:rPr>
          <w:rFonts w:eastAsia="SimSun" w:cs="Times New Roman"/>
          <w:color w:val="000000" w:themeColor="text1"/>
        </w:rPr>
        <w:t xml:space="preserve"> 14 (1995).</w:t>
      </w:r>
    </w:p>
    <w:p w14:paraId="2677D82F" w14:textId="13EAD6BC"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hint="eastAsia"/>
          <w:color w:val="000000" w:themeColor="text1"/>
        </w:rPr>
        <w:t>Yang Na (</w:t>
      </w:r>
      <w:r w:rsidRPr="0018743B">
        <w:rPr>
          <w:rFonts w:eastAsia="SimSun" w:cs="Times New Roman" w:hint="eastAsia"/>
          <w:color w:val="000000" w:themeColor="text1"/>
        </w:rPr>
        <w:t>杨讷</w:t>
      </w:r>
      <w:r w:rsidRPr="0018743B">
        <w:rPr>
          <w:rFonts w:eastAsia="SimSun" w:cs="Times New Roman" w:hint="eastAsia"/>
          <w:color w:val="000000" w:themeColor="text1"/>
        </w:rPr>
        <w:t xml:space="preserve">), </w:t>
      </w:r>
      <w:proofErr w:type="spellStart"/>
      <w:r w:rsidRPr="0018743B">
        <w:rPr>
          <w:rFonts w:eastAsia="SimSun" w:cs="Times New Roman" w:hint="eastAsia"/>
          <w:i/>
          <w:color w:val="000000" w:themeColor="text1"/>
        </w:rPr>
        <w:t>Yuandai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Nong</w:t>
      </w:r>
      <w:r w:rsidR="00576011">
        <w:rPr>
          <w:rFonts w:eastAsia="SimSun" w:cs="Times New Roman"/>
          <w:i/>
          <w:color w:val="000000" w:themeColor="text1"/>
        </w:rPr>
        <w:t>c</w:t>
      </w:r>
      <w:r w:rsidRPr="0018743B">
        <w:rPr>
          <w:rFonts w:eastAsia="SimSun" w:cs="Times New Roman" w:hint="eastAsia"/>
          <w:i/>
          <w:color w:val="000000" w:themeColor="text1"/>
        </w:rPr>
        <w:t>un</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Shezhi</w:t>
      </w:r>
      <w:proofErr w:type="spellEnd"/>
      <w:r w:rsidRPr="0018743B">
        <w:rPr>
          <w:rFonts w:eastAsia="SimSun" w:cs="Times New Roman" w:hint="eastAsia"/>
          <w:i/>
          <w:color w:val="000000" w:themeColor="text1"/>
        </w:rPr>
        <w:t xml:space="preserve"> </w:t>
      </w:r>
      <w:proofErr w:type="spellStart"/>
      <w:r w:rsidRPr="0018743B">
        <w:rPr>
          <w:rFonts w:eastAsia="SimSun" w:cs="Times New Roman" w:hint="eastAsia"/>
          <w:i/>
          <w:color w:val="000000" w:themeColor="text1"/>
        </w:rPr>
        <w:t>Yanjiu</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元代农村社制研究</w:t>
      </w:r>
      <w:r w:rsidRPr="0018743B">
        <w:rPr>
          <w:rFonts w:eastAsia="SimSun" w:cs="Times New Roman" w:hint="eastAsia"/>
          <w:color w:val="000000" w:themeColor="text1"/>
        </w:rPr>
        <w:t xml:space="preserve">)[A Study of the Institution of  She in Yuan Dynasty], </w:t>
      </w:r>
      <w:proofErr w:type="spellStart"/>
      <w:r w:rsidRPr="0018743B">
        <w:rPr>
          <w:rFonts w:eastAsia="SimSun" w:cs="Times New Roman" w:hint="eastAsia"/>
          <w:smallCaps/>
          <w:color w:val="000000" w:themeColor="text1"/>
        </w:rPr>
        <w:t>Lishi</w:t>
      </w:r>
      <w:proofErr w:type="spellEnd"/>
      <w:r w:rsidRPr="0018743B">
        <w:rPr>
          <w:rFonts w:eastAsia="SimSun" w:cs="Times New Roman" w:hint="eastAsia"/>
          <w:smallCaps/>
          <w:color w:val="000000" w:themeColor="text1"/>
        </w:rPr>
        <w:t xml:space="preserve"> </w:t>
      </w:r>
      <w:proofErr w:type="spellStart"/>
      <w:r w:rsidRPr="0018743B">
        <w:rPr>
          <w:rFonts w:eastAsia="SimSun" w:cs="Times New Roman" w:hint="eastAsia"/>
          <w:smallCaps/>
          <w:color w:val="000000" w:themeColor="text1"/>
        </w:rPr>
        <w:t>Yanjiu</w:t>
      </w:r>
      <w:proofErr w:type="spellEnd"/>
      <w:r w:rsidRPr="0018743B">
        <w:rPr>
          <w:rFonts w:eastAsia="SimSun" w:cs="Times New Roman" w:hint="eastAsia"/>
          <w:color w:val="000000" w:themeColor="text1"/>
        </w:rPr>
        <w:t xml:space="preserve"> (</w:t>
      </w:r>
      <w:r w:rsidRPr="0018743B">
        <w:rPr>
          <w:rFonts w:eastAsia="SimSun" w:cs="Times New Roman" w:hint="eastAsia"/>
          <w:color w:val="000000" w:themeColor="text1"/>
        </w:rPr>
        <w:t>历史研究</w:t>
      </w:r>
      <w:r w:rsidRPr="0018743B">
        <w:rPr>
          <w:rFonts w:eastAsia="SimSun" w:cs="Times New Roman" w:hint="eastAsia"/>
          <w:color w:val="000000" w:themeColor="text1"/>
        </w:rPr>
        <w:t xml:space="preserve">) [Historical Research] </w:t>
      </w:r>
      <w:r w:rsidR="00D008DF">
        <w:rPr>
          <w:rFonts w:eastAsia="SimSun" w:cs="Times New Roman"/>
          <w:color w:val="000000" w:themeColor="text1"/>
        </w:rPr>
        <w:t>Apr. 1965</w:t>
      </w:r>
      <w:r w:rsidR="00432CC3">
        <w:rPr>
          <w:rFonts w:eastAsia="SimSun" w:cs="Times New Roman"/>
          <w:color w:val="000000" w:themeColor="text1"/>
        </w:rPr>
        <w:t xml:space="preserve">, at </w:t>
      </w:r>
      <w:r w:rsidRPr="0018743B">
        <w:rPr>
          <w:rFonts w:eastAsia="SimSun" w:cs="Times New Roman" w:hint="eastAsia"/>
          <w:color w:val="000000" w:themeColor="text1"/>
        </w:rPr>
        <w:t xml:space="preserve">117. </w:t>
      </w:r>
    </w:p>
    <w:p w14:paraId="5EAD41A3" w14:textId="497925C3" w:rsidR="00BE2461" w:rsidRPr="0018743B" w:rsidRDefault="00BE2461" w:rsidP="008E7157">
      <w:pPr>
        <w:pStyle w:val="ListParagraph"/>
        <w:numPr>
          <w:ilvl w:val="0"/>
          <w:numId w:val="11"/>
        </w:numPr>
        <w:jc w:val="both"/>
        <w:rPr>
          <w:rFonts w:eastAsia="SimSun" w:cs="Times New Roman"/>
          <w:color w:val="000000" w:themeColor="text1"/>
        </w:rPr>
      </w:pPr>
      <w:r w:rsidRPr="0018743B">
        <w:rPr>
          <w:rFonts w:eastAsia="SimSun" w:cs="Times New Roman"/>
          <w:color w:val="000000" w:themeColor="text1"/>
        </w:rPr>
        <w:t xml:space="preserve">Zhang </w:t>
      </w:r>
      <w:proofErr w:type="spellStart"/>
      <w:r w:rsidRPr="0018743B">
        <w:rPr>
          <w:rFonts w:eastAsia="SimSun" w:cs="Times New Roman"/>
          <w:color w:val="000000" w:themeColor="text1"/>
        </w:rPr>
        <w:t>Xianchu</w:t>
      </w:r>
      <w:proofErr w:type="spellEnd"/>
      <w:r w:rsidRPr="0018743B">
        <w:rPr>
          <w:rFonts w:eastAsia="SimSun" w:cs="Times New Roman"/>
          <w:color w:val="000000" w:themeColor="text1"/>
        </w:rPr>
        <w:t xml:space="preserve">, </w:t>
      </w:r>
      <w:r w:rsidRPr="0018743B">
        <w:rPr>
          <w:rFonts w:eastAsia="SimSun" w:cs="Times New Roman"/>
          <w:i/>
          <w:color w:val="000000" w:themeColor="text1"/>
        </w:rPr>
        <w:t>Rethinking the Mediation Campaign</w:t>
      </w:r>
      <w:r w:rsidRPr="0018743B">
        <w:rPr>
          <w:rFonts w:eastAsia="SimSun" w:cs="Times New Roman"/>
          <w:color w:val="000000" w:themeColor="text1"/>
        </w:rPr>
        <w:t xml:space="preserve">, in </w:t>
      </w:r>
      <w:r w:rsidRPr="0018743B">
        <w:rPr>
          <w:rFonts w:eastAsia="SimSun" w:cs="Times New Roman"/>
          <w:smallCaps/>
          <w:color w:val="000000" w:themeColor="text1"/>
        </w:rPr>
        <w:t>Mediation In Contemporary China: Continuity And Change</w:t>
      </w:r>
      <w:r w:rsidRPr="0018743B">
        <w:rPr>
          <w:rFonts w:eastAsia="SimSun" w:cs="Times New Roman"/>
          <w:color w:val="000000" w:themeColor="text1"/>
        </w:rPr>
        <w:t xml:space="preserve"> 54 </w:t>
      </w:r>
      <w:r w:rsidRPr="0018743B">
        <w:rPr>
          <w:rFonts w:eastAsia="SimSun"/>
        </w:rPr>
        <w:t>(</w:t>
      </w:r>
      <w:r w:rsidRPr="0018743B">
        <w:rPr>
          <w:rFonts w:eastAsia="SimSun" w:cs="Times New Roman"/>
          <w:color w:val="000000" w:themeColor="text1"/>
        </w:rPr>
        <w:t xml:space="preserve">Fu </w:t>
      </w:r>
      <w:proofErr w:type="spellStart"/>
      <w:r w:rsidRPr="0018743B">
        <w:rPr>
          <w:rFonts w:eastAsia="SimSun" w:cs="Times New Roman"/>
          <w:color w:val="000000" w:themeColor="text1"/>
        </w:rPr>
        <w:t>Hualing</w:t>
      </w:r>
      <w:proofErr w:type="spellEnd"/>
      <w:r w:rsidRPr="0018743B">
        <w:rPr>
          <w:rFonts w:eastAsia="SimSun" w:cs="Times New Roman"/>
          <w:color w:val="000000" w:themeColor="text1"/>
        </w:rPr>
        <w:t xml:space="preserve"> &amp; Michael Palmer</w:t>
      </w:r>
      <w:r w:rsidR="00FA4597">
        <w:rPr>
          <w:rFonts w:eastAsia="SimSun" w:cs="Times New Roman"/>
          <w:color w:val="000000" w:themeColor="text1"/>
        </w:rPr>
        <w:t xml:space="preserve"> eds.</w:t>
      </w:r>
      <w:r w:rsidRPr="0018743B">
        <w:rPr>
          <w:rFonts w:eastAsia="SimSun" w:cs="Times New Roman"/>
          <w:color w:val="000000" w:themeColor="text1"/>
        </w:rPr>
        <w:t xml:space="preserve">, Wildly, Simmonds &amp; Hill Publishing </w:t>
      </w:r>
      <w:r w:rsidRPr="0018743B">
        <w:rPr>
          <w:rFonts w:eastAsia="SimSun"/>
        </w:rPr>
        <w:t>2017).</w:t>
      </w:r>
    </w:p>
    <w:p w14:paraId="37BBFDC1" w14:textId="47AA82DB" w:rsidR="00BE2461" w:rsidRPr="0018743B" w:rsidRDefault="00BE2461" w:rsidP="008E7157">
      <w:pPr>
        <w:pStyle w:val="ListParagraph"/>
        <w:numPr>
          <w:ilvl w:val="0"/>
          <w:numId w:val="11"/>
        </w:numPr>
        <w:jc w:val="both"/>
        <w:rPr>
          <w:rFonts w:eastAsia="SimSun" w:cs="Times New Roman"/>
          <w:color w:val="000000" w:themeColor="text1"/>
        </w:rPr>
      </w:pPr>
      <w:proofErr w:type="spellStart"/>
      <w:r w:rsidRPr="0018743B">
        <w:rPr>
          <w:rFonts w:eastAsia="SimSun" w:cs="Times New Roman"/>
          <w:color w:val="000000" w:themeColor="text1"/>
        </w:rPr>
        <w:t>Yuxian</w:t>
      </w:r>
      <w:proofErr w:type="spellEnd"/>
      <w:r w:rsidR="000D0D3A" w:rsidRPr="000D0D3A">
        <w:rPr>
          <w:rFonts w:eastAsia="SimSun" w:cs="Times New Roman"/>
          <w:color w:val="000000" w:themeColor="text1"/>
        </w:rPr>
        <w:t xml:space="preserve"> </w:t>
      </w:r>
      <w:r w:rsidR="000D0D3A" w:rsidRPr="0018743B">
        <w:rPr>
          <w:rFonts w:eastAsia="SimSun" w:cs="Times New Roman"/>
          <w:color w:val="000000" w:themeColor="text1"/>
        </w:rPr>
        <w:t>Zhu</w:t>
      </w:r>
      <w:r w:rsidRPr="0018743B">
        <w:rPr>
          <w:rFonts w:eastAsia="SimSun" w:cs="Times New Roman"/>
          <w:color w:val="000000" w:themeColor="text1"/>
        </w:rPr>
        <w:t xml:space="preserve">, </w:t>
      </w:r>
      <w:r w:rsidRPr="0018743B">
        <w:rPr>
          <w:rFonts w:eastAsia="SimSun" w:cs="Times New Roman"/>
          <w:i/>
          <w:color w:val="000000" w:themeColor="text1"/>
        </w:rPr>
        <w:t xml:space="preserve">The Role of Qing (Positive Emotions) and Li 1 (Rationality) in Chinese Entrepreneurial Decision Making: A Confucian </w:t>
      </w:r>
      <w:proofErr w:type="spellStart"/>
      <w:r w:rsidRPr="0018743B">
        <w:rPr>
          <w:rFonts w:eastAsia="SimSun" w:cs="Times New Roman"/>
          <w:i/>
          <w:color w:val="000000" w:themeColor="text1"/>
        </w:rPr>
        <w:t>Ren</w:t>
      </w:r>
      <w:proofErr w:type="spellEnd"/>
      <w:r w:rsidRPr="0018743B">
        <w:rPr>
          <w:rFonts w:eastAsia="SimSun" w:cs="Times New Roman"/>
          <w:i/>
          <w:color w:val="000000" w:themeColor="text1"/>
        </w:rPr>
        <w:t>-Yi Wisdom Perspective</w:t>
      </w:r>
      <w:r w:rsidRPr="0018743B">
        <w:rPr>
          <w:rFonts w:eastAsia="SimSun" w:cs="Times New Roman"/>
          <w:color w:val="000000" w:themeColor="text1"/>
        </w:rPr>
        <w:t>, 126 J</w:t>
      </w:r>
      <w:r w:rsidRPr="0018743B">
        <w:rPr>
          <w:rFonts w:eastAsia="SimSun" w:cs="Times New Roman"/>
          <w:smallCaps/>
          <w:color w:val="000000" w:themeColor="text1"/>
        </w:rPr>
        <w:t>. Bus. Ethics</w:t>
      </w:r>
      <w:r w:rsidRPr="0018743B">
        <w:rPr>
          <w:rFonts w:eastAsia="SimSun" w:cs="Times New Roman"/>
          <w:color w:val="000000" w:themeColor="text1"/>
        </w:rPr>
        <w:t xml:space="preserve"> 133 (2012). </w:t>
      </w:r>
    </w:p>
    <w:p w14:paraId="1515E971" w14:textId="77777777" w:rsidR="00007EE1" w:rsidRPr="00D42FC1" w:rsidRDefault="00007EE1" w:rsidP="008E7157">
      <w:pPr>
        <w:jc w:val="both"/>
        <w:rPr>
          <w:rFonts w:cs="Times New Roman"/>
          <w:color w:val="000000" w:themeColor="text1"/>
        </w:rPr>
      </w:pPr>
    </w:p>
    <w:sectPr w:rsidR="00007EE1" w:rsidRPr="00D42FC1" w:rsidSect="008E7157">
      <w:pgSz w:w="10080" w:h="14400" w:code="1"/>
      <w:pgMar w:top="1440"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8236A" w14:textId="77777777" w:rsidR="002E40E2" w:rsidRDefault="002E40E2" w:rsidP="001C0E27">
      <w:r>
        <w:separator/>
      </w:r>
    </w:p>
  </w:endnote>
  <w:endnote w:type="continuationSeparator" w:id="0">
    <w:p w14:paraId="4F21C064" w14:textId="77777777" w:rsidR="002E40E2" w:rsidRDefault="002E40E2" w:rsidP="001C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ø-â˛">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5254614"/>
      <w:docPartObj>
        <w:docPartGallery w:val="Page Numbers (Bottom of Page)"/>
        <w:docPartUnique/>
      </w:docPartObj>
    </w:sdtPr>
    <w:sdtEndPr>
      <w:rPr>
        <w:rStyle w:val="PageNumber"/>
      </w:rPr>
    </w:sdtEndPr>
    <w:sdtContent>
      <w:p w14:paraId="65330156" w14:textId="77777777" w:rsidR="008B6D8A" w:rsidRDefault="008B6D8A" w:rsidP="00C25F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C73979" w14:textId="77777777" w:rsidR="008B6D8A" w:rsidRDefault="008B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09760" w14:textId="1B870D83" w:rsidR="008B6D8A" w:rsidRDefault="008B6D8A">
    <w:pPr>
      <w:pStyle w:val="Footer"/>
    </w:pPr>
    <w:r>
      <w:rPr>
        <w:rFonts w:cs="Times New Roman"/>
        <w:b/>
        <w:noProof/>
        <w:color w:val="000000" w:themeColor="text1"/>
        <w:sz w:val="32"/>
        <w:lang w:eastAsia="en-US"/>
      </w:rPr>
      <mc:AlternateContent>
        <mc:Choice Requires="wps">
          <w:drawing>
            <wp:anchor distT="0" distB="0" distL="114300" distR="114300" simplePos="0" relativeHeight="251659264" behindDoc="0" locked="0" layoutInCell="1" allowOverlap="1" wp14:anchorId="271E2392" wp14:editId="6BCA386C">
              <wp:simplePos x="0" y="0"/>
              <wp:positionH relativeFrom="column">
                <wp:posOffset>0</wp:posOffset>
              </wp:positionH>
              <wp:positionV relativeFrom="paragraph">
                <wp:posOffset>0</wp:posOffset>
              </wp:positionV>
              <wp:extent cx="749508" cy="367259"/>
              <wp:effectExtent l="0" t="0" r="0" b="1270"/>
              <wp:wrapNone/>
              <wp:docPr id="2" name="Rectangle 2"/>
              <wp:cNvGraphicFramePr/>
              <a:graphic xmlns:a="http://schemas.openxmlformats.org/drawingml/2006/main">
                <a:graphicData uri="http://schemas.microsoft.com/office/word/2010/wordprocessingShape">
                  <wps:wsp>
                    <wps:cNvSpPr/>
                    <wps:spPr>
                      <a:xfrm>
                        <a:off x="0" y="0"/>
                        <a:ext cx="749508" cy="3672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F0FC91" id="Rectangle 2" o:spid="_x0000_s1026" style="position:absolute;left:0;text-align:left;margin-left:0;margin-top:0;width:59pt;height:2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" fillcolor="white [3212]" stroked="f" strokeweight="1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B7BC" w14:textId="77777777" w:rsidR="008B6D8A" w:rsidRDefault="008B6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A0F19" w14:textId="77777777" w:rsidR="002E40E2" w:rsidRDefault="002E40E2" w:rsidP="001C0E27">
      <w:r>
        <w:separator/>
      </w:r>
    </w:p>
  </w:footnote>
  <w:footnote w:type="continuationSeparator" w:id="0">
    <w:p w14:paraId="0332D238" w14:textId="77777777" w:rsidR="002E40E2" w:rsidRDefault="002E40E2" w:rsidP="001C0E27">
      <w:r>
        <w:continuationSeparator/>
      </w:r>
    </w:p>
  </w:footnote>
  <w:footnote w:id="1">
    <w:p w14:paraId="75D1ECD4" w14:textId="77777777" w:rsidR="008B6D8A" w:rsidRPr="00275CE9" w:rsidRDefault="008B6D8A" w:rsidP="00916EB9">
      <w:pPr>
        <w:pStyle w:val="FootnoteText"/>
        <w:rPr>
          <w:rFonts w:eastAsia="SimSun"/>
        </w:rPr>
      </w:pPr>
      <w:r w:rsidRPr="00275CE9">
        <w:rPr>
          <w:rStyle w:val="FootnoteReference"/>
          <w:rFonts w:eastAsia="SimSun"/>
        </w:rPr>
        <w:t>*</w:t>
      </w:r>
      <w:r w:rsidRPr="00275CE9">
        <w:rPr>
          <w:rFonts w:eastAsia="SimSun"/>
        </w:rPr>
        <w:t xml:space="preserve"> LL.M. 2018, Harvard Law School. The author thanks her supervisor David A. Hoffman, Esq., for the guidance, advice and comments. Special thanks are also due to Chang Li, for the constant support and encouragement. </w:t>
      </w:r>
    </w:p>
  </w:footnote>
  <w:footnote w:id="2">
    <w:p w14:paraId="36F8DC41"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James Wall &amp; Michael Blum, </w:t>
      </w:r>
      <w:r w:rsidRPr="00275CE9">
        <w:rPr>
          <w:rFonts w:eastAsia="SimSun"/>
          <w:i/>
        </w:rPr>
        <w:t>Community Mediation in the People's Republic of China</w:t>
      </w:r>
      <w:r w:rsidRPr="00275CE9">
        <w:rPr>
          <w:rFonts w:eastAsia="SimSun"/>
        </w:rPr>
        <w:t xml:space="preserve">, 35 </w:t>
      </w:r>
      <w:r w:rsidRPr="00275CE9">
        <w:rPr>
          <w:rFonts w:eastAsia="SimSun" w:cs="Times New Roman (Body CS)"/>
          <w:smallCaps/>
        </w:rPr>
        <w:t xml:space="preserve">J. Conflict </w:t>
      </w:r>
      <w:proofErr w:type="spellStart"/>
      <w:r w:rsidRPr="00275CE9">
        <w:rPr>
          <w:rFonts w:eastAsia="SimSun" w:cs="Times New Roman (Body CS)"/>
          <w:smallCaps/>
        </w:rPr>
        <w:t>Resol</w:t>
      </w:r>
      <w:proofErr w:type="spellEnd"/>
      <w:r w:rsidRPr="00275CE9">
        <w:rPr>
          <w:rFonts w:eastAsia="SimSun" w:cs="Times New Roman (Body CS)"/>
          <w:smallCaps/>
        </w:rPr>
        <w:t>.</w:t>
      </w:r>
      <w:r w:rsidRPr="00275CE9">
        <w:rPr>
          <w:rFonts w:eastAsia="SimSun"/>
        </w:rPr>
        <w:t xml:space="preserve"> 3, 4 (1991).</w:t>
      </w:r>
    </w:p>
  </w:footnote>
  <w:footnote w:id="3">
    <w:p w14:paraId="04267FB6"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National Bureau of Statistics of China, </w:t>
      </w:r>
      <w:r w:rsidRPr="00275CE9">
        <w:rPr>
          <w:rFonts w:eastAsia="SimSun"/>
          <w:i/>
        </w:rPr>
        <w:t>National Data</w:t>
      </w:r>
      <w:r w:rsidRPr="00275CE9">
        <w:rPr>
          <w:rFonts w:eastAsia="SimSun"/>
        </w:rPr>
        <w:t xml:space="preserve"> (Apr. 9, 2018, 10:37 PM), </w:t>
      </w:r>
      <w:hyperlink r:id="rId1" w:history="1">
        <w:r w:rsidRPr="00576011">
          <w:rPr>
            <w:rStyle w:val="Hyperlink"/>
            <w:rFonts w:eastAsia="SimSun"/>
            <w:color w:val="000000" w:themeColor="text1"/>
            <w:u w:val="none"/>
          </w:rPr>
          <w:t>http://data.stats.gov.cn/english/adv.htm?cn=C01</w:t>
        </w:r>
      </w:hyperlink>
      <w:r w:rsidRPr="00576011">
        <w:rPr>
          <w:rFonts w:eastAsia="SimSun"/>
          <w:color w:val="000000" w:themeColor="text1"/>
        </w:rPr>
        <w:t xml:space="preserve">. </w:t>
      </w:r>
    </w:p>
  </w:footnote>
  <w:footnote w:id="4">
    <w:p w14:paraId="53FE1147" w14:textId="3EB1C10B"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Wu </w:t>
      </w:r>
      <w:proofErr w:type="spellStart"/>
      <w:r w:rsidRPr="00275CE9">
        <w:rPr>
          <w:rFonts w:eastAsia="SimSun"/>
        </w:rPr>
        <w:t>Yuning</w:t>
      </w:r>
      <w:proofErr w:type="spellEnd"/>
      <w:r w:rsidRPr="00275CE9">
        <w:rPr>
          <w:rFonts w:eastAsia="SimSun"/>
        </w:rPr>
        <w:t xml:space="preserve">, </w:t>
      </w:r>
      <w:r w:rsidRPr="00275CE9">
        <w:rPr>
          <w:rFonts w:eastAsia="SimSun"/>
          <w:i/>
        </w:rPr>
        <w:t>People’s Mediation Enters the 21</w:t>
      </w:r>
      <w:r w:rsidRPr="00275CE9">
        <w:rPr>
          <w:rFonts w:eastAsia="SimSun"/>
          <w:i/>
          <w:vertAlign w:val="superscript"/>
        </w:rPr>
        <w:t>st</w:t>
      </w:r>
      <w:r w:rsidRPr="00275CE9">
        <w:rPr>
          <w:rFonts w:eastAsia="SimSun"/>
          <w:i/>
        </w:rPr>
        <w:t xml:space="preserve"> Century</w:t>
      </w:r>
      <w:r w:rsidRPr="00275CE9">
        <w:rPr>
          <w:rFonts w:eastAsia="SimSun"/>
        </w:rPr>
        <w:t xml:space="preserve">, in </w:t>
      </w:r>
      <w:r w:rsidRPr="00275CE9">
        <w:rPr>
          <w:rFonts w:eastAsia="SimSun" w:cs="Times New Roman (Body CS)"/>
          <w:smallCaps/>
        </w:rPr>
        <w:t xml:space="preserve">Mediation in Contemporary China: Continuity and Change </w:t>
      </w:r>
      <w:r w:rsidRPr="00275CE9">
        <w:rPr>
          <w:rFonts w:eastAsia="SimSun"/>
        </w:rPr>
        <w:t>34, 42 (</w:t>
      </w:r>
      <w:r w:rsidRPr="00275CE9">
        <w:rPr>
          <w:rFonts w:eastAsia="SimSun" w:cs="Times New Roman"/>
          <w:color w:val="000000" w:themeColor="text1"/>
        </w:rPr>
        <w:t xml:space="preserve">Fu </w:t>
      </w:r>
      <w:proofErr w:type="spellStart"/>
      <w:r w:rsidRPr="00275CE9">
        <w:rPr>
          <w:rFonts w:eastAsia="SimSun" w:cs="Times New Roman"/>
          <w:color w:val="000000" w:themeColor="text1"/>
        </w:rPr>
        <w:t>Hualing</w:t>
      </w:r>
      <w:proofErr w:type="spellEnd"/>
      <w:r w:rsidRPr="00275CE9">
        <w:rPr>
          <w:rFonts w:eastAsia="SimSun" w:cs="Times New Roman"/>
          <w:color w:val="000000" w:themeColor="text1"/>
        </w:rPr>
        <w:t xml:space="preserve"> &amp; Michael Palmer </w:t>
      </w:r>
      <w:r>
        <w:rPr>
          <w:rFonts w:eastAsia="SimSun" w:cs="Times New Roman"/>
          <w:color w:val="000000" w:themeColor="text1"/>
        </w:rPr>
        <w:t>e</w:t>
      </w:r>
      <w:r w:rsidRPr="00275CE9">
        <w:rPr>
          <w:rFonts w:eastAsia="SimSun" w:cs="Times New Roman"/>
          <w:color w:val="000000" w:themeColor="text1"/>
        </w:rPr>
        <w:t>d</w:t>
      </w:r>
      <w:r>
        <w:rPr>
          <w:rFonts w:eastAsia="SimSun" w:cs="Times New Roman"/>
          <w:color w:val="000000" w:themeColor="text1"/>
        </w:rPr>
        <w:t>s</w:t>
      </w:r>
      <w:r w:rsidRPr="00275CE9">
        <w:rPr>
          <w:rFonts w:eastAsia="SimSun" w:cs="Times New Roman"/>
          <w:color w:val="000000" w:themeColor="text1"/>
        </w:rPr>
        <w:t xml:space="preserve">., Wildly, Simmonds &amp; Hill Publishing </w:t>
      </w:r>
      <w:r w:rsidRPr="00275CE9">
        <w:rPr>
          <w:rFonts w:eastAsia="SimSun"/>
        </w:rPr>
        <w:t>2017).</w:t>
      </w:r>
    </w:p>
  </w:footnote>
  <w:footnote w:id="5">
    <w:p w14:paraId="54E9B86B" w14:textId="77777777" w:rsidR="008B6D8A" w:rsidRPr="00275CE9" w:rsidRDefault="008B6D8A" w:rsidP="0003157D">
      <w:pPr>
        <w:pStyle w:val="FootnoteText"/>
        <w:rPr>
          <w:rFonts w:eastAsia="SimSun"/>
        </w:rPr>
      </w:pPr>
      <w:r w:rsidRPr="00275CE9">
        <w:rPr>
          <w:rStyle w:val="FootnoteReference"/>
          <w:rFonts w:eastAsia="SimSun"/>
        </w:rPr>
        <w:footnoteRef/>
      </w:r>
      <w:r w:rsidRPr="00275CE9">
        <w:rPr>
          <w:rFonts w:eastAsia="SimSun"/>
        </w:rPr>
        <w:t xml:space="preserve"> Chang Pei (</w:t>
      </w:r>
      <w:r w:rsidRPr="00275CE9">
        <w:rPr>
          <w:rFonts w:eastAsia="SimSun" w:hint="eastAsia"/>
        </w:rPr>
        <w:t>常沛</w:t>
      </w:r>
      <w:r w:rsidRPr="00275CE9">
        <w:rPr>
          <w:rFonts w:eastAsia="SimSun"/>
        </w:rPr>
        <w:t xml:space="preserve">), </w:t>
      </w:r>
      <w:proofErr w:type="spellStart"/>
      <w:r w:rsidRPr="00ED010A">
        <w:rPr>
          <w:rFonts w:eastAsia="SimSun"/>
          <w:i/>
        </w:rPr>
        <w:t>Lun</w:t>
      </w:r>
      <w:proofErr w:type="spellEnd"/>
      <w:r w:rsidRPr="00ED010A">
        <w:rPr>
          <w:rFonts w:eastAsia="SimSun"/>
          <w:i/>
        </w:rPr>
        <w:t xml:space="preserve"> </w:t>
      </w:r>
      <w:proofErr w:type="spellStart"/>
      <w:r w:rsidRPr="00ED010A">
        <w:rPr>
          <w:rFonts w:eastAsia="SimSun"/>
          <w:i/>
        </w:rPr>
        <w:t>Minjian</w:t>
      </w:r>
      <w:proofErr w:type="spellEnd"/>
      <w:r w:rsidRPr="00ED010A">
        <w:rPr>
          <w:rFonts w:eastAsia="SimSun"/>
          <w:i/>
        </w:rPr>
        <w:t xml:space="preserve"> </w:t>
      </w:r>
      <w:proofErr w:type="spellStart"/>
      <w:r w:rsidRPr="00ED010A">
        <w:rPr>
          <w:rFonts w:eastAsia="SimSun"/>
          <w:i/>
        </w:rPr>
        <w:t>Tiaojieren</w:t>
      </w:r>
      <w:proofErr w:type="spellEnd"/>
      <w:r w:rsidRPr="00ED010A">
        <w:rPr>
          <w:rFonts w:eastAsia="SimSun"/>
          <w:i/>
        </w:rPr>
        <w:t xml:space="preserve"> de </w:t>
      </w:r>
      <w:proofErr w:type="spellStart"/>
      <w:r w:rsidRPr="00ED010A">
        <w:rPr>
          <w:rFonts w:eastAsia="SimSun"/>
          <w:i/>
        </w:rPr>
        <w:t>Quanwei</w:t>
      </w:r>
      <w:proofErr w:type="spellEnd"/>
      <w:r w:rsidRPr="00ED010A">
        <w:rPr>
          <w:rFonts w:eastAsia="SimSun"/>
          <w:i/>
        </w:rPr>
        <w:t xml:space="preserve"> </w:t>
      </w:r>
      <w:proofErr w:type="spellStart"/>
      <w:r w:rsidRPr="00ED010A">
        <w:rPr>
          <w:rFonts w:eastAsia="SimSun"/>
          <w:i/>
        </w:rPr>
        <w:t>yu</w:t>
      </w:r>
      <w:proofErr w:type="spellEnd"/>
      <w:r w:rsidRPr="00ED010A">
        <w:rPr>
          <w:rFonts w:eastAsia="SimSun"/>
          <w:i/>
        </w:rPr>
        <w:t xml:space="preserve"> </w:t>
      </w:r>
      <w:proofErr w:type="spellStart"/>
      <w:r w:rsidRPr="00ED010A">
        <w:rPr>
          <w:rFonts w:eastAsia="SimSun"/>
          <w:i/>
        </w:rPr>
        <w:t>Xinyong</w:t>
      </w:r>
      <w:proofErr w:type="spellEnd"/>
      <w:r w:rsidRPr="00275CE9">
        <w:rPr>
          <w:rFonts w:eastAsia="SimSun"/>
        </w:rPr>
        <w:t xml:space="preserve"> (</w:t>
      </w:r>
      <w:r w:rsidRPr="00275CE9">
        <w:rPr>
          <w:rFonts w:eastAsia="SimSun" w:hint="eastAsia"/>
        </w:rPr>
        <w:t>论民间调解人的权威与信用</w:t>
      </w:r>
      <w:r w:rsidRPr="00275CE9">
        <w:rPr>
          <w:rFonts w:eastAsia="SimSun"/>
        </w:rPr>
        <w:t>)[</w:t>
      </w:r>
      <w:r w:rsidRPr="00275CE9">
        <w:rPr>
          <w:rFonts w:eastAsia="SimSun" w:hint="eastAsia"/>
        </w:rPr>
        <w:t>The</w:t>
      </w:r>
      <w:r w:rsidRPr="00275CE9">
        <w:rPr>
          <w:rFonts w:eastAsia="SimSun"/>
        </w:rPr>
        <w:t xml:space="preserve"> Authority and Credibility of Nongovernmental Mediators</w:t>
      </w:r>
      <w:r w:rsidRPr="00275CE9">
        <w:rPr>
          <w:rFonts w:eastAsia="SimSun" w:hint="eastAsia"/>
        </w:rPr>
        <w:t>]</w:t>
      </w:r>
      <w:r w:rsidRPr="00275CE9">
        <w:rPr>
          <w:rFonts w:eastAsia="SimSun"/>
        </w:rPr>
        <w:t xml:space="preserve">, </w:t>
      </w:r>
      <w:proofErr w:type="spellStart"/>
      <w:r w:rsidRPr="00275CE9">
        <w:rPr>
          <w:rFonts w:eastAsia="SimSun" w:cs="Times New Roman (Body CS)"/>
          <w:smallCaps/>
        </w:rPr>
        <w:t>Lilun</w:t>
      </w:r>
      <w:proofErr w:type="spellEnd"/>
      <w:r w:rsidRPr="00275CE9">
        <w:rPr>
          <w:rFonts w:eastAsia="SimSun" w:cs="Times New Roman (Body CS)"/>
          <w:smallCaps/>
        </w:rPr>
        <w:t xml:space="preserve"> </w:t>
      </w:r>
      <w:proofErr w:type="spellStart"/>
      <w:r w:rsidRPr="00275CE9">
        <w:rPr>
          <w:rFonts w:eastAsia="SimSun" w:cs="Times New Roman (Body CS)"/>
          <w:smallCaps/>
        </w:rPr>
        <w:t>Yuekan</w:t>
      </w:r>
      <w:proofErr w:type="spellEnd"/>
      <w:r w:rsidRPr="00275CE9">
        <w:rPr>
          <w:rFonts w:eastAsia="SimSun" w:cs="Times New Roman (Body CS)"/>
          <w:smallCaps/>
        </w:rPr>
        <w:t xml:space="preserve"> (</w:t>
      </w:r>
      <w:r w:rsidRPr="00275CE9">
        <w:rPr>
          <w:rFonts w:eastAsia="SimSun" w:cs="Times New Roman (Body CS)" w:hint="eastAsia"/>
          <w:smallCaps/>
        </w:rPr>
        <w:t>理论月刊</w:t>
      </w:r>
      <w:r w:rsidRPr="00275CE9">
        <w:rPr>
          <w:rFonts w:eastAsia="SimSun"/>
        </w:rPr>
        <w:t>) [</w:t>
      </w:r>
      <w:r w:rsidRPr="00275CE9">
        <w:rPr>
          <w:rFonts w:eastAsia="SimSun" w:hint="eastAsia"/>
        </w:rPr>
        <w:t>Theory</w:t>
      </w:r>
      <w:r w:rsidRPr="00275CE9">
        <w:rPr>
          <w:rFonts w:eastAsia="SimSun"/>
        </w:rPr>
        <w:t xml:space="preserve"> </w:t>
      </w:r>
      <w:r w:rsidRPr="00275CE9">
        <w:rPr>
          <w:rFonts w:eastAsia="SimSun" w:hint="eastAsia"/>
        </w:rPr>
        <w:t>Monthly</w:t>
      </w:r>
      <w:r w:rsidRPr="00275CE9">
        <w:rPr>
          <w:rFonts w:eastAsia="SimSun"/>
        </w:rPr>
        <w:t xml:space="preserve">], Mar. 2013, at 128, 129. </w:t>
      </w:r>
    </w:p>
  </w:footnote>
  <w:footnote w:id="6">
    <w:p w14:paraId="2554C2BB"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r w:rsidRPr="00275CE9">
        <w:rPr>
          <w:rFonts w:eastAsia="SimSun" w:hint="eastAsia"/>
        </w:rPr>
        <w:t xml:space="preserve">Wang </w:t>
      </w:r>
      <w:proofErr w:type="spellStart"/>
      <w:r w:rsidRPr="00275CE9">
        <w:rPr>
          <w:rFonts w:eastAsia="SimSun" w:hint="eastAsia"/>
        </w:rPr>
        <w:t>Fuhua</w:t>
      </w:r>
      <w:proofErr w:type="spellEnd"/>
      <w:r w:rsidRPr="00275CE9">
        <w:rPr>
          <w:rFonts w:eastAsia="SimSun"/>
        </w:rPr>
        <w:t xml:space="preserve"> (</w:t>
      </w:r>
      <w:r w:rsidRPr="00275CE9">
        <w:rPr>
          <w:rFonts w:eastAsia="SimSun" w:hint="eastAsia"/>
        </w:rPr>
        <w:t>王福华</w:t>
      </w:r>
      <w:r w:rsidRPr="00275CE9">
        <w:rPr>
          <w:rFonts w:eastAsia="SimSun"/>
        </w:rPr>
        <w:t>)</w:t>
      </w:r>
      <w:r w:rsidRPr="00275CE9">
        <w:rPr>
          <w:rFonts w:eastAsia="SimSun" w:hint="eastAsia"/>
        </w:rPr>
        <w:t>,</w:t>
      </w:r>
      <w:r w:rsidRPr="00275CE9">
        <w:rPr>
          <w:rFonts w:eastAsia="SimSun"/>
        </w:rPr>
        <w:t xml:space="preserve"> </w:t>
      </w:r>
      <w:proofErr w:type="spellStart"/>
      <w:r w:rsidRPr="00ED010A">
        <w:rPr>
          <w:rFonts w:eastAsia="SimSun"/>
          <w:i/>
        </w:rPr>
        <w:t>Zhongguo</w:t>
      </w:r>
      <w:proofErr w:type="spellEnd"/>
      <w:r w:rsidRPr="00ED010A">
        <w:rPr>
          <w:rFonts w:eastAsia="SimSun"/>
          <w:i/>
        </w:rPr>
        <w:t xml:space="preserve"> </w:t>
      </w:r>
      <w:proofErr w:type="spellStart"/>
      <w:r w:rsidRPr="00ED010A">
        <w:rPr>
          <w:rFonts w:eastAsia="SimSun"/>
          <w:i/>
        </w:rPr>
        <w:t>Tiaojie</w:t>
      </w:r>
      <w:proofErr w:type="spellEnd"/>
      <w:r w:rsidRPr="00ED010A">
        <w:rPr>
          <w:rFonts w:eastAsia="SimSun"/>
          <w:i/>
        </w:rPr>
        <w:t xml:space="preserve"> </w:t>
      </w:r>
      <w:proofErr w:type="spellStart"/>
      <w:r w:rsidRPr="00ED010A">
        <w:rPr>
          <w:rFonts w:eastAsia="SimSun"/>
          <w:i/>
        </w:rPr>
        <w:t>Tizhi</w:t>
      </w:r>
      <w:proofErr w:type="spellEnd"/>
      <w:r w:rsidRPr="00ED010A">
        <w:rPr>
          <w:rFonts w:eastAsia="SimSun"/>
          <w:i/>
        </w:rPr>
        <w:t xml:space="preserve"> </w:t>
      </w:r>
      <w:proofErr w:type="spellStart"/>
      <w:r w:rsidRPr="00ED010A">
        <w:rPr>
          <w:rFonts w:eastAsia="SimSun"/>
          <w:i/>
        </w:rPr>
        <w:t>Zhuanxing</w:t>
      </w:r>
      <w:proofErr w:type="spellEnd"/>
      <w:r w:rsidRPr="00ED010A">
        <w:rPr>
          <w:rFonts w:eastAsia="SimSun"/>
          <w:i/>
        </w:rPr>
        <w:t xml:space="preserve"> de </w:t>
      </w:r>
      <w:proofErr w:type="spellStart"/>
      <w:r w:rsidRPr="00ED010A">
        <w:rPr>
          <w:rFonts w:eastAsia="SimSun"/>
          <w:i/>
        </w:rPr>
        <w:t>Ruogan</w:t>
      </w:r>
      <w:proofErr w:type="spellEnd"/>
      <w:r w:rsidRPr="00ED010A">
        <w:rPr>
          <w:rFonts w:eastAsia="SimSun"/>
          <w:i/>
        </w:rPr>
        <w:t xml:space="preserve"> </w:t>
      </w:r>
      <w:proofErr w:type="spellStart"/>
      <w:r w:rsidRPr="00ED010A">
        <w:rPr>
          <w:rFonts w:eastAsia="SimSun"/>
          <w:i/>
        </w:rPr>
        <w:t>Weidu</w:t>
      </w:r>
      <w:proofErr w:type="spellEnd"/>
      <w:r w:rsidRPr="00275CE9">
        <w:rPr>
          <w:rFonts w:eastAsia="SimSun"/>
        </w:rPr>
        <w:t xml:space="preserve"> (</w:t>
      </w:r>
      <w:r w:rsidRPr="00275CE9">
        <w:rPr>
          <w:rFonts w:eastAsia="SimSun" w:hint="eastAsia"/>
        </w:rPr>
        <w:t>中国调解体制转型的若干维度</w:t>
      </w:r>
      <w:r w:rsidRPr="00275CE9">
        <w:rPr>
          <w:rFonts w:eastAsia="SimSun"/>
        </w:rPr>
        <w:t>)[</w:t>
      </w:r>
      <w:r w:rsidRPr="00ED010A">
        <w:rPr>
          <w:rFonts w:eastAsia="SimSun"/>
        </w:rPr>
        <w:t>Mediation System Transformation of China</w:t>
      </w:r>
      <w:r w:rsidRPr="00275CE9">
        <w:rPr>
          <w:rFonts w:eastAsia="SimSun"/>
        </w:rPr>
        <w:t xml:space="preserve">], 132 </w:t>
      </w:r>
      <w:proofErr w:type="spellStart"/>
      <w:r w:rsidRPr="00275CE9">
        <w:rPr>
          <w:rFonts w:eastAsia="SimSun" w:cs="Times New Roman (Body CS)"/>
          <w:smallCaps/>
        </w:rPr>
        <w:t>Faxue</w:t>
      </w:r>
      <w:proofErr w:type="spellEnd"/>
      <w:r w:rsidRPr="00275CE9">
        <w:rPr>
          <w:rFonts w:eastAsia="SimSun" w:cs="Times New Roman (Body CS)"/>
          <w:smallCaps/>
        </w:rPr>
        <w:t xml:space="preserve"> </w:t>
      </w:r>
      <w:proofErr w:type="spellStart"/>
      <w:r w:rsidRPr="00275CE9">
        <w:rPr>
          <w:rFonts w:eastAsia="SimSun" w:cs="Times New Roman (Body CS)"/>
          <w:smallCaps/>
        </w:rPr>
        <w:t>Luntan</w:t>
      </w:r>
      <w:proofErr w:type="spellEnd"/>
      <w:r w:rsidRPr="00275CE9">
        <w:rPr>
          <w:rFonts w:eastAsia="SimSun"/>
        </w:rPr>
        <w:t xml:space="preserve"> </w:t>
      </w:r>
      <w:r w:rsidRPr="00275CE9">
        <w:rPr>
          <w:rFonts w:eastAsia="SimSun" w:hint="eastAsia"/>
        </w:rPr>
        <w:t>(</w:t>
      </w:r>
      <w:r w:rsidRPr="00275CE9">
        <w:rPr>
          <w:rFonts w:eastAsia="SimSun" w:hint="eastAsia"/>
        </w:rPr>
        <w:t>法学论坛</w:t>
      </w:r>
      <w:r w:rsidRPr="00275CE9">
        <w:rPr>
          <w:rFonts w:eastAsia="SimSun" w:hint="eastAsia"/>
        </w:rPr>
        <w:t>)</w:t>
      </w:r>
      <w:r w:rsidRPr="00275CE9">
        <w:rPr>
          <w:rFonts w:eastAsia="SimSun"/>
        </w:rPr>
        <w:t xml:space="preserve"> </w:t>
      </w:r>
      <w:r w:rsidRPr="00275CE9">
        <w:rPr>
          <w:rFonts w:eastAsia="SimSun" w:hint="eastAsia"/>
        </w:rPr>
        <w:t>[</w:t>
      </w:r>
      <w:r w:rsidRPr="00275CE9">
        <w:rPr>
          <w:rFonts w:eastAsia="SimSun"/>
        </w:rPr>
        <w:t xml:space="preserve">Legal Forum] 31, 34 (2010).  </w:t>
      </w:r>
    </w:p>
  </w:footnote>
  <w:footnote w:id="7">
    <w:p w14:paraId="3FBF3BF4" w14:textId="32C6FB12"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The original text in Zhou Li is “</w:t>
      </w:r>
      <w:r w:rsidRPr="00275CE9">
        <w:rPr>
          <w:rFonts w:eastAsia="SimSun" w:hint="eastAsia"/>
        </w:rPr>
        <w:t>調人掌司萬民之難而諧和之</w:t>
      </w:r>
      <w:r w:rsidR="00B04900">
        <w:rPr>
          <w:rFonts w:eastAsia="SimSun" w:hint="eastAsia"/>
        </w:rPr>
        <w:t>.</w:t>
      </w:r>
      <w:r w:rsidR="00B04900">
        <w:rPr>
          <w:rFonts w:eastAsia="SimSun"/>
        </w:rPr>
        <w:t>”</w:t>
      </w:r>
      <w:r w:rsidRPr="00275CE9">
        <w:rPr>
          <w:rFonts w:eastAsia="SimSun"/>
        </w:rPr>
        <w:t xml:space="preserve"> </w:t>
      </w:r>
      <w:proofErr w:type="spellStart"/>
      <w:r w:rsidRPr="00275CE9">
        <w:rPr>
          <w:rFonts w:eastAsia="SimSun" w:cs="Times New Roman (Body CS)" w:hint="eastAsia"/>
          <w:smallCaps/>
        </w:rPr>
        <w:t>L</w:t>
      </w:r>
      <w:r w:rsidRPr="00F42AF8">
        <w:rPr>
          <w:rFonts w:eastAsia="SimSun" w:cs="Times New Roman (Body CS)"/>
          <w:smallCaps/>
        </w:rPr>
        <w:t>ü</w:t>
      </w:r>
      <w:proofErr w:type="spellEnd"/>
      <w:r w:rsidRPr="00275CE9">
        <w:rPr>
          <w:rFonts w:eastAsia="SimSun" w:cs="Times New Roman (Body CS)" w:hint="eastAsia"/>
          <w:smallCaps/>
        </w:rPr>
        <w:t xml:space="preserve"> </w:t>
      </w:r>
      <w:proofErr w:type="spellStart"/>
      <w:r w:rsidRPr="00275CE9">
        <w:rPr>
          <w:rFonts w:eastAsia="SimSun" w:cs="Times New Roman (Body CS)"/>
          <w:smallCaps/>
        </w:rPr>
        <w:t>Youren</w:t>
      </w:r>
      <w:proofErr w:type="spellEnd"/>
      <w:r w:rsidRPr="00275CE9">
        <w:rPr>
          <w:rFonts w:eastAsia="SimSun" w:cs="Times New Roman (Body CS)"/>
          <w:smallCaps/>
        </w:rPr>
        <w:t xml:space="preserve"> </w:t>
      </w:r>
      <w:r w:rsidRPr="00275CE9">
        <w:rPr>
          <w:rFonts w:eastAsia="SimSun"/>
        </w:rPr>
        <w:t>(</w:t>
      </w:r>
      <w:r w:rsidRPr="00275CE9">
        <w:rPr>
          <w:rFonts w:eastAsia="SimSun" w:hint="eastAsia"/>
        </w:rPr>
        <w:t>吕友仁</w:t>
      </w:r>
      <w:r w:rsidRPr="00275CE9">
        <w:rPr>
          <w:rFonts w:eastAsia="SimSun"/>
        </w:rPr>
        <w:t xml:space="preserve">), </w:t>
      </w:r>
      <w:r w:rsidRPr="00275CE9">
        <w:rPr>
          <w:rFonts w:eastAsia="SimSun" w:cs="Times New Roman (Body CS)"/>
          <w:smallCaps/>
        </w:rPr>
        <w:t>Zhou Li Yi Zhu</w:t>
      </w:r>
      <w:r w:rsidRPr="00275CE9">
        <w:rPr>
          <w:rFonts w:eastAsia="SimSun"/>
        </w:rPr>
        <w:t xml:space="preserve"> (</w:t>
      </w:r>
      <w:r w:rsidRPr="00275CE9">
        <w:rPr>
          <w:rFonts w:eastAsia="SimSun" w:hint="eastAsia"/>
        </w:rPr>
        <w:t>周礼译注</w:t>
      </w:r>
      <w:r w:rsidRPr="00275CE9">
        <w:rPr>
          <w:rFonts w:eastAsia="SimSun"/>
        </w:rPr>
        <w:t xml:space="preserve">) </w:t>
      </w:r>
      <w:r w:rsidRPr="00275CE9">
        <w:rPr>
          <w:rFonts w:eastAsia="SimSun" w:hint="eastAsia"/>
        </w:rPr>
        <w:t>[</w:t>
      </w:r>
      <w:r w:rsidRPr="00275CE9">
        <w:rPr>
          <w:rFonts w:eastAsia="SimSun"/>
        </w:rPr>
        <w:t>Translation and Annotation of Zhou Li</w:t>
      </w:r>
      <w:r w:rsidRPr="00275CE9">
        <w:rPr>
          <w:rFonts w:eastAsia="SimSun" w:hint="eastAsia"/>
        </w:rPr>
        <w:t>]</w:t>
      </w:r>
      <w:r w:rsidRPr="00275CE9">
        <w:rPr>
          <w:rFonts w:eastAsia="SimSun"/>
        </w:rPr>
        <w:t xml:space="preserve"> 177 (</w:t>
      </w:r>
      <w:proofErr w:type="spellStart"/>
      <w:r w:rsidRPr="00275CE9">
        <w:rPr>
          <w:rFonts w:eastAsia="SimSun"/>
        </w:rPr>
        <w:t>Xuan</w:t>
      </w:r>
      <w:proofErr w:type="spellEnd"/>
      <w:r w:rsidRPr="00275CE9">
        <w:rPr>
          <w:rFonts w:eastAsia="SimSun"/>
        </w:rPr>
        <w:t xml:space="preserve"> Sheng ed., </w:t>
      </w:r>
      <w:proofErr w:type="spellStart"/>
      <w:r w:rsidRPr="00275CE9">
        <w:rPr>
          <w:rFonts w:eastAsia="SimSun"/>
        </w:rPr>
        <w:t>Zhongzhou</w:t>
      </w:r>
      <w:proofErr w:type="spellEnd"/>
      <w:r w:rsidRPr="00275CE9">
        <w:rPr>
          <w:rFonts w:eastAsia="SimSun"/>
        </w:rPr>
        <w:t xml:space="preserve"> </w:t>
      </w:r>
      <w:proofErr w:type="spellStart"/>
      <w:r w:rsidRPr="00275CE9">
        <w:rPr>
          <w:rFonts w:eastAsia="SimSun"/>
        </w:rPr>
        <w:t>Guji</w:t>
      </w:r>
      <w:proofErr w:type="spellEnd"/>
      <w:r w:rsidRPr="00275CE9">
        <w:rPr>
          <w:rFonts w:eastAsia="SimSun"/>
        </w:rPr>
        <w:t xml:space="preserve"> </w:t>
      </w:r>
      <w:proofErr w:type="spellStart"/>
      <w:r>
        <w:rPr>
          <w:rFonts w:eastAsia="SimSun"/>
        </w:rPr>
        <w:t>Chubanshe</w:t>
      </w:r>
      <w:proofErr w:type="spellEnd"/>
      <w:r w:rsidRPr="00275CE9">
        <w:rPr>
          <w:rFonts w:eastAsia="SimSun"/>
        </w:rPr>
        <w:t xml:space="preserve"> 2004).</w:t>
      </w:r>
    </w:p>
  </w:footnote>
  <w:footnote w:id="8">
    <w:p w14:paraId="266BC613" w14:textId="63391B30"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r>
        <w:rPr>
          <w:rFonts w:eastAsia="SimSun"/>
          <w:color w:val="000000" w:themeColor="text1"/>
        </w:rPr>
        <w:t xml:space="preserve">Chang, </w:t>
      </w:r>
      <w:r w:rsidRPr="00D42FC1">
        <w:rPr>
          <w:rFonts w:eastAsia="SimSun"/>
          <w:i/>
          <w:color w:val="000000" w:themeColor="text1"/>
        </w:rPr>
        <w:t>supra note</w:t>
      </w:r>
      <w:r>
        <w:rPr>
          <w:rFonts w:eastAsia="SimSun"/>
          <w:color w:val="000000" w:themeColor="text1"/>
        </w:rPr>
        <w:t xml:space="preserve"> 4. </w:t>
      </w:r>
    </w:p>
  </w:footnote>
  <w:footnote w:id="9">
    <w:p w14:paraId="0F9A96DB" w14:textId="259883CC"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cs="Times New Roman (Body CS)"/>
          <w:smallCaps/>
          <w:color w:val="000000" w:themeColor="text1"/>
        </w:rPr>
        <w:t xml:space="preserve">Kong </w:t>
      </w:r>
      <w:proofErr w:type="spellStart"/>
      <w:r w:rsidRPr="00275CE9">
        <w:rPr>
          <w:rFonts w:eastAsia="SimSun" w:cs="Times New Roman (Body CS)"/>
          <w:smallCaps/>
          <w:color w:val="000000" w:themeColor="text1"/>
        </w:rPr>
        <w:t>Qingming</w:t>
      </w:r>
      <w:proofErr w:type="spellEnd"/>
      <w:r w:rsidRPr="00275CE9">
        <w:rPr>
          <w:rFonts w:eastAsia="SimSun"/>
          <w:color w:val="000000" w:themeColor="text1"/>
        </w:rPr>
        <w:t xml:space="preserve"> (</w:t>
      </w:r>
      <w:r w:rsidRPr="00275CE9">
        <w:rPr>
          <w:rFonts w:eastAsia="SimSun" w:hint="eastAsia"/>
          <w:color w:val="000000" w:themeColor="text1"/>
        </w:rPr>
        <w:t>孔庆明</w:t>
      </w:r>
      <w:r w:rsidRPr="00275CE9">
        <w:rPr>
          <w:rFonts w:eastAsia="SimSun"/>
          <w:color w:val="000000" w:themeColor="text1"/>
        </w:rPr>
        <w:t xml:space="preserve">), </w:t>
      </w:r>
      <w:proofErr w:type="spellStart"/>
      <w:r w:rsidRPr="00275CE9">
        <w:rPr>
          <w:rFonts w:eastAsia="SimSun" w:cs="Times New Roman (Body CS)"/>
          <w:smallCaps/>
          <w:color w:val="000000" w:themeColor="text1"/>
        </w:rPr>
        <w:t>Zhongguo</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Minfa</w:t>
      </w:r>
      <w:proofErr w:type="spellEnd"/>
      <w:r w:rsidRPr="00275CE9">
        <w:rPr>
          <w:rFonts w:eastAsia="SimSun" w:cs="Times New Roman (Body CS)"/>
          <w:smallCaps/>
          <w:color w:val="000000" w:themeColor="text1"/>
        </w:rPr>
        <w:t xml:space="preserve"> Shi</w:t>
      </w:r>
      <w:r w:rsidRPr="00275CE9">
        <w:rPr>
          <w:rFonts w:eastAsia="SimSun"/>
          <w:color w:val="000000" w:themeColor="text1"/>
        </w:rPr>
        <w:t xml:space="preserve"> (</w:t>
      </w:r>
      <w:r w:rsidRPr="00275CE9">
        <w:rPr>
          <w:rFonts w:eastAsia="SimSun" w:hint="eastAsia"/>
          <w:color w:val="000000" w:themeColor="text1"/>
        </w:rPr>
        <w:t>中国民法史</w:t>
      </w:r>
      <w:r w:rsidRPr="00275CE9">
        <w:rPr>
          <w:rFonts w:eastAsia="SimSun"/>
          <w:color w:val="000000" w:themeColor="text1"/>
        </w:rPr>
        <w:t xml:space="preserve">) 171 (Jilin </w:t>
      </w:r>
      <w:proofErr w:type="spellStart"/>
      <w:r w:rsidRPr="00275CE9">
        <w:rPr>
          <w:rFonts w:eastAsia="SimSun"/>
          <w:color w:val="000000" w:themeColor="text1"/>
        </w:rPr>
        <w:t>Renmin</w:t>
      </w:r>
      <w:proofErr w:type="spellEnd"/>
      <w:r w:rsidRPr="00275CE9">
        <w:rPr>
          <w:rFonts w:eastAsia="SimSun"/>
          <w:color w:val="000000" w:themeColor="text1"/>
        </w:rPr>
        <w:t xml:space="preserve"> </w:t>
      </w:r>
      <w:proofErr w:type="spellStart"/>
      <w:r>
        <w:rPr>
          <w:rFonts w:eastAsia="SimSun"/>
          <w:color w:val="000000" w:themeColor="text1"/>
        </w:rPr>
        <w:t>Chubanshe</w:t>
      </w:r>
      <w:proofErr w:type="spellEnd"/>
      <w:r w:rsidRPr="00275CE9">
        <w:rPr>
          <w:rFonts w:eastAsia="SimSun"/>
          <w:color w:val="000000" w:themeColor="text1"/>
        </w:rPr>
        <w:t xml:space="preserve"> 1996).</w:t>
      </w:r>
    </w:p>
  </w:footnote>
  <w:footnote w:id="10">
    <w:p w14:paraId="3899FBC4" w14:textId="77777777"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Liu </w:t>
      </w:r>
      <w:proofErr w:type="spellStart"/>
      <w:r w:rsidRPr="00275CE9">
        <w:rPr>
          <w:rFonts w:eastAsia="SimSun"/>
          <w:color w:val="000000" w:themeColor="text1"/>
        </w:rPr>
        <w:t>Yanfang</w:t>
      </w:r>
      <w:proofErr w:type="spellEnd"/>
      <w:r w:rsidRPr="00275CE9">
        <w:rPr>
          <w:rFonts w:eastAsia="SimSun"/>
          <w:color w:val="000000" w:themeColor="text1"/>
        </w:rPr>
        <w:t xml:space="preserve"> (</w:t>
      </w:r>
      <w:r w:rsidRPr="00275CE9">
        <w:rPr>
          <w:rFonts w:eastAsia="SimSun" w:hint="eastAsia"/>
          <w:color w:val="000000" w:themeColor="text1"/>
        </w:rPr>
        <w:t>刘艳芳</w:t>
      </w:r>
      <w:r w:rsidRPr="00275CE9">
        <w:rPr>
          <w:rFonts w:eastAsia="SimSun" w:hint="eastAsia"/>
          <w:color w:val="000000" w:themeColor="text1"/>
        </w:rPr>
        <w:t>)</w:t>
      </w:r>
      <w:r w:rsidRPr="00275CE9">
        <w:rPr>
          <w:rFonts w:eastAsia="SimSun"/>
          <w:color w:val="000000" w:themeColor="text1"/>
        </w:rPr>
        <w:t xml:space="preserve">, </w:t>
      </w:r>
      <w:proofErr w:type="spellStart"/>
      <w:r w:rsidRPr="00275CE9">
        <w:rPr>
          <w:rFonts w:eastAsia="SimSun"/>
          <w:i/>
          <w:color w:val="000000" w:themeColor="text1"/>
        </w:rPr>
        <w:t>Woguo</w:t>
      </w:r>
      <w:proofErr w:type="spellEnd"/>
      <w:r w:rsidRPr="00275CE9">
        <w:rPr>
          <w:rFonts w:eastAsia="SimSun"/>
          <w:i/>
          <w:color w:val="000000" w:themeColor="text1"/>
        </w:rPr>
        <w:t xml:space="preserve"> </w:t>
      </w:r>
      <w:proofErr w:type="spellStart"/>
      <w:r w:rsidRPr="00275CE9">
        <w:rPr>
          <w:rFonts w:eastAsia="SimSun"/>
          <w:i/>
          <w:color w:val="000000" w:themeColor="text1"/>
        </w:rPr>
        <w:t>Gudai</w:t>
      </w:r>
      <w:proofErr w:type="spellEnd"/>
      <w:r w:rsidRPr="00275CE9">
        <w:rPr>
          <w:rFonts w:eastAsia="SimSun"/>
          <w:i/>
          <w:color w:val="000000" w:themeColor="text1"/>
        </w:rPr>
        <w:t xml:space="preserve"> </w:t>
      </w:r>
      <w:proofErr w:type="spellStart"/>
      <w:r w:rsidRPr="00275CE9">
        <w:rPr>
          <w:rFonts w:eastAsia="SimSun"/>
          <w:i/>
          <w:color w:val="000000" w:themeColor="text1"/>
        </w:rPr>
        <w:t>Tiaojie</w:t>
      </w:r>
      <w:proofErr w:type="spellEnd"/>
      <w:r w:rsidRPr="00275CE9">
        <w:rPr>
          <w:rFonts w:eastAsia="SimSun"/>
          <w:i/>
          <w:color w:val="000000" w:themeColor="text1"/>
        </w:rPr>
        <w:t xml:space="preserve"> </w:t>
      </w:r>
      <w:proofErr w:type="spellStart"/>
      <w:r w:rsidRPr="00275CE9">
        <w:rPr>
          <w:rFonts w:eastAsia="SimSun"/>
          <w:i/>
          <w:color w:val="000000" w:themeColor="text1"/>
        </w:rPr>
        <w:t>Zhidu</w:t>
      </w:r>
      <w:proofErr w:type="spellEnd"/>
      <w:r w:rsidRPr="00275CE9">
        <w:rPr>
          <w:rFonts w:eastAsia="SimSun"/>
          <w:i/>
          <w:color w:val="000000" w:themeColor="text1"/>
        </w:rPr>
        <w:t xml:space="preserve"> </w:t>
      </w:r>
      <w:proofErr w:type="spellStart"/>
      <w:r w:rsidRPr="00275CE9">
        <w:rPr>
          <w:rFonts w:eastAsia="SimSun"/>
          <w:i/>
          <w:color w:val="000000" w:themeColor="text1"/>
        </w:rPr>
        <w:t>Jiexi</w:t>
      </w:r>
      <w:proofErr w:type="spellEnd"/>
      <w:r w:rsidRPr="00275CE9">
        <w:rPr>
          <w:rFonts w:eastAsia="SimSun"/>
          <w:color w:val="000000" w:themeColor="text1"/>
        </w:rPr>
        <w:t xml:space="preserve"> (</w:t>
      </w:r>
      <w:r w:rsidRPr="00275CE9">
        <w:rPr>
          <w:rFonts w:eastAsia="SimSun" w:hint="eastAsia"/>
          <w:color w:val="000000" w:themeColor="text1"/>
        </w:rPr>
        <w:t>我国古代调解制度解析</w:t>
      </w:r>
      <w:r w:rsidRPr="00275CE9">
        <w:rPr>
          <w:rFonts w:eastAsia="SimSun"/>
          <w:color w:val="000000" w:themeColor="text1"/>
        </w:rPr>
        <w:t xml:space="preserve">) </w:t>
      </w:r>
      <w:r w:rsidRPr="00275CE9">
        <w:rPr>
          <w:rFonts w:eastAsia="SimSun" w:hint="eastAsia"/>
          <w:color w:val="000000" w:themeColor="text1"/>
        </w:rPr>
        <w:t>[An</w:t>
      </w:r>
      <w:r w:rsidRPr="00275CE9">
        <w:rPr>
          <w:rFonts w:eastAsia="SimSun"/>
          <w:color w:val="000000" w:themeColor="text1"/>
        </w:rPr>
        <w:t xml:space="preserve"> Analysis of the Ancient Mediation System in China], 30 </w:t>
      </w:r>
      <w:r w:rsidRPr="00275CE9">
        <w:rPr>
          <w:rFonts w:eastAsia="SimSun" w:cs="Times New Roman (Body CS)"/>
          <w:smallCaps/>
          <w:color w:val="000000" w:themeColor="text1"/>
        </w:rPr>
        <w:t xml:space="preserve">Anhui </w:t>
      </w:r>
      <w:proofErr w:type="spellStart"/>
      <w:r w:rsidRPr="00275CE9">
        <w:rPr>
          <w:rFonts w:eastAsia="SimSun" w:cs="Times New Roman (Body CS)"/>
          <w:smallCaps/>
          <w:color w:val="000000" w:themeColor="text1"/>
        </w:rPr>
        <w:t>Daxue</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Xuebao</w:t>
      </w:r>
      <w:proofErr w:type="spellEnd"/>
      <w:r w:rsidRPr="00275CE9">
        <w:rPr>
          <w:rFonts w:eastAsia="SimSun"/>
          <w:color w:val="000000" w:themeColor="text1"/>
        </w:rPr>
        <w:t xml:space="preserve"> (</w:t>
      </w:r>
      <w:r w:rsidRPr="00275CE9">
        <w:rPr>
          <w:rFonts w:eastAsia="SimSun" w:hint="eastAsia"/>
          <w:color w:val="000000" w:themeColor="text1"/>
        </w:rPr>
        <w:t>安徽大学学报</w:t>
      </w:r>
      <w:r w:rsidRPr="00275CE9">
        <w:rPr>
          <w:rFonts w:eastAsia="SimSun"/>
          <w:color w:val="000000" w:themeColor="text1"/>
        </w:rPr>
        <w:t>) [</w:t>
      </w:r>
      <w:r w:rsidRPr="00275CE9">
        <w:rPr>
          <w:rFonts w:eastAsia="SimSun" w:cs="Times New Roman (Body CS)"/>
          <w:color w:val="000000" w:themeColor="text1"/>
        </w:rPr>
        <w:t>Journal of Anhui University</w:t>
      </w:r>
      <w:r w:rsidRPr="00275CE9">
        <w:rPr>
          <w:rFonts w:eastAsia="SimSun" w:cs="Times New Roman (Body CS)"/>
          <w:smallCaps/>
          <w:color w:val="000000" w:themeColor="text1"/>
        </w:rPr>
        <w:t>]</w:t>
      </w:r>
      <w:r w:rsidRPr="00275CE9">
        <w:rPr>
          <w:rFonts w:eastAsia="SimSun"/>
          <w:color w:val="000000" w:themeColor="text1"/>
        </w:rPr>
        <w:t xml:space="preserve"> 76, 77 (2006). </w:t>
      </w:r>
    </w:p>
  </w:footnote>
  <w:footnote w:id="11">
    <w:p w14:paraId="065C6E7D" w14:textId="43E7D1A0"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Tan </w:t>
      </w:r>
      <w:proofErr w:type="spellStart"/>
      <w:r w:rsidRPr="00275CE9">
        <w:rPr>
          <w:rFonts w:eastAsia="SimSun"/>
          <w:color w:val="000000" w:themeColor="text1"/>
        </w:rPr>
        <w:t>Jingyu</w:t>
      </w:r>
      <w:proofErr w:type="spellEnd"/>
      <w:r w:rsidRPr="00275CE9">
        <w:rPr>
          <w:rFonts w:eastAsia="SimSun"/>
          <w:color w:val="000000" w:themeColor="text1"/>
        </w:rPr>
        <w:t xml:space="preserve">, </w:t>
      </w:r>
      <w:proofErr w:type="spellStart"/>
      <w:r w:rsidRPr="00275CE9">
        <w:rPr>
          <w:rFonts w:eastAsia="SimSun"/>
          <w:i/>
          <w:color w:val="000000" w:themeColor="text1"/>
        </w:rPr>
        <w:t>Songdai</w:t>
      </w:r>
      <w:proofErr w:type="spellEnd"/>
      <w:r w:rsidRPr="00275CE9">
        <w:rPr>
          <w:rFonts w:eastAsia="SimSun"/>
          <w:i/>
          <w:color w:val="000000" w:themeColor="text1"/>
        </w:rPr>
        <w:t xml:space="preserve"> </w:t>
      </w:r>
      <w:proofErr w:type="spellStart"/>
      <w:r w:rsidRPr="00275CE9">
        <w:rPr>
          <w:rFonts w:eastAsia="SimSun"/>
          <w:i/>
          <w:color w:val="000000" w:themeColor="text1"/>
        </w:rPr>
        <w:t>Xiang</w:t>
      </w:r>
      <w:r>
        <w:rPr>
          <w:rFonts w:eastAsia="SimSun"/>
          <w:i/>
          <w:color w:val="000000" w:themeColor="text1"/>
        </w:rPr>
        <w:t>cun</w:t>
      </w:r>
      <w:proofErr w:type="spellEnd"/>
      <w:r w:rsidRPr="00275CE9">
        <w:rPr>
          <w:rFonts w:eastAsia="SimSun"/>
          <w:i/>
          <w:color w:val="000000" w:themeColor="text1"/>
        </w:rPr>
        <w:t xml:space="preserve"> </w:t>
      </w:r>
      <w:proofErr w:type="spellStart"/>
      <w:r w:rsidRPr="00275CE9">
        <w:rPr>
          <w:rFonts w:eastAsia="SimSun"/>
          <w:i/>
          <w:color w:val="000000" w:themeColor="text1"/>
        </w:rPr>
        <w:t>Shehui</w:t>
      </w:r>
      <w:proofErr w:type="spellEnd"/>
      <w:r w:rsidRPr="00275CE9">
        <w:rPr>
          <w:rFonts w:eastAsia="SimSun"/>
          <w:i/>
          <w:color w:val="000000" w:themeColor="text1"/>
        </w:rPr>
        <w:t xml:space="preserve"> de </w:t>
      </w:r>
      <w:proofErr w:type="spellStart"/>
      <w:r w:rsidRPr="00275CE9">
        <w:rPr>
          <w:rFonts w:eastAsia="SimSun"/>
          <w:i/>
          <w:color w:val="000000" w:themeColor="text1"/>
        </w:rPr>
        <w:t>Duoyuan</w:t>
      </w:r>
      <w:proofErr w:type="spellEnd"/>
      <w:r w:rsidRPr="00275CE9">
        <w:rPr>
          <w:rFonts w:eastAsia="SimSun"/>
          <w:i/>
          <w:color w:val="000000" w:themeColor="text1"/>
        </w:rPr>
        <w:t xml:space="preserve"> </w:t>
      </w:r>
      <w:proofErr w:type="spellStart"/>
      <w:r w:rsidRPr="00275CE9">
        <w:rPr>
          <w:rFonts w:eastAsia="SimSun"/>
          <w:i/>
          <w:color w:val="000000" w:themeColor="text1"/>
        </w:rPr>
        <w:t>Quanwei</w:t>
      </w:r>
      <w:proofErr w:type="spellEnd"/>
      <w:r w:rsidRPr="00275CE9">
        <w:rPr>
          <w:rFonts w:eastAsia="SimSun"/>
          <w:i/>
          <w:color w:val="000000" w:themeColor="text1"/>
        </w:rPr>
        <w:t xml:space="preserve"> –– Yi </w:t>
      </w:r>
      <w:proofErr w:type="spellStart"/>
      <w:r w:rsidRPr="00275CE9">
        <w:rPr>
          <w:rFonts w:eastAsia="SimSun"/>
          <w:i/>
          <w:color w:val="000000" w:themeColor="text1"/>
        </w:rPr>
        <w:t>Minjian</w:t>
      </w:r>
      <w:proofErr w:type="spellEnd"/>
      <w:r w:rsidRPr="00275CE9">
        <w:rPr>
          <w:rFonts w:eastAsia="SimSun"/>
          <w:i/>
          <w:color w:val="000000" w:themeColor="text1"/>
        </w:rPr>
        <w:t xml:space="preserve"> </w:t>
      </w:r>
      <w:proofErr w:type="spellStart"/>
      <w:r w:rsidRPr="00275CE9">
        <w:rPr>
          <w:rFonts w:eastAsia="SimSun"/>
          <w:i/>
          <w:color w:val="000000" w:themeColor="text1"/>
        </w:rPr>
        <w:t>Jiufen</w:t>
      </w:r>
      <w:proofErr w:type="spellEnd"/>
      <w:r w:rsidRPr="00275CE9">
        <w:rPr>
          <w:rFonts w:eastAsia="SimSun"/>
          <w:i/>
          <w:color w:val="000000" w:themeColor="text1"/>
        </w:rPr>
        <w:t xml:space="preserve"> de </w:t>
      </w:r>
      <w:proofErr w:type="spellStart"/>
      <w:r w:rsidRPr="00275CE9">
        <w:rPr>
          <w:rFonts w:eastAsia="SimSun"/>
          <w:i/>
          <w:color w:val="000000" w:themeColor="text1"/>
        </w:rPr>
        <w:t>Tiaojie</w:t>
      </w:r>
      <w:proofErr w:type="spellEnd"/>
      <w:r w:rsidRPr="00275CE9">
        <w:rPr>
          <w:rFonts w:eastAsia="SimSun"/>
          <w:i/>
          <w:color w:val="000000" w:themeColor="text1"/>
        </w:rPr>
        <w:t xml:space="preserve"> Wei Li</w:t>
      </w:r>
      <w:r w:rsidRPr="00275CE9">
        <w:rPr>
          <w:rFonts w:eastAsia="SimSun"/>
          <w:color w:val="000000" w:themeColor="text1"/>
        </w:rPr>
        <w:t xml:space="preserve"> (</w:t>
      </w:r>
      <w:r w:rsidRPr="00275CE9">
        <w:rPr>
          <w:rFonts w:eastAsia="SimSun" w:hint="eastAsia"/>
          <w:color w:val="000000" w:themeColor="text1"/>
        </w:rPr>
        <w:t>宋代乡村社会的多元权威——以民间纠纷的调解为例</w:t>
      </w:r>
      <w:r w:rsidRPr="00275CE9">
        <w:rPr>
          <w:rFonts w:eastAsia="SimSun" w:hint="eastAsia"/>
          <w:color w:val="000000" w:themeColor="text1"/>
        </w:rPr>
        <w:t>)</w:t>
      </w:r>
      <w:r w:rsidRPr="00275CE9">
        <w:rPr>
          <w:rFonts w:eastAsia="SimSun"/>
          <w:color w:val="000000" w:themeColor="text1"/>
        </w:rPr>
        <w:t xml:space="preserve"> </w:t>
      </w:r>
      <w:r w:rsidRPr="00275CE9">
        <w:rPr>
          <w:rFonts w:eastAsia="SimSun" w:hint="eastAsia"/>
          <w:color w:val="000000" w:themeColor="text1"/>
        </w:rPr>
        <w:t>[</w:t>
      </w:r>
      <w:r w:rsidRPr="00275CE9">
        <w:rPr>
          <w:rFonts w:eastAsia="SimSun"/>
          <w:color w:val="000000" w:themeColor="text1"/>
        </w:rPr>
        <w:t xml:space="preserve">Multi-Authorities in the Rural Society of the Song Dynasty –– Taking the Mediation of Civil Disputes as an Example], </w:t>
      </w:r>
      <w:proofErr w:type="spellStart"/>
      <w:r w:rsidRPr="00275CE9">
        <w:rPr>
          <w:rFonts w:eastAsia="SimSun" w:cs="Times New Roman (Body CS)"/>
          <w:smallCaps/>
          <w:color w:val="000000" w:themeColor="text1"/>
        </w:rPr>
        <w:t>Jianghuai</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Luntan</w:t>
      </w:r>
      <w:proofErr w:type="spellEnd"/>
      <w:r w:rsidRPr="00275CE9">
        <w:rPr>
          <w:rFonts w:eastAsia="SimSun"/>
          <w:color w:val="000000" w:themeColor="text1"/>
        </w:rPr>
        <w:t xml:space="preserve"> (</w:t>
      </w:r>
      <w:r w:rsidRPr="00275CE9">
        <w:rPr>
          <w:rFonts w:eastAsia="SimSun" w:hint="eastAsia"/>
          <w:color w:val="000000" w:themeColor="text1"/>
        </w:rPr>
        <w:t>江淮论坛</w:t>
      </w:r>
      <w:r w:rsidRPr="00275CE9">
        <w:rPr>
          <w:rFonts w:eastAsia="SimSun"/>
          <w:color w:val="000000" w:themeColor="text1"/>
        </w:rPr>
        <w:t xml:space="preserve">) </w:t>
      </w:r>
      <w:r w:rsidRPr="00275CE9">
        <w:rPr>
          <w:rFonts w:eastAsia="SimSun" w:hint="eastAsia"/>
          <w:color w:val="000000" w:themeColor="text1"/>
        </w:rPr>
        <w:t>[</w:t>
      </w:r>
      <w:proofErr w:type="spellStart"/>
      <w:r w:rsidRPr="00275CE9">
        <w:rPr>
          <w:rFonts w:eastAsia="SimSun"/>
          <w:color w:val="000000" w:themeColor="text1"/>
        </w:rPr>
        <w:t>Jianghuai</w:t>
      </w:r>
      <w:proofErr w:type="spellEnd"/>
      <w:r w:rsidRPr="00275CE9">
        <w:rPr>
          <w:rFonts w:eastAsia="SimSun"/>
          <w:color w:val="000000" w:themeColor="text1"/>
        </w:rPr>
        <w:t xml:space="preserve"> Forum</w:t>
      </w:r>
      <w:r w:rsidRPr="00275CE9">
        <w:rPr>
          <w:rFonts w:eastAsia="SimSun" w:hint="eastAsia"/>
          <w:color w:val="000000" w:themeColor="text1"/>
        </w:rPr>
        <w:t>]</w:t>
      </w:r>
      <w:r w:rsidRPr="00275CE9">
        <w:rPr>
          <w:rFonts w:eastAsia="SimSun"/>
          <w:color w:val="000000" w:themeColor="text1"/>
        </w:rPr>
        <w:t xml:space="preserve"> </w:t>
      </w:r>
      <w:r>
        <w:rPr>
          <w:rFonts w:eastAsia="SimSun"/>
          <w:color w:val="000000" w:themeColor="text1"/>
        </w:rPr>
        <w:t xml:space="preserve">Jan. 2007, at </w:t>
      </w:r>
      <w:r w:rsidRPr="00275CE9">
        <w:rPr>
          <w:rFonts w:eastAsia="SimSun"/>
          <w:color w:val="000000" w:themeColor="text1"/>
        </w:rPr>
        <w:t xml:space="preserve">137, 138–139. </w:t>
      </w:r>
    </w:p>
  </w:footnote>
  <w:footnote w:id="12">
    <w:p w14:paraId="2307748C" w14:textId="541216F4" w:rsidR="008B6D8A" w:rsidRPr="00275CE9" w:rsidRDefault="008B6D8A">
      <w:pPr>
        <w:pStyle w:val="FootnoteText"/>
        <w:rPr>
          <w:rFonts w:eastAsia="SimSun"/>
        </w:rPr>
      </w:pPr>
      <w:r w:rsidRPr="00275CE9">
        <w:rPr>
          <w:rStyle w:val="FootnoteReference"/>
          <w:rFonts w:eastAsia="SimSun"/>
          <w:color w:val="000000" w:themeColor="text1"/>
        </w:rPr>
        <w:footnoteRef/>
      </w:r>
      <w:r w:rsidRPr="00275CE9">
        <w:rPr>
          <w:rFonts w:eastAsia="SimSun"/>
          <w:color w:val="000000" w:themeColor="text1"/>
        </w:rPr>
        <w:t xml:space="preserve"> Yang Na (</w:t>
      </w:r>
      <w:r w:rsidRPr="00275CE9">
        <w:rPr>
          <w:rFonts w:eastAsia="SimSun" w:hint="eastAsia"/>
          <w:color w:val="000000" w:themeColor="text1"/>
        </w:rPr>
        <w:t>杨讷</w:t>
      </w:r>
      <w:r w:rsidRPr="00275CE9">
        <w:rPr>
          <w:rFonts w:eastAsia="SimSun" w:hint="eastAsia"/>
          <w:color w:val="000000" w:themeColor="text1"/>
        </w:rPr>
        <w:t>)</w:t>
      </w:r>
      <w:r w:rsidRPr="00275CE9">
        <w:rPr>
          <w:rFonts w:eastAsia="SimSun"/>
          <w:color w:val="000000" w:themeColor="text1"/>
        </w:rPr>
        <w:t xml:space="preserve">, </w:t>
      </w:r>
      <w:proofErr w:type="spellStart"/>
      <w:r w:rsidRPr="00275CE9">
        <w:rPr>
          <w:rFonts w:eastAsia="SimSun" w:hint="eastAsia"/>
          <w:i/>
          <w:color w:val="000000" w:themeColor="text1"/>
        </w:rPr>
        <w:t>Yuandai</w:t>
      </w:r>
      <w:proofErr w:type="spellEnd"/>
      <w:r w:rsidRPr="00275CE9">
        <w:rPr>
          <w:rFonts w:eastAsia="SimSun"/>
          <w:i/>
          <w:color w:val="000000" w:themeColor="text1"/>
        </w:rPr>
        <w:t xml:space="preserve"> </w:t>
      </w:r>
      <w:proofErr w:type="spellStart"/>
      <w:r w:rsidRPr="00275CE9">
        <w:rPr>
          <w:rFonts w:eastAsia="SimSun"/>
          <w:i/>
          <w:color w:val="000000" w:themeColor="text1"/>
        </w:rPr>
        <w:t>Nong</w:t>
      </w:r>
      <w:r>
        <w:rPr>
          <w:rFonts w:eastAsia="SimSun"/>
          <w:i/>
          <w:color w:val="000000" w:themeColor="text1"/>
        </w:rPr>
        <w:t>c</w:t>
      </w:r>
      <w:r w:rsidRPr="00275CE9">
        <w:rPr>
          <w:rFonts w:eastAsia="SimSun"/>
          <w:i/>
          <w:color w:val="000000" w:themeColor="text1"/>
        </w:rPr>
        <w:t>un</w:t>
      </w:r>
      <w:proofErr w:type="spellEnd"/>
      <w:r w:rsidRPr="00275CE9">
        <w:rPr>
          <w:rFonts w:eastAsia="SimSun"/>
          <w:i/>
          <w:color w:val="000000" w:themeColor="text1"/>
        </w:rPr>
        <w:t xml:space="preserve"> </w:t>
      </w:r>
      <w:proofErr w:type="spellStart"/>
      <w:r w:rsidRPr="00275CE9">
        <w:rPr>
          <w:rFonts w:eastAsia="SimSun"/>
          <w:i/>
          <w:color w:val="000000" w:themeColor="text1"/>
        </w:rPr>
        <w:t>Shezhi</w:t>
      </w:r>
      <w:proofErr w:type="spellEnd"/>
      <w:r w:rsidRPr="00275CE9">
        <w:rPr>
          <w:rFonts w:eastAsia="SimSun"/>
          <w:i/>
          <w:color w:val="000000" w:themeColor="text1"/>
        </w:rPr>
        <w:t xml:space="preserve"> </w:t>
      </w:r>
      <w:proofErr w:type="spellStart"/>
      <w:r w:rsidRPr="00275CE9">
        <w:rPr>
          <w:rFonts w:eastAsia="SimSun"/>
          <w:i/>
          <w:color w:val="000000" w:themeColor="text1"/>
        </w:rPr>
        <w:t>Yanjiu</w:t>
      </w:r>
      <w:proofErr w:type="spellEnd"/>
      <w:r w:rsidRPr="00275CE9">
        <w:rPr>
          <w:rFonts w:eastAsia="SimSun"/>
          <w:color w:val="000000" w:themeColor="text1"/>
        </w:rPr>
        <w:t xml:space="preserve"> (</w:t>
      </w:r>
      <w:r w:rsidRPr="00275CE9">
        <w:rPr>
          <w:rFonts w:eastAsia="SimSun" w:hint="eastAsia"/>
          <w:color w:val="000000" w:themeColor="text1"/>
        </w:rPr>
        <w:t>元代农村社制研究</w:t>
      </w:r>
      <w:r w:rsidRPr="00275CE9">
        <w:rPr>
          <w:rFonts w:eastAsia="SimSun"/>
          <w:color w:val="000000" w:themeColor="text1"/>
        </w:rPr>
        <w:t xml:space="preserve">)[A Study of the Institution of  </w:t>
      </w:r>
      <w:r w:rsidRPr="00275CE9">
        <w:rPr>
          <w:rFonts w:eastAsia="SimSun"/>
          <w:i/>
          <w:color w:val="000000" w:themeColor="text1"/>
        </w:rPr>
        <w:t>She</w:t>
      </w:r>
      <w:r w:rsidRPr="00275CE9">
        <w:rPr>
          <w:rFonts w:eastAsia="SimSun"/>
          <w:color w:val="000000" w:themeColor="text1"/>
        </w:rPr>
        <w:t xml:space="preserve"> in Yuan Dynasty], </w:t>
      </w:r>
      <w:proofErr w:type="spellStart"/>
      <w:r w:rsidRPr="00275CE9">
        <w:rPr>
          <w:rFonts w:eastAsia="SimSun" w:cs="Times New Roman (Body CS)"/>
          <w:smallCaps/>
          <w:color w:val="000000" w:themeColor="text1"/>
        </w:rPr>
        <w:t>Lishi</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Yanjiu</w:t>
      </w:r>
      <w:proofErr w:type="spellEnd"/>
      <w:r w:rsidRPr="00275CE9">
        <w:rPr>
          <w:rFonts w:eastAsia="SimSun"/>
          <w:color w:val="000000" w:themeColor="text1"/>
        </w:rPr>
        <w:t xml:space="preserve"> (</w:t>
      </w:r>
      <w:r w:rsidRPr="00275CE9">
        <w:rPr>
          <w:rFonts w:eastAsia="SimSun" w:hint="eastAsia"/>
          <w:color w:val="000000" w:themeColor="text1"/>
        </w:rPr>
        <w:t>历史研究</w:t>
      </w:r>
      <w:r w:rsidRPr="00275CE9">
        <w:rPr>
          <w:rFonts w:eastAsia="SimSun"/>
          <w:color w:val="000000" w:themeColor="text1"/>
        </w:rPr>
        <w:t xml:space="preserve">) [Historical Research] </w:t>
      </w:r>
      <w:r>
        <w:rPr>
          <w:rFonts w:eastAsia="SimSun"/>
          <w:color w:val="000000" w:themeColor="text1"/>
        </w:rPr>
        <w:t xml:space="preserve">Apr. 1965, at </w:t>
      </w:r>
      <w:r w:rsidRPr="00275CE9">
        <w:rPr>
          <w:rFonts w:eastAsia="SimSun"/>
          <w:color w:val="000000" w:themeColor="text1"/>
        </w:rPr>
        <w:t xml:space="preserve">117, 128. </w:t>
      </w:r>
    </w:p>
  </w:footnote>
  <w:footnote w:id="13">
    <w:p w14:paraId="700EEF1B" w14:textId="3E23E354"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Chang, </w:t>
      </w:r>
      <w:r w:rsidRPr="00275CE9">
        <w:rPr>
          <w:rFonts w:eastAsia="SimSun"/>
          <w:i/>
        </w:rPr>
        <w:t>supra note</w:t>
      </w:r>
      <w:r w:rsidRPr="00275CE9">
        <w:rPr>
          <w:rFonts w:eastAsia="SimSun"/>
        </w:rPr>
        <w:t xml:space="preserve"> 4. </w:t>
      </w:r>
    </w:p>
  </w:footnote>
  <w:footnote w:id="14">
    <w:p w14:paraId="07F7CD42"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r w:rsidRPr="00ED010A">
        <w:rPr>
          <w:rFonts w:eastAsia="SimSun" w:cs="Times New Roman (Body CS)"/>
          <w:smallCaps/>
          <w:color w:val="000000" w:themeColor="text1"/>
        </w:rPr>
        <w:t xml:space="preserve">Zhang </w:t>
      </w:r>
      <w:proofErr w:type="spellStart"/>
      <w:r w:rsidRPr="00ED010A">
        <w:rPr>
          <w:rFonts w:eastAsia="SimSun" w:cs="Times New Roman (Body CS)"/>
          <w:smallCaps/>
          <w:color w:val="000000" w:themeColor="text1"/>
        </w:rPr>
        <w:t>Jinfan</w:t>
      </w:r>
      <w:proofErr w:type="spellEnd"/>
      <w:r w:rsidRPr="00275CE9">
        <w:rPr>
          <w:rFonts w:eastAsia="SimSun"/>
          <w:color w:val="000000" w:themeColor="text1"/>
        </w:rPr>
        <w:t xml:space="preserve"> (</w:t>
      </w:r>
      <w:r w:rsidRPr="00275CE9">
        <w:rPr>
          <w:rFonts w:eastAsia="SimSun" w:hint="eastAsia"/>
          <w:color w:val="000000" w:themeColor="text1"/>
        </w:rPr>
        <w:t>张晋藩</w:t>
      </w:r>
      <w:r w:rsidRPr="00275CE9">
        <w:rPr>
          <w:rFonts w:eastAsia="SimSun" w:hint="eastAsia"/>
          <w:color w:val="000000" w:themeColor="text1"/>
        </w:rPr>
        <w:t>)</w:t>
      </w:r>
      <w:r w:rsidRPr="00275CE9">
        <w:rPr>
          <w:rFonts w:eastAsia="SimSun"/>
          <w:color w:val="000000" w:themeColor="text1"/>
        </w:rPr>
        <w:t xml:space="preserve">, </w:t>
      </w:r>
      <w:proofErr w:type="spellStart"/>
      <w:r w:rsidRPr="00ED010A">
        <w:rPr>
          <w:rFonts w:eastAsia="SimSun" w:cs="Times New Roman (Body CS)"/>
          <w:smallCaps/>
          <w:color w:val="000000" w:themeColor="text1"/>
        </w:rPr>
        <w:t>Zhongguo</w:t>
      </w:r>
      <w:proofErr w:type="spellEnd"/>
      <w:r w:rsidRPr="00ED010A">
        <w:rPr>
          <w:rFonts w:eastAsia="SimSun" w:cs="Times New Roman (Body CS)"/>
          <w:smallCaps/>
          <w:color w:val="000000" w:themeColor="text1"/>
        </w:rPr>
        <w:t xml:space="preserve"> </w:t>
      </w:r>
      <w:proofErr w:type="spellStart"/>
      <w:r w:rsidRPr="00ED010A">
        <w:rPr>
          <w:rFonts w:eastAsia="SimSun" w:cs="Times New Roman (Body CS)"/>
          <w:smallCaps/>
          <w:color w:val="000000" w:themeColor="text1"/>
        </w:rPr>
        <w:t>Minshi</w:t>
      </w:r>
      <w:proofErr w:type="spellEnd"/>
      <w:r w:rsidRPr="00ED010A">
        <w:rPr>
          <w:rFonts w:eastAsia="SimSun" w:cs="Times New Roman (Body CS)"/>
          <w:smallCaps/>
          <w:color w:val="000000" w:themeColor="text1"/>
        </w:rPr>
        <w:t xml:space="preserve"> </w:t>
      </w:r>
      <w:proofErr w:type="spellStart"/>
      <w:r w:rsidRPr="00ED010A">
        <w:rPr>
          <w:rFonts w:eastAsia="SimSun" w:cs="Times New Roman (Body CS)"/>
          <w:smallCaps/>
          <w:color w:val="000000" w:themeColor="text1"/>
        </w:rPr>
        <w:t>Susong</w:t>
      </w:r>
      <w:proofErr w:type="spellEnd"/>
      <w:r w:rsidRPr="00ED010A">
        <w:rPr>
          <w:rFonts w:eastAsia="SimSun" w:cs="Times New Roman (Body CS)"/>
          <w:smallCaps/>
          <w:color w:val="000000" w:themeColor="text1"/>
        </w:rPr>
        <w:t xml:space="preserve"> </w:t>
      </w:r>
      <w:proofErr w:type="spellStart"/>
      <w:r w:rsidRPr="00ED010A">
        <w:rPr>
          <w:rFonts w:eastAsia="SimSun" w:cs="Times New Roman (Body CS)"/>
          <w:smallCaps/>
          <w:color w:val="000000" w:themeColor="text1"/>
        </w:rPr>
        <w:t>Zhidu</w:t>
      </w:r>
      <w:proofErr w:type="spellEnd"/>
      <w:r w:rsidRPr="00ED010A">
        <w:rPr>
          <w:rFonts w:eastAsia="SimSun" w:cs="Times New Roman (Body CS)"/>
          <w:smallCaps/>
          <w:color w:val="000000" w:themeColor="text1"/>
        </w:rPr>
        <w:t xml:space="preserve"> Shi </w:t>
      </w:r>
      <w:r w:rsidRPr="00275CE9">
        <w:rPr>
          <w:rFonts w:eastAsia="SimSun"/>
          <w:color w:val="000000" w:themeColor="text1"/>
        </w:rPr>
        <w:t>(</w:t>
      </w:r>
      <w:r w:rsidRPr="00275CE9">
        <w:rPr>
          <w:rFonts w:eastAsia="SimSun" w:hint="eastAsia"/>
          <w:color w:val="000000" w:themeColor="text1"/>
        </w:rPr>
        <w:t>中国民事诉讼制度史</w:t>
      </w:r>
      <w:r w:rsidRPr="00275CE9">
        <w:rPr>
          <w:rFonts w:eastAsia="SimSun" w:hint="eastAsia"/>
          <w:color w:val="000000" w:themeColor="text1"/>
        </w:rPr>
        <w:t xml:space="preserve">) </w:t>
      </w:r>
      <w:r w:rsidRPr="00275CE9">
        <w:rPr>
          <w:rFonts w:eastAsia="SimSun"/>
          <w:color w:val="000000" w:themeColor="text1"/>
        </w:rPr>
        <w:t>[History of China’s Civil Litigation System] 199 (</w:t>
      </w:r>
      <w:proofErr w:type="spellStart"/>
      <w:r w:rsidRPr="00275CE9">
        <w:rPr>
          <w:rFonts w:eastAsia="SimSun" w:hint="eastAsia"/>
          <w:color w:val="000000" w:themeColor="text1"/>
        </w:rPr>
        <w:t>Bashu</w:t>
      </w:r>
      <w:proofErr w:type="spellEnd"/>
      <w:r w:rsidRPr="00275CE9">
        <w:rPr>
          <w:rFonts w:eastAsia="SimSun" w:hint="eastAsia"/>
          <w:color w:val="000000" w:themeColor="text1"/>
        </w:rPr>
        <w:t xml:space="preserve"> </w:t>
      </w:r>
      <w:proofErr w:type="spellStart"/>
      <w:r w:rsidRPr="00275CE9">
        <w:rPr>
          <w:rFonts w:eastAsia="SimSun" w:hint="eastAsia"/>
          <w:color w:val="000000" w:themeColor="text1"/>
        </w:rPr>
        <w:t>Shushe</w:t>
      </w:r>
      <w:proofErr w:type="spellEnd"/>
      <w:r w:rsidRPr="00275CE9">
        <w:rPr>
          <w:rFonts w:eastAsia="SimSun" w:hint="eastAsia"/>
          <w:color w:val="000000" w:themeColor="text1"/>
        </w:rPr>
        <w:t xml:space="preserve"> 1995</w:t>
      </w:r>
      <w:r w:rsidRPr="00275CE9">
        <w:rPr>
          <w:rFonts w:eastAsia="SimSun"/>
          <w:color w:val="000000" w:themeColor="text1"/>
        </w:rPr>
        <w:t xml:space="preserve">). </w:t>
      </w:r>
    </w:p>
  </w:footnote>
  <w:footnote w:id="15">
    <w:p w14:paraId="488A0690" w14:textId="6AA32432"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The original text in</w:t>
      </w:r>
      <w:r w:rsidRPr="00275CE9">
        <w:rPr>
          <w:rFonts w:eastAsia="SimSun"/>
          <w:i/>
          <w:color w:val="000000" w:themeColor="text1"/>
        </w:rPr>
        <w:t xml:space="preserve"> the Analects of Confucius</w:t>
      </w:r>
      <w:r w:rsidRPr="00275CE9">
        <w:rPr>
          <w:rFonts w:eastAsia="SimSun"/>
          <w:color w:val="000000" w:themeColor="text1"/>
        </w:rPr>
        <w:t xml:space="preserve"> is “</w:t>
      </w:r>
      <w:r w:rsidRPr="00275CE9">
        <w:rPr>
          <w:rFonts w:eastAsia="SimSun" w:hint="eastAsia"/>
          <w:color w:val="000000" w:themeColor="text1"/>
        </w:rPr>
        <w:t>聽訟、吾猶人也。必也使無訟乎</w:t>
      </w:r>
      <w:r w:rsidR="00E25677">
        <w:rPr>
          <w:rFonts w:eastAsia="SimSun" w:hint="eastAsia"/>
          <w:color w:val="000000" w:themeColor="text1"/>
        </w:rPr>
        <w:t>.</w:t>
      </w:r>
      <w:r w:rsidRPr="00275CE9">
        <w:rPr>
          <w:rFonts w:eastAsia="SimSun"/>
          <w:color w:val="000000" w:themeColor="text1"/>
        </w:rPr>
        <w:t xml:space="preserve">” </w:t>
      </w:r>
      <w:r w:rsidRPr="00ED010A">
        <w:rPr>
          <w:rFonts w:eastAsia="SimSun" w:cs="Times New Roman (Body CS)"/>
          <w:smallCaps/>
          <w:color w:val="000000" w:themeColor="text1"/>
        </w:rPr>
        <w:t xml:space="preserve">Yang </w:t>
      </w:r>
      <w:proofErr w:type="spellStart"/>
      <w:r w:rsidRPr="00ED010A">
        <w:rPr>
          <w:rFonts w:eastAsia="SimSun" w:cs="Times New Roman (Body CS)"/>
          <w:smallCaps/>
          <w:color w:val="000000" w:themeColor="text1"/>
        </w:rPr>
        <w:t>Bojun</w:t>
      </w:r>
      <w:proofErr w:type="spellEnd"/>
      <w:r w:rsidRPr="00275CE9">
        <w:rPr>
          <w:rFonts w:eastAsia="SimSun"/>
          <w:color w:val="000000" w:themeColor="text1"/>
        </w:rPr>
        <w:t xml:space="preserve"> (</w:t>
      </w:r>
      <w:r w:rsidRPr="00275CE9">
        <w:rPr>
          <w:rFonts w:eastAsia="SimSun" w:hint="eastAsia"/>
          <w:color w:val="000000" w:themeColor="text1"/>
        </w:rPr>
        <w:t>杨伯峻</w:t>
      </w:r>
      <w:r w:rsidRPr="00275CE9">
        <w:rPr>
          <w:rFonts w:eastAsia="SimSun"/>
          <w:color w:val="000000" w:themeColor="text1"/>
        </w:rPr>
        <w:t xml:space="preserve">), </w:t>
      </w:r>
      <w:proofErr w:type="spellStart"/>
      <w:r w:rsidRPr="00275CE9">
        <w:rPr>
          <w:rFonts w:eastAsia="SimSun" w:cs="Times New Roman (Body CS)"/>
          <w:smallCaps/>
          <w:color w:val="000000" w:themeColor="text1"/>
        </w:rPr>
        <w:t>Lunyu</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Yizhu</w:t>
      </w:r>
      <w:proofErr w:type="spellEnd"/>
      <w:r w:rsidRPr="00275CE9">
        <w:rPr>
          <w:rFonts w:eastAsia="SimSun"/>
          <w:color w:val="000000" w:themeColor="text1"/>
        </w:rPr>
        <w:t xml:space="preserve"> (</w:t>
      </w:r>
      <w:r w:rsidRPr="00275CE9">
        <w:rPr>
          <w:rFonts w:eastAsia="SimSun" w:hint="eastAsia"/>
          <w:color w:val="000000" w:themeColor="text1"/>
        </w:rPr>
        <w:t>论语译注</w:t>
      </w:r>
      <w:r w:rsidRPr="00275CE9">
        <w:rPr>
          <w:rFonts w:eastAsia="SimSun"/>
          <w:color w:val="000000" w:themeColor="text1"/>
        </w:rPr>
        <w:t xml:space="preserve">)[Translation and Annotation of the </w:t>
      </w:r>
      <w:r w:rsidRPr="00ED010A">
        <w:rPr>
          <w:rFonts w:eastAsia="SimSun"/>
          <w:i/>
          <w:color w:val="000000" w:themeColor="text1"/>
        </w:rPr>
        <w:t>Analects of Confucius</w:t>
      </w:r>
      <w:r w:rsidRPr="00275CE9">
        <w:rPr>
          <w:rFonts w:eastAsia="SimSun"/>
          <w:color w:val="000000" w:themeColor="text1"/>
        </w:rPr>
        <w:t>] 128 (</w:t>
      </w:r>
      <w:proofErr w:type="spellStart"/>
      <w:r w:rsidRPr="00275CE9">
        <w:rPr>
          <w:rFonts w:eastAsia="SimSun"/>
          <w:color w:val="000000" w:themeColor="text1"/>
        </w:rPr>
        <w:t>Zhonghua</w:t>
      </w:r>
      <w:proofErr w:type="spellEnd"/>
      <w:r w:rsidRPr="00275CE9">
        <w:rPr>
          <w:rFonts w:eastAsia="SimSun"/>
          <w:color w:val="000000" w:themeColor="text1"/>
        </w:rPr>
        <w:t xml:space="preserve"> </w:t>
      </w:r>
      <w:proofErr w:type="spellStart"/>
      <w:r w:rsidRPr="00275CE9">
        <w:rPr>
          <w:rFonts w:eastAsia="SimSun"/>
          <w:color w:val="000000" w:themeColor="text1"/>
        </w:rPr>
        <w:t>Shuju</w:t>
      </w:r>
      <w:proofErr w:type="spellEnd"/>
      <w:r w:rsidRPr="00275CE9">
        <w:rPr>
          <w:rFonts w:eastAsia="SimSun"/>
          <w:color w:val="000000" w:themeColor="text1"/>
        </w:rPr>
        <w:t xml:space="preserve"> 1982). </w:t>
      </w:r>
    </w:p>
  </w:footnote>
  <w:footnote w:id="16">
    <w:p w14:paraId="722A94E1" w14:textId="169C20ED"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rPr>
        <w:t>Ren</w:t>
      </w:r>
      <w:proofErr w:type="spellEnd"/>
      <w:r w:rsidRPr="00275CE9">
        <w:rPr>
          <w:rFonts w:eastAsia="SimSun"/>
        </w:rPr>
        <w:t xml:space="preserve"> </w:t>
      </w:r>
      <w:proofErr w:type="spellStart"/>
      <w:r w:rsidRPr="00275CE9">
        <w:rPr>
          <w:rFonts w:eastAsia="SimSun"/>
        </w:rPr>
        <w:t>Zhian</w:t>
      </w:r>
      <w:proofErr w:type="spellEnd"/>
      <w:r w:rsidRPr="00275CE9">
        <w:rPr>
          <w:rFonts w:eastAsia="SimSun"/>
        </w:rPr>
        <w:t xml:space="preserve"> (</w:t>
      </w:r>
      <w:r w:rsidRPr="00275CE9">
        <w:rPr>
          <w:rFonts w:eastAsia="SimSun" w:hint="eastAsia"/>
        </w:rPr>
        <w:t>任志安</w:t>
      </w:r>
      <w:r w:rsidRPr="00275CE9">
        <w:rPr>
          <w:rFonts w:eastAsia="SimSun"/>
        </w:rPr>
        <w:t xml:space="preserve">), </w:t>
      </w:r>
      <w:proofErr w:type="spellStart"/>
      <w:r w:rsidRPr="00275CE9">
        <w:rPr>
          <w:rFonts w:eastAsia="SimSun"/>
          <w:i/>
        </w:rPr>
        <w:t>Wusong</w:t>
      </w:r>
      <w:proofErr w:type="spellEnd"/>
      <w:r w:rsidRPr="00275CE9">
        <w:rPr>
          <w:rFonts w:eastAsia="SimSun"/>
          <w:i/>
        </w:rPr>
        <w:t xml:space="preserve">: </w:t>
      </w:r>
      <w:proofErr w:type="spellStart"/>
      <w:r w:rsidRPr="00275CE9">
        <w:rPr>
          <w:rFonts w:eastAsia="SimSun"/>
          <w:i/>
        </w:rPr>
        <w:t>Zhongguo</w:t>
      </w:r>
      <w:proofErr w:type="spellEnd"/>
      <w:r w:rsidRPr="00275CE9">
        <w:rPr>
          <w:rFonts w:eastAsia="SimSun"/>
          <w:i/>
        </w:rPr>
        <w:t xml:space="preserve"> </w:t>
      </w:r>
      <w:proofErr w:type="spellStart"/>
      <w:r w:rsidRPr="00275CE9">
        <w:rPr>
          <w:rFonts w:eastAsia="SimSun"/>
          <w:i/>
        </w:rPr>
        <w:t>Fal</w:t>
      </w:r>
      <w:r w:rsidRPr="00442EA6">
        <w:rPr>
          <w:rFonts w:eastAsia="SimSun"/>
          <w:i/>
        </w:rPr>
        <w:t>ü</w:t>
      </w:r>
      <w:proofErr w:type="spellEnd"/>
      <w:r w:rsidRPr="00275CE9">
        <w:rPr>
          <w:rFonts w:eastAsia="SimSun"/>
          <w:i/>
        </w:rPr>
        <w:t xml:space="preserve"> </w:t>
      </w:r>
      <w:proofErr w:type="spellStart"/>
      <w:r w:rsidRPr="00275CE9">
        <w:rPr>
          <w:rFonts w:eastAsia="SimSun"/>
          <w:i/>
        </w:rPr>
        <w:t>Chuantong</w:t>
      </w:r>
      <w:proofErr w:type="spellEnd"/>
      <w:r w:rsidRPr="00275CE9">
        <w:rPr>
          <w:rFonts w:eastAsia="SimSun"/>
          <w:i/>
        </w:rPr>
        <w:t xml:space="preserve"> </w:t>
      </w:r>
      <w:proofErr w:type="spellStart"/>
      <w:r w:rsidRPr="00275CE9">
        <w:rPr>
          <w:rFonts w:eastAsia="SimSun"/>
          <w:i/>
        </w:rPr>
        <w:t>Wenhua</w:t>
      </w:r>
      <w:proofErr w:type="spellEnd"/>
      <w:r w:rsidRPr="00275CE9">
        <w:rPr>
          <w:rFonts w:eastAsia="SimSun"/>
          <w:i/>
        </w:rPr>
        <w:t xml:space="preserve"> de </w:t>
      </w:r>
      <w:proofErr w:type="spellStart"/>
      <w:r w:rsidRPr="00275CE9">
        <w:rPr>
          <w:rFonts w:eastAsia="SimSun"/>
          <w:i/>
        </w:rPr>
        <w:t>Jiazhi</w:t>
      </w:r>
      <w:proofErr w:type="spellEnd"/>
      <w:r w:rsidRPr="00275CE9">
        <w:rPr>
          <w:rFonts w:eastAsia="SimSun"/>
          <w:i/>
        </w:rPr>
        <w:t xml:space="preserve"> </w:t>
      </w:r>
      <w:proofErr w:type="spellStart"/>
      <w:r w:rsidRPr="00275CE9">
        <w:rPr>
          <w:rFonts w:eastAsia="SimSun"/>
          <w:i/>
        </w:rPr>
        <w:t>Quxiang</w:t>
      </w:r>
      <w:proofErr w:type="spellEnd"/>
      <w:r w:rsidRPr="00275CE9">
        <w:rPr>
          <w:rFonts w:eastAsia="SimSun"/>
          <w:i/>
        </w:rPr>
        <w:t xml:space="preserve"> </w:t>
      </w:r>
      <w:r w:rsidRPr="00275CE9">
        <w:rPr>
          <w:rFonts w:eastAsia="SimSun"/>
        </w:rPr>
        <w:t>(</w:t>
      </w:r>
      <w:r w:rsidRPr="00275CE9">
        <w:rPr>
          <w:rFonts w:eastAsia="SimSun" w:hint="eastAsia"/>
        </w:rPr>
        <w:t>无讼</w:t>
      </w:r>
      <w:r w:rsidRPr="00275CE9">
        <w:rPr>
          <w:rFonts w:eastAsia="SimSun" w:hint="eastAsia"/>
        </w:rPr>
        <w:t>:</w:t>
      </w:r>
      <w:r w:rsidRPr="00275CE9">
        <w:rPr>
          <w:rFonts w:eastAsia="SimSun" w:hint="eastAsia"/>
        </w:rPr>
        <w:t>中国传统法律文化的价值取向</w:t>
      </w:r>
      <w:r w:rsidRPr="00275CE9">
        <w:rPr>
          <w:rFonts w:eastAsia="SimSun" w:hint="eastAsia"/>
        </w:rPr>
        <w:t>)</w:t>
      </w:r>
      <w:r w:rsidRPr="00275CE9">
        <w:rPr>
          <w:rFonts w:eastAsia="SimSun"/>
        </w:rPr>
        <w:t xml:space="preserve"> [</w:t>
      </w:r>
      <w:proofErr w:type="spellStart"/>
      <w:r w:rsidRPr="00275CE9">
        <w:rPr>
          <w:rFonts w:eastAsia="SimSun"/>
          <w:i/>
        </w:rPr>
        <w:t>Wusong</w:t>
      </w:r>
      <w:proofErr w:type="spellEnd"/>
      <w:r w:rsidRPr="00275CE9">
        <w:rPr>
          <w:rFonts w:eastAsia="SimSun"/>
        </w:rPr>
        <w:t xml:space="preserve">: Value Orientation of China’s Traditional Legal Culture], </w:t>
      </w:r>
      <w:proofErr w:type="spellStart"/>
      <w:r w:rsidRPr="00275CE9">
        <w:rPr>
          <w:rFonts w:eastAsia="SimSun" w:cs="Times New Roman (Body CS)"/>
          <w:smallCaps/>
        </w:rPr>
        <w:t>Zhengzhi</w:t>
      </w:r>
      <w:proofErr w:type="spellEnd"/>
      <w:r w:rsidRPr="00275CE9">
        <w:rPr>
          <w:rFonts w:eastAsia="SimSun" w:cs="Times New Roman (Body CS)"/>
          <w:smallCaps/>
        </w:rPr>
        <w:t xml:space="preserve"> Yu </w:t>
      </w:r>
      <w:proofErr w:type="spellStart"/>
      <w:r w:rsidRPr="00275CE9">
        <w:rPr>
          <w:rFonts w:eastAsia="SimSun" w:cs="Times New Roman (Body CS)"/>
          <w:smallCaps/>
        </w:rPr>
        <w:t>Fal</w:t>
      </w:r>
      <w:r w:rsidRPr="00442EA6">
        <w:rPr>
          <w:rFonts w:eastAsia="SimSun" w:cs="Times New Roman (Body CS)"/>
          <w:smallCaps/>
        </w:rPr>
        <w:t>ü</w:t>
      </w:r>
      <w:proofErr w:type="spellEnd"/>
      <w:r w:rsidRPr="00275CE9">
        <w:rPr>
          <w:rFonts w:eastAsia="SimSun" w:cs="Times New Roman (Body CS)"/>
          <w:smallCaps/>
        </w:rPr>
        <w:t xml:space="preserve"> (</w:t>
      </w:r>
      <w:r w:rsidRPr="00275CE9">
        <w:rPr>
          <w:rFonts w:eastAsia="SimSun" w:cs="Times New Roman (Body CS)" w:hint="eastAsia"/>
          <w:smallCaps/>
        </w:rPr>
        <w:t>政治与法律</w:t>
      </w:r>
      <w:r w:rsidRPr="00275CE9">
        <w:rPr>
          <w:rFonts w:eastAsia="SimSun" w:cs="Times New Roman (Body CS)"/>
          <w:smallCaps/>
        </w:rPr>
        <w:t xml:space="preserve">) </w:t>
      </w:r>
      <w:r w:rsidRPr="00275CE9">
        <w:rPr>
          <w:rFonts w:eastAsia="SimSun" w:cs="Times New Roman (Body CS)" w:hint="eastAsia"/>
          <w:smallCaps/>
        </w:rPr>
        <w:t>[</w:t>
      </w:r>
      <w:r w:rsidRPr="00275CE9">
        <w:rPr>
          <w:rFonts w:eastAsia="SimSun" w:cs="Times New Roman (Body CS)" w:hint="eastAsia"/>
        </w:rPr>
        <w:t>Politics</w:t>
      </w:r>
      <w:r w:rsidRPr="00275CE9">
        <w:rPr>
          <w:rFonts w:eastAsia="SimSun" w:cs="Times New Roman (Body CS)"/>
        </w:rPr>
        <w:t xml:space="preserve"> and Law</w:t>
      </w:r>
      <w:r w:rsidRPr="00275CE9">
        <w:rPr>
          <w:rFonts w:eastAsia="SimSun" w:cs="Times New Roman (Body CS)" w:hint="eastAsia"/>
          <w:smallCaps/>
        </w:rPr>
        <w:t>]</w:t>
      </w:r>
      <w:r>
        <w:rPr>
          <w:rFonts w:eastAsia="SimSun" w:cs="Times New Roman (Body CS)"/>
          <w:smallCaps/>
        </w:rPr>
        <w:t xml:space="preserve"> J</w:t>
      </w:r>
      <w:r w:rsidRPr="00ED010A">
        <w:rPr>
          <w:rFonts w:eastAsia="SimSun" w:cs="Times New Roman (Body CS)"/>
        </w:rPr>
        <w:t>an</w:t>
      </w:r>
      <w:r>
        <w:rPr>
          <w:rFonts w:eastAsia="SimSun" w:cs="Times New Roman (Body CS)"/>
        </w:rPr>
        <w:t xml:space="preserve">. 2001, at </w:t>
      </w:r>
      <w:r w:rsidRPr="00275CE9">
        <w:rPr>
          <w:rFonts w:eastAsia="SimSun" w:cs="Times New Roman (Body CS)"/>
          <w:smallCaps/>
        </w:rPr>
        <w:t xml:space="preserve">19, 23. </w:t>
      </w:r>
    </w:p>
  </w:footnote>
  <w:footnote w:id="17">
    <w:p w14:paraId="669E8262" w14:textId="08818E84" w:rsidR="008B6D8A" w:rsidRPr="00275CE9" w:rsidRDefault="008B6D8A">
      <w:pPr>
        <w:pStyle w:val="FootnoteText"/>
        <w:rPr>
          <w:rFonts w:eastAsia="SimSun"/>
          <w:color w:val="000000" w:themeColor="text1"/>
        </w:rPr>
      </w:pPr>
      <w:r w:rsidRPr="00275CE9">
        <w:rPr>
          <w:rStyle w:val="FootnoteReference"/>
          <w:rFonts w:eastAsia="SimSun"/>
          <w:color w:val="000000" w:themeColor="text1"/>
        </w:rPr>
        <w:footnoteRef/>
      </w:r>
      <w:r w:rsidRPr="00275CE9">
        <w:rPr>
          <w:rFonts w:eastAsia="SimSun"/>
          <w:color w:val="000000" w:themeColor="text1"/>
        </w:rPr>
        <w:t xml:space="preserve"> </w:t>
      </w:r>
      <w:proofErr w:type="spellStart"/>
      <w:r w:rsidRPr="00275CE9">
        <w:rPr>
          <w:rFonts w:eastAsia="SimSun" w:cs="Times New Roman (Body CS)"/>
          <w:smallCaps/>
          <w:color w:val="000000" w:themeColor="text1"/>
        </w:rPr>
        <w:t>Zhonghua</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Minguo</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Fagui</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Daquan</w:t>
      </w:r>
      <w:proofErr w:type="spellEnd"/>
      <w:r w:rsidRPr="00275CE9">
        <w:rPr>
          <w:rFonts w:eastAsia="SimSun"/>
          <w:color w:val="000000" w:themeColor="text1"/>
        </w:rPr>
        <w:t xml:space="preserve"> (</w:t>
      </w:r>
      <w:r w:rsidRPr="00275CE9">
        <w:rPr>
          <w:rFonts w:eastAsia="SimSun" w:hint="eastAsia"/>
          <w:color w:val="000000" w:themeColor="text1"/>
        </w:rPr>
        <w:t>中华民国法规大全</w:t>
      </w:r>
      <w:r w:rsidRPr="00275CE9">
        <w:rPr>
          <w:rFonts w:eastAsia="SimSun"/>
          <w:color w:val="000000" w:themeColor="text1"/>
        </w:rPr>
        <w:t>) [The Comprehensive Collection of Laws and Regulations of the Republic of China] Vol. 1, 665–666 (</w:t>
      </w:r>
      <w:proofErr w:type="spellStart"/>
      <w:r w:rsidRPr="00275CE9">
        <w:rPr>
          <w:rFonts w:eastAsia="SimSun"/>
          <w:color w:val="000000" w:themeColor="text1"/>
        </w:rPr>
        <w:t>Xu</w:t>
      </w:r>
      <w:proofErr w:type="spellEnd"/>
      <w:r w:rsidRPr="00275CE9">
        <w:rPr>
          <w:rFonts w:eastAsia="SimSun"/>
          <w:color w:val="000000" w:themeColor="text1"/>
        </w:rPr>
        <w:t xml:space="preserve"> </w:t>
      </w:r>
      <w:proofErr w:type="spellStart"/>
      <w:r w:rsidRPr="00275CE9">
        <w:rPr>
          <w:rFonts w:eastAsia="SimSun"/>
          <w:color w:val="000000" w:themeColor="text1"/>
        </w:rPr>
        <w:t>Baiqi</w:t>
      </w:r>
      <w:proofErr w:type="spellEnd"/>
      <w:r w:rsidRPr="00275CE9">
        <w:rPr>
          <w:rFonts w:eastAsia="SimSun"/>
          <w:color w:val="000000" w:themeColor="text1"/>
        </w:rPr>
        <w:t xml:space="preserve"> ed.</w:t>
      </w:r>
      <w:r>
        <w:rPr>
          <w:rFonts w:eastAsia="SimSun"/>
          <w:color w:val="000000" w:themeColor="text1"/>
        </w:rPr>
        <w:t>, 2d ed.</w:t>
      </w:r>
      <w:r w:rsidRPr="00275CE9">
        <w:rPr>
          <w:rFonts w:eastAsia="SimSun"/>
          <w:color w:val="000000" w:themeColor="text1"/>
        </w:rPr>
        <w:t xml:space="preserve"> Shanghai </w:t>
      </w:r>
      <w:proofErr w:type="spellStart"/>
      <w:r w:rsidRPr="00275CE9">
        <w:rPr>
          <w:rFonts w:eastAsia="SimSun"/>
          <w:color w:val="000000" w:themeColor="text1"/>
        </w:rPr>
        <w:t>Shangwu</w:t>
      </w:r>
      <w:proofErr w:type="spellEnd"/>
      <w:r w:rsidRPr="00275CE9">
        <w:rPr>
          <w:rFonts w:eastAsia="SimSun"/>
          <w:color w:val="000000" w:themeColor="text1"/>
        </w:rPr>
        <w:t xml:space="preserve"> </w:t>
      </w:r>
      <w:proofErr w:type="spellStart"/>
      <w:r w:rsidRPr="00275CE9">
        <w:rPr>
          <w:rFonts w:eastAsia="SimSun"/>
          <w:color w:val="000000" w:themeColor="text1"/>
        </w:rPr>
        <w:t>Yinshuguan</w:t>
      </w:r>
      <w:proofErr w:type="spellEnd"/>
      <w:r w:rsidRPr="00275CE9">
        <w:rPr>
          <w:rFonts w:eastAsia="SimSun"/>
          <w:color w:val="000000" w:themeColor="text1"/>
        </w:rPr>
        <w:t xml:space="preserve"> 1937).</w:t>
      </w:r>
    </w:p>
  </w:footnote>
  <w:footnote w:id="18">
    <w:p w14:paraId="69FCD32C" w14:textId="6D451FAA" w:rsidR="008B6D8A" w:rsidRPr="00275CE9" w:rsidRDefault="008B6D8A">
      <w:pPr>
        <w:pStyle w:val="FootnoteText"/>
        <w:rPr>
          <w:rFonts w:eastAsia="SimSun"/>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cs="Times New Roman (Body CS)"/>
          <w:smallCaps/>
          <w:color w:val="000000" w:themeColor="text1"/>
        </w:rPr>
        <w:t>Philip Huang</w:t>
      </w:r>
      <w:r w:rsidRPr="00275CE9">
        <w:rPr>
          <w:rFonts w:eastAsia="SimSun"/>
          <w:color w:val="000000" w:themeColor="text1"/>
        </w:rPr>
        <w:t xml:space="preserve">, </w:t>
      </w:r>
      <w:r w:rsidRPr="00275CE9">
        <w:rPr>
          <w:rFonts w:eastAsia="SimSun" w:cs="Times New Roman (Body CS)"/>
          <w:smallCaps/>
          <w:color w:val="000000" w:themeColor="text1"/>
        </w:rPr>
        <w:t>Civil Justice in China: Representation and Practice in the Qing</w:t>
      </w:r>
      <w:r w:rsidRPr="00275CE9">
        <w:rPr>
          <w:rFonts w:eastAsia="SimSun"/>
          <w:color w:val="000000" w:themeColor="text1"/>
        </w:rPr>
        <w:t xml:space="preserve"> 4 (Stan. U. Press, 1996).</w:t>
      </w:r>
    </w:p>
  </w:footnote>
  <w:footnote w:id="19">
    <w:p w14:paraId="233E3C91" w14:textId="66720946"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cs="Times New Roman (Body CS)"/>
          <w:smallCaps/>
          <w:color w:val="000000" w:themeColor="text1"/>
        </w:rPr>
        <w:t xml:space="preserve">Zhang </w:t>
      </w:r>
      <w:proofErr w:type="spellStart"/>
      <w:r w:rsidRPr="00275CE9">
        <w:rPr>
          <w:rFonts w:eastAsia="SimSun" w:cs="Times New Roman (Body CS)"/>
          <w:smallCaps/>
          <w:color w:val="000000" w:themeColor="text1"/>
        </w:rPr>
        <w:t>Jinfan</w:t>
      </w:r>
      <w:proofErr w:type="spellEnd"/>
      <w:r w:rsidRPr="00275CE9">
        <w:rPr>
          <w:rFonts w:eastAsia="SimSun" w:cs="Times New Roman (Body CS)"/>
          <w:smallCaps/>
          <w:color w:val="000000" w:themeColor="text1"/>
        </w:rPr>
        <w:t xml:space="preserve"> (</w:t>
      </w:r>
      <w:r w:rsidRPr="00275CE9">
        <w:rPr>
          <w:rFonts w:eastAsia="SimSun" w:cs="Times New Roman (Body CS)" w:hint="eastAsia"/>
          <w:smallCaps/>
          <w:color w:val="000000" w:themeColor="text1"/>
        </w:rPr>
        <w:t>张晋藩</w:t>
      </w:r>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Zhongguo</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Fazhi</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Tongshi</w:t>
      </w:r>
      <w:proofErr w:type="spellEnd"/>
      <w:r w:rsidRPr="00275CE9">
        <w:rPr>
          <w:rFonts w:eastAsia="SimSun" w:cs="Times New Roman (Body CS)"/>
          <w:smallCaps/>
          <w:color w:val="000000" w:themeColor="text1"/>
        </w:rPr>
        <w:t xml:space="preserve"> (</w:t>
      </w:r>
      <w:r w:rsidRPr="00275CE9">
        <w:rPr>
          <w:rFonts w:eastAsia="SimSun" w:cs="Times New Roman (Body CS)" w:hint="eastAsia"/>
          <w:smallCaps/>
          <w:color w:val="000000" w:themeColor="text1"/>
        </w:rPr>
        <w:t>中国法制通史</w:t>
      </w:r>
      <w:r w:rsidRPr="00275CE9">
        <w:rPr>
          <w:rFonts w:eastAsia="SimSun" w:cs="Times New Roman (Body CS)"/>
          <w:smallCaps/>
          <w:color w:val="000000" w:themeColor="text1"/>
        </w:rPr>
        <w:t>)</w:t>
      </w:r>
      <w:r w:rsidRPr="00275CE9">
        <w:rPr>
          <w:rFonts w:eastAsia="SimSun"/>
          <w:color w:val="000000" w:themeColor="text1"/>
        </w:rPr>
        <w:t xml:space="preserve"> [The Comprehensive History of the Chinese Legal System] Vol. 10, 97–101 (</w:t>
      </w:r>
      <w:proofErr w:type="spellStart"/>
      <w:r>
        <w:rPr>
          <w:rFonts w:eastAsia="SimSun"/>
          <w:color w:val="000000" w:themeColor="text1"/>
        </w:rPr>
        <w:t>Fal</w:t>
      </w:r>
      <w:r w:rsidRPr="00442EA6">
        <w:rPr>
          <w:rFonts w:eastAsia="SimSun"/>
          <w:color w:val="000000" w:themeColor="text1"/>
        </w:rPr>
        <w:t>ü</w:t>
      </w:r>
      <w:proofErr w:type="spellEnd"/>
      <w:r w:rsidRPr="00275CE9">
        <w:rPr>
          <w:rFonts w:eastAsia="SimSun"/>
          <w:color w:val="000000" w:themeColor="text1"/>
        </w:rPr>
        <w:t xml:space="preserve"> </w:t>
      </w:r>
      <w:proofErr w:type="spellStart"/>
      <w:r>
        <w:rPr>
          <w:rFonts w:eastAsia="SimSun"/>
          <w:color w:val="000000" w:themeColor="text1"/>
        </w:rPr>
        <w:t>Chubanshe</w:t>
      </w:r>
      <w:proofErr w:type="spellEnd"/>
      <w:r w:rsidRPr="00275CE9">
        <w:rPr>
          <w:rFonts w:eastAsia="SimSun"/>
          <w:color w:val="000000" w:themeColor="text1"/>
        </w:rPr>
        <w:t xml:space="preserve"> 1999). </w:t>
      </w:r>
    </w:p>
  </w:footnote>
  <w:footnote w:id="20">
    <w:p w14:paraId="25A64AA3" w14:textId="77777777"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proofErr w:type="spellStart"/>
      <w:r w:rsidRPr="00275CE9">
        <w:rPr>
          <w:rFonts w:eastAsia="SimSun" w:cs="Times New Roman (Body CS)"/>
          <w:smallCaps/>
          <w:color w:val="000000" w:themeColor="text1"/>
        </w:rPr>
        <w:t>Xu</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Xiaobing</w:t>
      </w:r>
      <w:proofErr w:type="spellEnd"/>
      <w:r w:rsidRPr="00275CE9">
        <w:rPr>
          <w:rFonts w:eastAsia="SimSun"/>
          <w:color w:val="000000" w:themeColor="text1"/>
        </w:rPr>
        <w:t xml:space="preserve">, </w:t>
      </w:r>
      <w:r w:rsidRPr="00275CE9">
        <w:rPr>
          <w:rFonts w:eastAsia="SimSun" w:cs="Times New Roman (Body CS)"/>
          <w:smallCaps/>
          <w:color w:val="000000" w:themeColor="text1"/>
        </w:rPr>
        <w:t>Mediation in China and the United States: Toward Common Outcome</w:t>
      </w:r>
      <w:r w:rsidRPr="00275CE9">
        <w:rPr>
          <w:rFonts w:eastAsia="SimSun"/>
          <w:color w:val="000000" w:themeColor="text1"/>
        </w:rPr>
        <w:t xml:space="preserve"> 55 (</w:t>
      </w:r>
      <w:proofErr w:type="spellStart"/>
      <w:r w:rsidRPr="00275CE9">
        <w:rPr>
          <w:rFonts w:eastAsia="SimSun"/>
          <w:color w:val="000000" w:themeColor="text1"/>
        </w:rPr>
        <w:t>ProQuest</w:t>
      </w:r>
      <w:proofErr w:type="spellEnd"/>
      <w:r w:rsidRPr="00275CE9">
        <w:rPr>
          <w:rFonts w:eastAsia="SimSun"/>
          <w:color w:val="000000" w:themeColor="text1"/>
        </w:rPr>
        <w:t xml:space="preserve"> Dissertation Publishing 2003).  </w:t>
      </w:r>
    </w:p>
  </w:footnote>
  <w:footnote w:id="21">
    <w:p w14:paraId="778A1F63" w14:textId="3FDAA39D" w:rsidR="008B6D8A" w:rsidRPr="00275CE9" w:rsidRDefault="008B6D8A">
      <w:pPr>
        <w:pStyle w:val="FootnoteText"/>
        <w:rPr>
          <w:rFonts w:eastAsia="SimSun"/>
        </w:rPr>
      </w:pPr>
      <w:r w:rsidRPr="00275CE9">
        <w:rPr>
          <w:rStyle w:val="FootnoteReference"/>
          <w:rFonts w:eastAsia="SimSun"/>
          <w:color w:val="000000" w:themeColor="text1"/>
        </w:rPr>
        <w:footnoteRef/>
      </w:r>
      <w:r w:rsidRPr="00275CE9">
        <w:rPr>
          <w:rFonts w:eastAsia="SimSun"/>
          <w:color w:val="000000" w:themeColor="text1"/>
        </w:rPr>
        <w:t xml:space="preserve"> Reprinted in </w:t>
      </w:r>
      <w:proofErr w:type="spellStart"/>
      <w:r w:rsidRPr="00275CE9">
        <w:rPr>
          <w:rFonts w:eastAsia="SimSun" w:cs="Times New Roman (Body CS)"/>
          <w:smallCaps/>
          <w:color w:val="000000" w:themeColor="text1"/>
        </w:rPr>
        <w:t>Renmin</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Tiaojie</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Ziliao</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Xuanbian</w:t>
      </w:r>
      <w:proofErr w:type="spellEnd"/>
      <w:r w:rsidRPr="00275CE9">
        <w:rPr>
          <w:rFonts w:eastAsia="SimSun"/>
          <w:color w:val="000000" w:themeColor="text1"/>
        </w:rPr>
        <w:t xml:space="preserve"> (</w:t>
      </w:r>
      <w:r w:rsidRPr="00275CE9">
        <w:rPr>
          <w:rFonts w:eastAsia="SimSun" w:hint="eastAsia"/>
          <w:color w:val="000000" w:themeColor="text1"/>
        </w:rPr>
        <w:t>人民调解资料选编</w:t>
      </w:r>
      <w:r w:rsidRPr="00275CE9">
        <w:rPr>
          <w:rFonts w:eastAsia="SimSun"/>
          <w:color w:val="000000" w:themeColor="text1"/>
        </w:rPr>
        <w:t>) [Selected Materials on People’s Mediation] 217–218 (</w:t>
      </w:r>
      <w:proofErr w:type="spellStart"/>
      <w:r w:rsidRPr="00275CE9">
        <w:rPr>
          <w:rFonts w:eastAsia="SimSun"/>
          <w:color w:val="000000" w:themeColor="text1"/>
        </w:rPr>
        <w:t>Qunzhong</w:t>
      </w:r>
      <w:proofErr w:type="spellEnd"/>
      <w:r w:rsidRPr="00275CE9">
        <w:rPr>
          <w:rFonts w:eastAsia="SimSun"/>
          <w:color w:val="000000" w:themeColor="text1"/>
        </w:rPr>
        <w:t xml:space="preserve"> </w:t>
      </w:r>
      <w:proofErr w:type="spellStart"/>
      <w:r>
        <w:rPr>
          <w:rFonts w:eastAsia="SimSun"/>
          <w:color w:val="000000" w:themeColor="text1"/>
        </w:rPr>
        <w:t>Chubanshe</w:t>
      </w:r>
      <w:proofErr w:type="spellEnd"/>
      <w:r w:rsidRPr="00275CE9">
        <w:rPr>
          <w:rFonts w:eastAsia="SimSun"/>
          <w:color w:val="000000" w:themeColor="text1"/>
        </w:rPr>
        <w:t xml:space="preserve"> 1980). </w:t>
      </w:r>
    </w:p>
  </w:footnote>
  <w:footnote w:id="22">
    <w:p w14:paraId="08E30072" w14:textId="77777777"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i/>
          <w:color w:val="000000" w:themeColor="text1"/>
        </w:rPr>
        <w:t>See id.</w:t>
      </w:r>
      <w:r w:rsidRPr="00275CE9">
        <w:rPr>
          <w:rFonts w:eastAsia="SimSun"/>
          <w:color w:val="000000" w:themeColor="text1"/>
        </w:rPr>
        <w:t xml:space="preserve"> art. 3.</w:t>
      </w:r>
    </w:p>
  </w:footnote>
  <w:footnote w:id="23">
    <w:p w14:paraId="0794C30D" w14:textId="77777777" w:rsidR="008B6D8A" w:rsidRPr="00275CE9" w:rsidRDefault="008B6D8A">
      <w:pPr>
        <w:pStyle w:val="FootnoteText"/>
        <w:rPr>
          <w:rFonts w:eastAsia="SimSun"/>
          <w:color w:val="000000" w:themeColor="text1"/>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i/>
          <w:color w:val="000000" w:themeColor="text1"/>
        </w:rPr>
        <w:t>Id.</w:t>
      </w:r>
      <w:r w:rsidRPr="00275CE9">
        <w:rPr>
          <w:rFonts w:eastAsia="SimSun"/>
          <w:color w:val="000000" w:themeColor="text1"/>
        </w:rPr>
        <w:t xml:space="preserve">  </w:t>
      </w:r>
    </w:p>
  </w:footnote>
  <w:footnote w:id="24">
    <w:p w14:paraId="710B6E96" w14:textId="77777777"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i/>
          <w:color w:val="000000" w:themeColor="text1"/>
        </w:rPr>
        <w:t>See id.</w:t>
      </w:r>
      <w:r w:rsidRPr="00275CE9">
        <w:rPr>
          <w:rFonts w:eastAsia="SimSun"/>
          <w:color w:val="000000" w:themeColor="text1"/>
        </w:rPr>
        <w:t xml:space="preserve"> art. 9, 12. </w:t>
      </w:r>
      <w:r w:rsidRPr="00275CE9">
        <w:rPr>
          <w:rFonts w:eastAsia="SimSun"/>
          <w:color w:val="0070C0"/>
        </w:rPr>
        <w:t xml:space="preserve"> </w:t>
      </w:r>
    </w:p>
  </w:footnote>
  <w:footnote w:id="25">
    <w:p w14:paraId="5E9E586B" w14:textId="77777777" w:rsidR="008B6D8A" w:rsidRPr="00275CE9" w:rsidRDefault="008B6D8A">
      <w:pPr>
        <w:pStyle w:val="FootnoteText"/>
        <w:rPr>
          <w:rFonts w:eastAsia="SimSun"/>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cs="Times New Roman (Body CS)"/>
          <w:smallCaps/>
          <w:color w:val="000000" w:themeColor="text1"/>
        </w:rPr>
        <w:t xml:space="preserve">Wang </w:t>
      </w:r>
      <w:proofErr w:type="spellStart"/>
      <w:r w:rsidRPr="00275CE9">
        <w:rPr>
          <w:rFonts w:eastAsia="SimSun" w:cs="Times New Roman (Body CS)"/>
          <w:smallCaps/>
          <w:color w:val="000000" w:themeColor="text1"/>
        </w:rPr>
        <w:t>Kuihua</w:t>
      </w:r>
      <w:proofErr w:type="spellEnd"/>
      <w:r w:rsidRPr="00275CE9">
        <w:rPr>
          <w:rFonts w:eastAsia="SimSun" w:cs="Times New Roman (Body CS)"/>
          <w:smallCaps/>
          <w:color w:val="000000" w:themeColor="text1"/>
        </w:rPr>
        <w:t>, China’s Civil Mediation System: A Precaution Against Crime</w:t>
      </w:r>
      <w:r w:rsidRPr="00275CE9">
        <w:rPr>
          <w:rFonts w:eastAsia="SimSun"/>
          <w:color w:val="000000" w:themeColor="text1"/>
        </w:rPr>
        <w:t xml:space="preserve"> 7 (China: Foreign Languages Press 1988). </w:t>
      </w:r>
    </w:p>
  </w:footnote>
  <w:footnote w:id="26">
    <w:p w14:paraId="7BB2D84F" w14:textId="41C38811" w:rsidR="008B6D8A" w:rsidRPr="00275CE9" w:rsidRDefault="008B6D8A">
      <w:pPr>
        <w:pStyle w:val="FootnoteText"/>
        <w:rPr>
          <w:rFonts w:eastAsia="SimSun"/>
        </w:rPr>
      </w:pPr>
      <w:r w:rsidRPr="00275CE9">
        <w:rPr>
          <w:rStyle w:val="FootnoteReference"/>
          <w:rFonts w:eastAsia="SimSun"/>
        </w:rPr>
        <w:footnoteRef/>
      </w:r>
      <w:proofErr w:type="spellStart"/>
      <w:r w:rsidRPr="00275CE9">
        <w:rPr>
          <w:rFonts w:eastAsia="SimSun"/>
        </w:rPr>
        <w:t>Renmin</w:t>
      </w:r>
      <w:proofErr w:type="spellEnd"/>
      <w:r w:rsidRPr="00275CE9">
        <w:rPr>
          <w:rFonts w:eastAsia="SimSun"/>
        </w:rPr>
        <w:t xml:space="preserve"> </w:t>
      </w:r>
      <w:proofErr w:type="spellStart"/>
      <w:r w:rsidRPr="00275CE9">
        <w:rPr>
          <w:rFonts w:eastAsia="SimSun"/>
        </w:rPr>
        <w:t>Tiaojie</w:t>
      </w:r>
      <w:proofErr w:type="spellEnd"/>
      <w:r w:rsidRPr="00275CE9">
        <w:rPr>
          <w:rFonts w:eastAsia="SimSun"/>
        </w:rPr>
        <w:t xml:space="preserve"> </w:t>
      </w:r>
      <w:proofErr w:type="spellStart"/>
      <w:r w:rsidRPr="00275CE9">
        <w:rPr>
          <w:rFonts w:eastAsia="SimSun"/>
        </w:rPr>
        <w:t>Weiyuanhui</w:t>
      </w:r>
      <w:proofErr w:type="spellEnd"/>
      <w:r w:rsidRPr="00275CE9">
        <w:rPr>
          <w:rFonts w:eastAsia="SimSun"/>
        </w:rPr>
        <w:t xml:space="preserve"> </w:t>
      </w:r>
      <w:proofErr w:type="spellStart"/>
      <w:r w:rsidRPr="00275CE9">
        <w:rPr>
          <w:rFonts w:eastAsia="SimSun"/>
        </w:rPr>
        <w:t>Zanxing</w:t>
      </w:r>
      <w:proofErr w:type="spellEnd"/>
      <w:r w:rsidRPr="00275CE9">
        <w:rPr>
          <w:rFonts w:eastAsia="SimSun"/>
        </w:rPr>
        <w:t xml:space="preserve"> </w:t>
      </w:r>
      <w:proofErr w:type="spellStart"/>
      <w:r w:rsidRPr="00275CE9">
        <w:rPr>
          <w:rFonts w:eastAsia="SimSun"/>
        </w:rPr>
        <w:t>Zuzhi</w:t>
      </w:r>
      <w:proofErr w:type="spellEnd"/>
      <w:r w:rsidRPr="00275CE9">
        <w:rPr>
          <w:rFonts w:eastAsia="SimSun"/>
        </w:rPr>
        <w:t xml:space="preserve"> </w:t>
      </w:r>
      <w:proofErr w:type="spellStart"/>
      <w:r w:rsidRPr="00275CE9">
        <w:rPr>
          <w:rFonts w:eastAsia="SimSun"/>
        </w:rPr>
        <w:t>Tiaoli</w:t>
      </w:r>
      <w:proofErr w:type="spellEnd"/>
      <w:r w:rsidRPr="00275CE9">
        <w:rPr>
          <w:rFonts w:eastAsia="SimSun"/>
        </w:rPr>
        <w:t xml:space="preserve"> (</w:t>
      </w:r>
      <w:r w:rsidRPr="00275CE9">
        <w:rPr>
          <w:rFonts w:eastAsia="SimSun" w:hint="eastAsia"/>
        </w:rPr>
        <w:t>人民调解委员会暂行组织条例</w:t>
      </w:r>
      <w:r w:rsidRPr="00275CE9">
        <w:rPr>
          <w:rFonts w:eastAsia="SimSun"/>
        </w:rPr>
        <w:t xml:space="preserve">)[Provisional General Rules for the Organization of the People’s Mediation Committee] (promulgated by the State Council, March 22, 1954, effective March 22, 1954; </w:t>
      </w:r>
      <w:r>
        <w:rPr>
          <w:rFonts w:eastAsia="SimSun"/>
        </w:rPr>
        <w:t>repealed 1989</w:t>
      </w:r>
      <w:r w:rsidRPr="00275CE9">
        <w:rPr>
          <w:rFonts w:eastAsia="SimSun"/>
        </w:rPr>
        <w:t>), CLI.2.64 (</w:t>
      </w:r>
      <w:proofErr w:type="spellStart"/>
      <w:r w:rsidRPr="00275CE9">
        <w:rPr>
          <w:rFonts w:eastAsia="SimSun"/>
        </w:rPr>
        <w:t>Lawinfochina</w:t>
      </w:r>
      <w:proofErr w:type="spellEnd"/>
      <w:r w:rsidRPr="00275CE9">
        <w:rPr>
          <w:rFonts w:eastAsia="SimSun"/>
        </w:rPr>
        <w:t xml:space="preserve">).  </w:t>
      </w:r>
    </w:p>
  </w:footnote>
  <w:footnote w:id="27">
    <w:p w14:paraId="17214DEE" w14:textId="132B7B12" w:rsidR="008B6D8A" w:rsidRPr="00275CE9" w:rsidRDefault="008B6D8A" w:rsidP="002D44AB">
      <w:pPr>
        <w:pStyle w:val="FootnoteText"/>
        <w:rPr>
          <w:rFonts w:eastAsia="SimSun"/>
        </w:rPr>
      </w:pPr>
      <w:r w:rsidRPr="00275CE9">
        <w:rPr>
          <w:rStyle w:val="FootnoteReference"/>
          <w:rFonts w:eastAsia="SimSun"/>
        </w:rPr>
        <w:footnoteRef/>
      </w:r>
      <w:r w:rsidRPr="00275CE9">
        <w:rPr>
          <w:rFonts w:eastAsia="SimSun"/>
        </w:rPr>
        <w:t xml:space="preserve"> Stanley B. </w:t>
      </w:r>
      <w:proofErr w:type="spellStart"/>
      <w:r w:rsidRPr="00275CE9">
        <w:rPr>
          <w:rFonts w:eastAsia="SimSun"/>
        </w:rPr>
        <w:t>Lubman</w:t>
      </w:r>
      <w:proofErr w:type="spellEnd"/>
      <w:r w:rsidRPr="00275CE9">
        <w:rPr>
          <w:rFonts w:eastAsia="SimSun"/>
        </w:rPr>
        <w:t xml:space="preserve">, </w:t>
      </w:r>
      <w:r w:rsidRPr="00275CE9">
        <w:rPr>
          <w:rFonts w:eastAsia="SimSun"/>
          <w:i/>
        </w:rPr>
        <w:t>Dispute Resolution in China after Deng Xiaoping: Mao and Mediation Revisited</w:t>
      </w:r>
      <w:r w:rsidRPr="00275CE9">
        <w:rPr>
          <w:rFonts w:eastAsia="SimSun"/>
        </w:rPr>
        <w:t xml:space="preserve">, 11 </w:t>
      </w:r>
      <w:r w:rsidR="00DF5F44">
        <w:rPr>
          <w:rFonts w:eastAsia="SimSun" w:cs="Times New Roman (Body CS)"/>
          <w:smallCaps/>
          <w:color w:val="000000" w:themeColor="text1"/>
        </w:rPr>
        <w:t>Colum.</w:t>
      </w:r>
      <w:r w:rsidRPr="00275CE9">
        <w:rPr>
          <w:rFonts w:eastAsia="SimSun" w:cs="Times New Roman (Body CS)"/>
          <w:smallCaps/>
          <w:color w:val="000000" w:themeColor="text1"/>
        </w:rPr>
        <w:t xml:space="preserve"> J. Asian L.</w:t>
      </w:r>
      <w:r w:rsidRPr="00275CE9">
        <w:rPr>
          <w:rFonts w:eastAsia="SimSun"/>
        </w:rPr>
        <w:t xml:space="preserve"> 229, 233 (1997).  </w:t>
      </w:r>
    </w:p>
  </w:footnote>
  <w:footnote w:id="28">
    <w:p w14:paraId="73B7676B" w14:textId="36E433AA" w:rsidR="008B6D8A" w:rsidRPr="00275CE9" w:rsidRDefault="008B6D8A">
      <w:pPr>
        <w:pStyle w:val="FootnoteText"/>
        <w:rPr>
          <w:rFonts w:eastAsia="SimSun"/>
        </w:rPr>
      </w:pPr>
      <w:r w:rsidRPr="00275CE9">
        <w:rPr>
          <w:rStyle w:val="FootnoteReference"/>
          <w:rFonts w:eastAsia="SimSun"/>
          <w:color w:val="000000" w:themeColor="text1"/>
        </w:rPr>
        <w:footnoteRef/>
      </w:r>
      <w:proofErr w:type="spellStart"/>
      <w:r w:rsidRPr="00275CE9">
        <w:rPr>
          <w:rFonts w:eastAsia="SimSun" w:cs="Times New Roman (Body CS)" w:hint="eastAsia"/>
          <w:smallCaps/>
          <w:color w:val="000000" w:themeColor="text1"/>
        </w:rPr>
        <w:t>Xianfa</w:t>
      </w:r>
      <w:proofErr w:type="spellEnd"/>
      <w:r w:rsidRPr="00275CE9">
        <w:rPr>
          <w:rFonts w:eastAsia="SimSun" w:hint="eastAsia"/>
          <w:color w:val="000000" w:themeColor="text1"/>
        </w:rPr>
        <w:t xml:space="preserve"> art. </w:t>
      </w:r>
      <w:r w:rsidRPr="00275CE9">
        <w:rPr>
          <w:rFonts w:eastAsia="SimSun"/>
          <w:color w:val="000000" w:themeColor="text1"/>
        </w:rPr>
        <w:t>111, § 2</w:t>
      </w:r>
      <w:r>
        <w:rPr>
          <w:rFonts w:eastAsia="SimSun"/>
          <w:color w:val="000000" w:themeColor="text1"/>
        </w:rPr>
        <w:t xml:space="preserve"> </w:t>
      </w:r>
      <w:r w:rsidRPr="00275CE9">
        <w:rPr>
          <w:rFonts w:eastAsia="SimSun"/>
          <w:color w:val="000000" w:themeColor="text1"/>
        </w:rPr>
        <w:t xml:space="preserve">(1982) (China). </w:t>
      </w:r>
    </w:p>
  </w:footnote>
  <w:footnote w:id="29">
    <w:p w14:paraId="5E076A68" w14:textId="50EEEA1F" w:rsidR="008B6D8A" w:rsidRPr="00275CE9" w:rsidRDefault="008B6D8A">
      <w:pPr>
        <w:pStyle w:val="FootnoteText"/>
        <w:rPr>
          <w:rFonts w:eastAsia="SimSun"/>
        </w:rPr>
      </w:pPr>
      <w:r w:rsidRPr="00275CE9">
        <w:rPr>
          <w:rStyle w:val="FootnoteReference"/>
          <w:rFonts w:eastAsia="SimSun"/>
          <w:i/>
          <w:color w:val="000000" w:themeColor="text1"/>
        </w:rPr>
        <w:footnoteRef/>
      </w:r>
      <w:r w:rsidRPr="00275CE9">
        <w:rPr>
          <w:rFonts w:eastAsia="SimSun"/>
          <w:i/>
          <w:color w:val="000000" w:themeColor="text1"/>
        </w:rPr>
        <w:t xml:space="preserve"> See generally</w:t>
      </w:r>
      <w:r w:rsidRPr="00275CE9">
        <w:rPr>
          <w:rFonts w:eastAsia="SimSun"/>
          <w:color w:val="000000" w:themeColor="text1"/>
        </w:rPr>
        <w:t xml:space="preserve">, </w:t>
      </w:r>
      <w:proofErr w:type="spellStart"/>
      <w:r w:rsidRPr="00275CE9">
        <w:rPr>
          <w:rFonts w:eastAsia="SimSun"/>
          <w:color w:val="000000" w:themeColor="text1"/>
        </w:rPr>
        <w:t>Zuigao</w:t>
      </w:r>
      <w:proofErr w:type="spellEnd"/>
      <w:r w:rsidRPr="00275CE9">
        <w:rPr>
          <w:rFonts w:eastAsia="SimSun"/>
          <w:color w:val="000000" w:themeColor="text1"/>
        </w:rPr>
        <w:t xml:space="preserve"> </w:t>
      </w:r>
      <w:proofErr w:type="spellStart"/>
      <w:r w:rsidRPr="00275CE9">
        <w:rPr>
          <w:rFonts w:eastAsia="SimSun"/>
          <w:color w:val="000000" w:themeColor="text1"/>
        </w:rPr>
        <w:t>Renmin</w:t>
      </w:r>
      <w:proofErr w:type="spellEnd"/>
      <w:r w:rsidRPr="00275CE9">
        <w:rPr>
          <w:rFonts w:eastAsia="SimSun"/>
          <w:color w:val="000000" w:themeColor="text1"/>
        </w:rPr>
        <w:t xml:space="preserve"> </w:t>
      </w:r>
      <w:proofErr w:type="spellStart"/>
      <w:r w:rsidRPr="00275CE9">
        <w:rPr>
          <w:rFonts w:eastAsia="SimSun"/>
          <w:color w:val="000000" w:themeColor="text1"/>
        </w:rPr>
        <w:t>Fayuan</w:t>
      </w:r>
      <w:proofErr w:type="spellEnd"/>
      <w:r w:rsidRPr="00275CE9">
        <w:rPr>
          <w:rFonts w:eastAsia="SimSun"/>
          <w:color w:val="000000" w:themeColor="text1"/>
        </w:rPr>
        <w:t xml:space="preserve"> </w:t>
      </w:r>
      <w:proofErr w:type="spellStart"/>
      <w:r w:rsidRPr="00275CE9">
        <w:rPr>
          <w:rFonts w:eastAsia="SimSun"/>
          <w:color w:val="000000" w:themeColor="text1"/>
        </w:rPr>
        <w:t>Guanyu</w:t>
      </w:r>
      <w:proofErr w:type="spellEnd"/>
      <w:r w:rsidRPr="00275CE9">
        <w:rPr>
          <w:rFonts w:eastAsia="SimSun"/>
          <w:color w:val="000000" w:themeColor="text1"/>
        </w:rPr>
        <w:t xml:space="preserve"> </w:t>
      </w:r>
      <w:proofErr w:type="spellStart"/>
      <w:r w:rsidRPr="00275CE9">
        <w:rPr>
          <w:rFonts w:eastAsia="SimSun"/>
          <w:color w:val="000000" w:themeColor="text1"/>
        </w:rPr>
        <w:t>Yinfa</w:t>
      </w:r>
      <w:proofErr w:type="spellEnd"/>
      <w:r w:rsidRPr="00275CE9">
        <w:rPr>
          <w:rFonts w:eastAsia="SimSun"/>
          <w:color w:val="000000" w:themeColor="text1"/>
        </w:rPr>
        <w:t xml:space="preserve"> </w:t>
      </w:r>
      <w:proofErr w:type="spellStart"/>
      <w:r w:rsidRPr="00275CE9">
        <w:rPr>
          <w:rFonts w:eastAsia="SimSun"/>
          <w:color w:val="000000" w:themeColor="text1"/>
        </w:rPr>
        <w:t>Guanyu</w:t>
      </w:r>
      <w:proofErr w:type="spellEnd"/>
      <w:r w:rsidRPr="00275CE9">
        <w:rPr>
          <w:rFonts w:eastAsia="SimSun"/>
          <w:color w:val="000000" w:themeColor="text1"/>
        </w:rPr>
        <w:t xml:space="preserve"> </w:t>
      </w:r>
      <w:proofErr w:type="spellStart"/>
      <w:r w:rsidRPr="00275CE9">
        <w:rPr>
          <w:rFonts w:eastAsia="SimSun"/>
          <w:color w:val="000000" w:themeColor="text1"/>
        </w:rPr>
        <w:t>Jinyibu</w:t>
      </w:r>
      <w:proofErr w:type="spellEnd"/>
      <w:r w:rsidRPr="00275CE9">
        <w:rPr>
          <w:rFonts w:eastAsia="SimSun"/>
          <w:color w:val="000000" w:themeColor="text1"/>
        </w:rPr>
        <w:t xml:space="preserve"> </w:t>
      </w:r>
      <w:proofErr w:type="spellStart"/>
      <w:r w:rsidRPr="00275CE9">
        <w:rPr>
          <w:rFonts w:eastAsia="SimSun"/>
          <w:color w:val="000000" w:themeColor="text1"/>
        </w:rPr>
        <w:t>Guanche</w:t>
      </w:r>
      <w:proofErr w:type="spellEnd"/>
      <w:r w:rsidRPr="00275CE9">
        <w:rPr>
          <w:rFonts w:eastAsia="SimSun"/>
          <w:color w:val="000000" w:themeColor="text1"/>
        </w:rPr>
        <w:t xml:space="preserve"> </w:t>
      </w:r>
      <w:r>
        <w:rPr>
          <w:rFonts w:eastAsia="SimSun"/>
          <w:color w:val="000000" w:themeColor="text1"/>
        </w:rPr>
        <w:t>“</w:t>
      </w:r>
      <w:proofErr w:type="spellStart"/>
      <w:r w:rsidRPr="00275CE9">
        <w:rPr>
          <w:rFonts w:eastAsia="SimSun"/>
          <w:color w:val="000000" w:themeColor="text1"/>
        </w:rPr>
        <w:t>Tiaojie</w:t>
      </w:r>
      <w:proofErr w:type="spellEnd"/>
      <w:r w:rsidRPr="00275CE9">
        <w:rPr>
          <w:rFonts w:eastAsia="SimSun"/>
          <w:color w:val="000000" w:themeColor="text1"/>
        </w:rPr>
        <w:t xml:space="preserve"> </w:t>
      </w:r>
      <w:proofErr w:type="spellStart"/>
      <w:r w:rsidRPr="00275CE9">
        <w:rPr>
          <w:rFonts w:eastAsia="SimSun"/>
          <w:color w:val="000000" w:themeColor="text1"/>
        </w:rPr>
        <w:t>Youxian</w:t>
      </w:r>
      <w:proofErr w:type="spellEnd"/>
      <w:r w:rsidRPr="00275CE9">
        <w:rPr>
          <w:rFonts w:eastAsia="SimSun"/>
          <w:color w:val="000000" w:themeColor="text1"/>
        </w:rPr>
        <w:t xml:space="preserve"> </w:t>
      </w:r>
      <w:proofErr w:type="spellStart"/>
      <w:r w:rsidRPr="00275CE9">
        <w:rPr>
          <w:rFonts w:eastAsia="SimSun"/>
          <w:color w:val="000000" w:themeColor="text1"/>
        </w:rPr>
        <w:t>Tiaopan</w:t>
      </w:r>
      <w:proofErr w:type="spellEnd"/>
      <w:r w:rsidRPr="00275CE9">
        <w:rPr>
          <w:rFonts w:eastAsia="SimSun"/>
          <w:color w:val="000000" w:themeColor="text1"/>
        </w:rPr>
        <w:t xml:space="preserve"> </w:t>
      </w:r>
      <w:proofErr w:type="spellStart"/>
      <w:r w:rsidRPr="00275CE9">
        <w:rPr>
          <w:rFonts w:eastAsia="SimSun"/>
          <w:color w:val="000000" w:themeColor="text1"/>
        </w:rPr>
        <w:t>Jiehe</w:t>
      </w:r>
      <w:proofErr w:type="spellEnd"/>
      <w:r>
        <w:rPr>
          <w:rFonts w:eastAsia="SimSun"/>
          <w:color w:val="000000" w:themeColor="text1"/>
        </w:rPr>
        <w:t>”</w:t>
      </w:r>
      <w:r w:rsidRPr="00275CE9">
        <w:rPr>
          <w:rFonts w:eastAsia="SimSun"/>
          <w:color w:val="000000" w:themeColor="text1"/>
        </w:rPr>
        <w:t xml:space="preserve"> </w:t>
      </w:r>
      <w:proofErr w:type="spellStart"/>
      <w:r w:rsidRPr="00275CE9">
        <w:rPr>
          <w:rFonts w:eastAsia="SimSun"/>
          <w:color w:val="000000" w:themeColor="text1"/>
        </w:rPr>
        <w:t>Gongzuo</w:t>
      </w:r>
      <w:proofErr w:type="spellEnd"/>
      <w:r w:rsidRPr="00275CE9">
        <w:rPr>
          <w:rFonts w:eastAsia="SimSun"/>
          <w:color w:val="000000" w:themeColor="text1"/>
        </w:rPr>
        <w:t xml:space="preserve"> </w:t>
      </w:r>
      <w:proofErr w:type="spellStart"/>
      <w:r w:rsidRPr="00275CE9">
        <w:rPr>
          <w:rFonts w:eastAsia="SimSun"/>
          <w:color w:val="000000" w:themeColor="text1"/>
        </w:rPr>
        <w:t>Yuanze</w:t>
      </w:r>
      <w:proofErr w:type="spellEnd"/>
      <w:r w:rsidRPr="00275CE9">
        <w:rPr>
          <w:rFonts w:eastAsia="SimSun"/>
          <w:color w:val="000000" w:themeColor="text1"/>
        </w:rPr>
        <w:t xml:space="preserve"> de </w:t>
      </w:r>
      <w:proofErr w:type="spellStart"/>
      <w:r w:rsidRPr="00275CE9">
        <w:rPr>
          <w:rFonts w:eastAsia="SimSun"/>
          <w:color w:val="000000" w:themeColor="text1"/>
        </w:rPr>
        <w:t>Ruogan</w:t>
      </w:r>
      <w:proofErr w:type="spellEnd"/>
      <w:r w:rsidRPr="00275CE9">
        <w:rPr>
          <w:rFonts w:eastAsia="SimSun"/>
          <w:color w:val="000000" w:themeColor="text1"/>
        </w:rPr>
        <w:t xml:space="preserve"> </w:t>
      </w:r>
      <w:proofErr w:type="spellStart"/>
      <w:r w:rsidRPr="00275CE9">
        <w:rPr>
          <w:rFonts w:eastAsia="SimSun"/>
          <w:color w:val="000000" w:themeColor="text1"/>
        </w:rPr>
        <w:t>Yijian</w:t>
      </w:r>
      <w:proofErr w:type="spellEnd"/>
      <w:r w:rsidRPr="00275CE9">
        <w:rPr>
          <w:rFonts w:eastAsia="SimSun"/>
          <w:color w:val="000000" w:themeColor="text1"/>
        </w:rPr>
        <w:t xml:space="preserve"> de </w:t>
      </w:r>
      <w:proofErr w:type="spellStart"/>
      <w:r w:rsidRPr="00275CE9">
        <w:rPr>
          <w:rFonts w:eastAsia="SimSun"/>
          <w:color w:val="000000" w:themeColor="text1"/>
        </w:rPr>
        <w:t>Tongzhi</w:t>
      </w:r>
      <w:proofErr w:type="spellEnd"/>
      <w:r w:rsidRPr="00275CE9">
        <w:rPr>
          <w:rFonts w:eastAsia="SimSun"/>
          <w:color w:val="000000" w:themeColor="text1"/>
        </w:rPr>
        <w:t xml:space="preserve"> (</w:t>
      </w:r>
      <w:r w:rsidRPr="00275CE9">
        <w:rPr>
          <w:rFonts w:eastAsia="SimSun" w:hint="eastAsia"/>
          <w:color w:val="000000" w:themeColor="text1"/>
        </w:rPr>
        <w:t>最高人民法院印发《关于进一步贯彻“调解优先、调判结合”工作原则的若干意见》的通知</w:t>
      </w:r>
      <w:r w:rsidRPr="00275CE9">
        <w:rPr>
          <w:rFonts w:eastAsia="SimSun"/>
          <w:color w:val="000000" w:themeColor="text1"/>
        </w:rPr>
        <w:t>)[Notice of the Supreme People's Court on Issuing Several Opinions on Further Implementing the Work Principle of “Giving Priority to Mediation and Combining Mediation with Judgment</w:t>
      </w:r>
      <w:r>
        <w:rPr>
          <w:rFonts w:eastAsia="SimSun"/>
          <w:color w:val="000000" w:themeColor="text1"/>
        </w:rPr>
        <w:t>”</w:t>
      </w:r>
      <w:r w:rsidRPr="00275CE9">
        <w:rPr>
          <w:rFonts w:eastAsia="SimSun"/>
          <w:color w:val="000000" w:themeColor="text1"/>
        </w:rPr>
        <w:t>] (promulgated by the Sup</w:t>
      </w:r>
      <w:r>
        <w:rPr>
          <w:rFonts w:eastAsia="SimSun"/>
          <w:color w:val="000000" w:themeColor="text1"/>
        </w:rPr>
        <w:t>.</w:t>
      </w:r>
      <w:r w:rsidRPr="00275CE9">
        <w:rPr>
          <w:rFonts w:eastAsia="SimSun"/>
          <w:color w:val="000000" w:themeColor="text1"/>
        </w:rPr>
        <w:t xml:space="preserve"> People’s Ct</w:t>
      </w:r>
      <w:r>
        <w:rPr>
          <w:rFonts w:eastAsia="SimSun"/>
          <w:color w:val="000000" w:themeColor="text1"/>
        </w:rPr>
        <w:t>.</w:t>
      </w:r>
      <w:r w:rsidRPr="00275CE9">
        <w:rPr>
          <w:rFonts w:eastAsia="SimSun"/>
          <w:color w:val="000000" w:themeColor="text1"/>
        </w:rPr>
        <w:t>, June 7, 2010, effective June 7, 2010), CLI.3.134416(EN) (</w:t>
      </w:r>
      <w:proofErr w:type="spellStart"/>
      <w:r w:rsidRPr="00275CE9">
        <w:rPr>
          <w:rFonts w:eastAsia="SimSun"/>
          <w:color w:val="000000" w:themeColor="text1"/>
        </w:rPr>
        <w:t>Lawinfochina</w:t>
      </w:r>
      <w:proofErr w:type="spellEnd"/>
      <w:r w:rsidRPr="00275CE9">
        <w:rPr>
          <w:rFonts w:eastAsia="SimSun"/>
          <w:color w:val="000000" w:themeColor="text1"/>
        </w:rPr>
        <w:t xml:space="preserve">).  </w:t>
      </w:r>
    </w:p>
  </w:footnote>
  <w:footnote w:id="30">
    <w:p w14:paraId="5D89FF68" w14:textId="18C74B00" w:rsidR="008B6D8A" w:rsidRPr="00275CE9" w:rsidRDefault="008B6D8A" w:rsidP="00BB184B">
      <w:pPr>
        <w:pStyle w:val="FootnoteText"/>
        <w:rPr>
          <w:rFonts w:eastAsia="SimSun"/>
        </w:rPr>
      </w:pPr>
      <w:r w:rsidRPr="00275CE9">
        <w:rPr>
          <w:rStyle w:val="FootnoteReference"/>
          <w:rFonts w:eastAsia="SimSun"/>
          <w:color w:val="000000" w:themeColor="text1"/>
        </w:rPr>
        <w:footnoteRef/>
      </w:r>
      <w:r w:rsidRPr="00275CE9">
        <w:rPr>
          <w:rFonts w:eastAsia="SimSun"/>
          <w:color w:val="000000" w:themeColor="text1"/>
        </w:rPr>
        <w:t xml:space="preserve"> </w:t>
      </w:r>
      <w:proofErr w:type="spellStart"/>
      <w:r w:rsidRPr="00275CE9">
        <w:rPr>
          <w:rFonts w:eastAsia="SimSun"/>
          <w:color w:val="000000" w:themeColor="text1"/>
        </w:rPr>
        <w:t>Zuigao</w:t>
      </w:r>
      <w:proofErr w:type="spellEnd"/>
      <w:r w:rsidRPr="00275CE9">
        <w:rPr>
          <w:rFonts w:eastAsia="SimSun"/>
          <w:color w:val="000000" w:themeColor="text1"/>
        </w:rPr>
        <w:t xml:space="preserve"> </w:t>
      </w:r>
      <w:proofErr w:type="spellStart"/>
      <w:r w:rsidRPr="00275CE9">
        <w:rPr>
          <w:rFonts w:eastAsia="SimSun"/>
          <w:color w:val="000000" w:themeColor="text1"/>
        </w:rPr>
        <w:t>Renmin</w:t>
      </w:r>
      <w:proofErr w:type="spellEnd"/>
      <w:r w:rsidRPr="00275CE9">
        <w:rPr>
          <w:rFonts w:eastAsia="SimSun"/>
          <w:color w:val="000000" w:themeColor="text1"/>
        </w:rPr>
        <w:t xml:space="preserve"> </w:t>
      </w:r>
      <w:proofErr w:type="spellStart"/>
      <w:r w:rsidRPr="00275CE9">
        <w:rPr>
          <w:rFonts w:eastAsia="SimSun"/>
          <w:color w:val="000000" w:themeColor="text1"/>
        </w:rPr>
        <w:t>Fayuan</w:t>
      </w:r>
      <w:proofErr w:type="spellEnd"/>
      <w:r w:rsidRPr="00275CE9">
        <w:rPr>
          <w:rFonts w:eastAsia="SimSun"/>
          <w:color w:val="000000" w:themeColor="text1"/>
        </w:rPr>
        <w:t xml:space="preserve"> </w:t>
      </w:r>
      <w:proofErr w:type="spellStart"/>
      <w:r w:rsidRPr="00275CE9">
        <w:rPr>
          <w:rFonts w:eastAsia="SimSun"/>
          <w:color w:val="000000" w:themeColor="text1"/>
        </w:rPr>
        <w:t>Guanyu</w:t>
      </w:r>
      <w:proofErr w:type="spellEnd"/>
      <w:r w:rsidRPr="00275CE9">
        <w:rPr>
          <w:rFonts w:eastAsia="SimSun"/>
          <w:color w:val="000000" w:themeColor="text1"/>
        </w:rPr>
        <w:t xml:space="preserve"> </w:t>
      </w:r>
      <w:proofErr w:type="spellStart"/>
      <w:r w:rsidRPr="00275CE9">
        <w:rPr>
          <w:rFonts w:eastAsia="SimSun"/>
          <w:color w:val="000000" w:themeColor="text1"/>
        </w:rPr>
        <w:t>Renmin</w:t>
      </w:r>
      <w:proofErr w:type="spellEnd"/>
      <w:r w:rsidRPr="00275CE9">
        <w:rPr>
          <w:rFonts w:eastAsia="SimSun"/>
          <w:color w:val="000000" w:themeColor="text1"/>
        </w:rPr>
        <w:t xml:space="preserve"> </w:t>
      </w:r>
      <w:proofErr w:type="spellStart"/>
      <w:r w:rsidRPr="00275CE9">
        <w:rPr>
          <w:rFonts w:eastAsia="SimSun"/>
          <w:color w:val="000000" w:themeColor="text1"/>
        </w:rPr>
        <w:t>Fayuan</w:t>
      </w:r>
      <w:proofErr w:type="spellEnd"/>
      <w:r w:rsidRPr="00275CE9">
        <w:rPr>
          <w:rFonts w:eastAsia="SimSun"/>
          <w:color w:val="000000" w:themeColor="text1"/>
        </w:rPr>
        <w:t xml:space="preserve"> </w:t>
      </w:r>
      <w:proofErr w:type="spellStart"/>
      <w:r w:rsidRPr="00275CE9">
        <w:rPr>
          <w:rFonts w:eastAsia="SimSun"/>
          <w:color w:val="000000" w:themeColor="text1"/>
        </w:rPr>
        <w:t>Minshi</w:t>
      </w:r>
      <w:proofErr w:type="spellEnd"/>
      <w:r w:rsidRPr="00275CE9">
        <w:rPr>
          <w:rFonts w:eastAsia="SimSun"/>
          <w:color w:val="000000" w:themeColor="text1"/>
        </w:rPr>
        <w:t xml:space="preserve"> </w:t>
      </w:r>
      <w:proofErr w:type="spellStart"/>
      <w:r w:rsidRPr="00275CE9">
        <w:rPr>
          <w:rFonts w:eastAsia="SimSun"/>
          <w:color w:val="000000" w:themeColor="text1"/>
        </w:rPr>
        <w:t>Tiaojie</w:t>
      </w:r>
      <w:proofErr w:type="spellEnd"/>
      <w:r w:rsidRPr="00275CE9">
        <w:rPr>
          <w:rFonts w:eastAsia="SimSun"/>
          <w:color w:val="000000" w:themeColor="text1"/>
        </w:rPr>
        <w:t xml:space="preserve"> </w:t>
      </w:r>
      <w:proofErr w:type="spellStart"/>
      <w:r w:rsidRPr="00275CE9">
        <w:rPr>
          <w:rFonts w:eastAsia="SimSun"/>
          <w:color w:val="000000" w:themeColor="text1"/>
        </w:rPr>
        <w:t>Gongzuo</w:t>
      </w:r>
      <w:proofErr w:type="spellEnd"/>
      <w:r w:rsidRPr="00275CE9">
        <w:rPr>
          <w:rFonts w:eastAsia="SimSun"/>
          <w:color w:val="000000" w:themeColor="text1"/>
        </w:rPr>
        <w:t xml:space="preserve"> </w:t>
      </w:r>
      <w:proofErr w:type="spellStart"/>
      <w:r w:rsidRPr="00275CE9">
        <w:rPr>
          <w:rFonts w:eastAsia="SimSun"/>
          <w:color w:val="000000" w:themeColor="text1"/>
        </w:rPr>
        <w:t>Ruogan</w:t>
      </w:r>
      <w:proofErr w:type="spellEnd"/>
      <w:r w:rsidRPr="00275CE9">
        <w:rPr>
          <w:rFonts w:eastAsia="SimSun"/>
          <w:color w:val="000000" w:themeColor="text1"/>
        </w:rPr>
        <w:t xml:space="preserve"> </w:t>
      </w:r>
      <w:proofErr w:type="spellStart"/>
      <w:r w:rsidRPr="00275CE9">
        <w:rPr>
          <w:rFonts w:eastAsia="SimSun"/>
          <w:color w:val="000000" w:themeColor="text1"/>
        </w:rPr>
        <w:t>Wenti</w:t>
      </w:r>
      <w:proofErr w:type="spellEnd"/>
      <w:r w:rsidRPr="00275CE9">
        <w:rPr>
          <w:rFonts w:eastAsia="SimSun"/>
          <w:color w:val="000000" w:themeColor="text1"/>
        </w:rPr>
        <w:t xml:space="preserve"> de Guiding(</w:t>
      </w:r>
      <w:r w:rsidRPr="00275CE9">
        <w:rPr>
          <w:rFonts w:eastAsia="SimSun" w:hint="eastAsia"/>
          <w:color w:val="000000" w:themeColor="text1"/>
        </w:rPr>
        <w:t>最高人民法院关于人民法院民事调解工作若干问题的规定</w:t>
      </w:r>
      <w:r w:rsidRPr="00275CE9">
        <w:rPr>
          <w:rFonts w:eastAsia="SimSun"/>
          <w:color w:val="000000" w:themeColor="text1"/>
        </w:rPr>
        <w:t>)[Provisions of the Supreme People's Court on Several Issues concerning the Civil Mediation Work of the People's Courts] (promulgated by the Sup</w:t>
      </w:r>
      <w:r>
        <w:rPr>
          <w:rFonts w:eastAsia="SimSun"/>
          <w:color w:val="000000" w:themeColor="text1"/>
        </w:rPr>
        <w:t>.</w:t>
      </w:r>
      <w:r w:rsidRPr="00275CE9">
        <w:rPr>
          <w:rFonts w:eastAsia="SimSun"/>
          <w:color w:val="000000" w:themeColor="text1"/>
        </w:rPr>
        <w:t xml:space="preserve"> People’s Ct</w:t>
      </w:r>
      <w:r>
        <w:rPr>
          <w:rFonts w:eastAsia="SimSun"/>
          <w:color w:val="000000" w:themeColor="text1"/>
        </w:rPr>
        <w:t>.</w:t>
      </w:r>
      <w:r w:rsidRPr="00275CE9">
        <w:rPr>
          <w:rFonts w:eastAsia="SimSun"/>
          <w:color w:val="000000" w:themeColor="text1"/>
        </w:rPr>
        <w:t>, December 16, 2008, effective December 31, 2008), CLI.3.214321(EN) (</w:t>
      </w:r>
      <w:proofErr w:type="spellStart"/>
      <w:r w:rsidRPr="00275CE9">
        <w:rPr>
          <w:rFonts w:eastAsia="SimSun"/>
          <w:color w:val="000000" w:themeColor="text1"/>
        </w:rPr>
        <w:t>Lawinfochina</w:t>
      </w:r>
      <w:proofErr w:type="spellEnd"/>
      <w:r w:rsidRPr="00275CE9">
        <w:rPr>
          <w:rFonts w:eastAsia="SimSun"/>
          <w:color w:val="000000" w:themeColor="text1"/>
        </w:rPr>
        <w:t xml:space="preserve">), art. 2. </w:t>
      </w:r>
    </w:p>
  </w:footnote>
  <w:footnote w:id="31">
    <w:p w14:paraId="12181AA4" w14:textId="309504AF"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Zhang </w:t>
      </w:r>
      <w:proofErr w:type="spellStart"/>
      <w:r w:rsidRPr="00275CE9">
        <w:rPr>
          <w:rFonts w:eastAsia="SimSun"/>
        </w:rPr>
        <w:t>Xianchu</w:t>
      </w:r>
      <w:proofErr w:type="spellEnd"/>
      <w:r w:rsidRPr="00275CE9">
        <w:rPr>
          <w:rFonts w:eastAsia="SimSun"/>
        </w:rPr>
        <w:t xml:space="preserve">, </w:t>
      </w:r>
      <w:r w:rsidRPr="00275CE9">
        <w:rPr>
          <w:rFonts w:eastAsia="SimSun"/>
          <w:i/>
        </w:rPr>
        <w:t>Rethinking the Mediation Campaign</w:t>
      </w:r>
      <w:r w:rsidRPr="00275CE9">
        <w:rPr>
          <w:rFonts w:eastAsia="SimSun"/>
        </w:rPr>
        <w:t xml:space="preserve">, in </w:t>
      </w:r>
      <w:r w:rsidRPr="00275CE9">
        <w:rPr>
          <w:rFonts w:eastAsia="SimSun" w:cs="Times New Roman (Body CS)"/>
          <w:smallCaps/>
        </w:rPr>
        <w:t xml:space="preserve">Mediation in Contemporary China: Continuity and Change </w:t>
      </w:r>
      <w:r w:rsidRPr="00275CE9">
        <w:rPr>
          <w:rFonts w:eastAsia="SimSun"/>
        </w:rPr>
        <w:t>59, 76</w:t>
      </w:r>
      <w:r>
        <w:rPr>
          <w:rFonts w:eastAsia="SimSun"/>
        </w:rPr>
        <w:t xml:space="preserve"> </w:t>
      </w:r>
      <w:r w:rsidRPr="00275CE9">
        <w:rPr>
          <w:rFonts w:eastAsia="SimSun"/>
        </w:rPr>
        <w:t>(</w:t>
      </w:r>
      <w:r w:rsidRPr="00275CE9">
        <w:rPr>
          <w:rFonts w:eastAsia="SimSun" w:cs="Times New Roman"/>
          <w:color w:val="000000" w:themeColor="text1"/>
        </w:rPr>
        <w:t xml:space="preserve">Fu </w:t>
      </w:r>
      <w:proofErr w:type="spellStart"/>
      <w:r w:rsidRPr="00275CE9">
        <w:rPr>
          <w:rFonts w:eastAsia="SimSun" w:cs="Times New Roman"/>
          <w:color w:val="000000" w:themeColor="text1"/>
        </w:rPr>
        <w:t>Hualing</w:t>
      </w:r>
      <w:proofErr w:type="spellEnd"/>
      <w:r w:rsidRPr="00275CE9">
        <w:rPr>
          <w:rFonts w:eastAsia="SimSun" w:cs="Times New Roman"/>
          <w:color w:val="000000" w:themeColor="text1"/>
        </w:rPr>
        <w:t xml:space="preserve"> &amp; Michael Palmer </w:t>
      </w:r>
      <w:r>
        <w:rPr>
          <w:rFonts w:eastAsia="SimSun" w:cs="Times New Roman"/>
          <w:color w:val="000000" w:themeColor="text1"/>
        </w:rPr>
        <w:t>e</w:t>
      </w:r>
      <w:r w:rsidRPr="00275CE9">
        <w:rPr>
          <w:rFonts w:eastAsia="SimSun" w:cs="Times New Roman"/>
          <w:color w:val="000000" w:themeColor="text1"/>
        </w:rPr>
        <w:t>d</w:t>
      </w:r>
      <w:r>
        <w:rPr>
          <w:rFonts w:eastAsia="SimSun" w:cs="Times New Roman"/>
          <w:color w:val="000000" w:themeColor="text1"/>
        </w:rPr>
        <w:t>s</w:t>
      </w:r>
      <w:r w:rsidRPr="00275CE9">
        <w:rPr>
          <w:rFonts w:eastAsia="SimSun" w:cs="Times New Roman"/>
          <w:color w:val="000000" w:themeColor="text1"/>
        </w:rPr>
        <w:t xml:space="preserve">., Wildly, Simmonds &amp; Hill Publishing </w:t>
      </w:r>
      <w:r w:rsidRPr="00275CE9">
        <w:rPr>
          <w:rFonts w:eastAsia="SimSun"/>
        </w:rPr>
        <w:t>2017).</w:t>
      </w:r>
    </w:p>
  </w:footnote>
  <w:footnote w:id="32">
    <w:p w14:paraId="41C2C199"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r w:rsidRPr="00275CE9">
        <w:rPr>
          <w:rFonts w:eastAsia="SimSun"/>
          <w:i/>
        </w:rPr>
        <w:t>Id.</w:t>
      </w:r>
      <w:r w:rsidRPr="00275CE9">
        <w:rPr>
          <w:rFonts w:eastAsia="SimSun"/>
        </w:rPr>
        <w:t xml:space="preserve"> </w:t>
      </w:r>
    </w:p>
  </w:footnote>
  <w:footnote w:id="33">
    <w:p w14:paraId="6789D103" w14:textId="77777777" w:rsidR="008B6D8A" w:rsidRPr="00275CE9" w:rsidRDefault="008B6D8A">
      <w:pPr>
        <w:pStyle w:val="FootnoteText"/>
        <w:rPr>
          <w:rFonts w:eastAsia="SimSun"/>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cs="Times New Roman (Body CS)"/>
          <w:smallCaps/>
          <w:color w:val="000000" w:themeColor="text1"/>
        </w:rPr>
        <w:t xml:space="preserve">Peter C.H. Chan, Mediation in Contemporary Chinese Civil Justice: A </w:t>
      </w:r>
      <w:proofErr w:type="spellStart"/>
      <w:r w:rsidRPr="00275CE9">
        <w:rPr>
          <w:rFonts w:eastAsia="SimSun" w:cs="Times New Roman (Body CS)"/>
          <w:smallCaps/>
          <w:color w:val="000000" w:themeColor="text1"/>
        </w:rPr>
        <w:t>Proceduralist</w:t>
      </w:r>
      <w:proofErr w:type="spellEnd"/>
      <w:r w:rsidRPr="00275CE9">
        <w:rPr>
          <w:rFonts w:eastAsia="SimSun" w:cs="Times New Roman (Body CS)"/>
          <w:smallCaps/>
          <w:color w:val="000000" w:themeColor="text1"/>
        </w:rPr>
        <w:t xml:space="preserve"> Diachronic Perspective</w:t>
      </w:r>
      <w:r w:rsidRPr="00275CE9">
        <w:rPr>
          <w:rFonts w:eastAsia="SimSun"/>
          <w:color w:val="000000" w:themeColor="text1"/>
        </w:rPr>
        <w:t xml:space="preserve"> 53 (Leiden; Boston: Brill </w:t>
      </w:r>
      <w:proofErr w:type="spellStart"/>
      <w:r w:rsidRPr="00275CE9">
        <w:rPr>
          <w:rFonts w:eastAsia="SimSun"/>
          <w:color w:val="000000" w:themeColor="text1"/>
        </w:rPr>
        <w:t>Nijhoff</w:t>
      </w:r>
      <w:proofErr w:type="spellEnd"/>
      <w:r w:rsidRPr="00275CE9">
        <w:rPr>
          <w:rFonts w:eastAsia="SimSun"/>
          <w:color w:val="000000" w:themeColor="text1"/>
        </w:rPr>
        <w:t xml:space="preserve"> 2017). </w:t>
      </w:r>
    </w:p>
  </w:footnote>
  <w:footnote w:id="34">
    <w:p w14:paraId="2D245667"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Robert </w:t>
      </w:r>
      <w:proofErr w:type="spellStart"/>
      <w:r w:rsidRPr="00275CE9">
        <w:rPr>
          <w:rFonts w:eastAsia="SimSun"/>
        </w:rPr>
        <w:t>Perkovich</w:t>
      </w:r>
      <w:proofErr w:type="spellEnd"/>
      <w:r w:rsidRPr="00275CE9">
        <w:rPr>
          <w:rFonts w:eastAsia="SimSun"/>
        </w:rPr>
        <w:t xml:space="preserve">, </w:t>
      </w:r>
      <w:r w:rsidRPr="00275CE9">
        <w:rPr>
          <w:rFonts w:eastAsia="SimSun"/>
          <w:i/>
        </w:rPr>
        <w:t>A Comparative Analysis of Community Mediation in the United States and the People's Republic of China</w:t>
      </w:r>
      <w:r w:rsidRPr="00275CE9">
        <w:rPr>
          <w:rFonts w:eastAsia="SimSun"/>
        </w:rPr>
        <w:t xml:space="preserve">, 10 </w:t>
      </w:r>
      <w:r w:rsidRPr="00275CE9">
        <w:rPr>
          <w:rFonts w:eastAsia="SimSun" w:cs="Times New Roman (Body CS)"/>
          <w:smallCaps/>
          <w:color w:val="000000" w:themeColor="text1"/>
        </w:rPr>
        <w:t>Temp. Int'l &amp; Comp. L.J.</w:t>
      </w:r>
      <w:r w:rsidRPr="00275CE9">
        <w:rPr>
          <w:rFonts w:eastAsia="SimSun"/>
        </w:rPr>
        <w:t xml:space="preserve"> 313, 324 (1996).</w:t>
      </w:r>
      <w:r w:rsidRPr="00275CE9">
        <w:rPr>
          <w:rFonts w:eastAsia="SimSun"/>
          <w:color w:val="0070C0"/>
        </w:rPr>
        <w:t xml:space="preserve"> </w:t>
      </w:r>
    </w:p>
  </w:footnote>
  <w:footnote w:id="35">
    <w:p w14:paraId="66137FFD" w14:textId="5FE18490"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rPr>
        <w:t>Zhonghua</w:t>
      </w:r>
      <w:proofErr w:type="spellEnd"/>
      <w:r w:rsidRPr="00275CE9">
        <w:rPr>
          <w:rFonts w:eastAsia="SimSun"/>
        </w:rPr>
        <w:t xml:space="preserve"> </w:t>
      </w:r>
      <w:proofErr w:type="spellStart"/>
      <w:r w:rsidRPr="00275CE9">
        <w:rPr>
          <w:rFonts w:eastAsia="SimSun"/>
        </w:rPr>
        <w:t>Renmin</w:t>
      </w:r>
      <w:proofErr w:type="spellEnd"/>
      <w:r w:rsidRPr="00275CE9">
        <w:rPr>
          <w:rFonts w:eastAsia="SimSun"/>
        </w:rPr>
        <w:t xml:space="preserve"> </w:t>
      </w:r>
      <w:proofErr w:type="spellStart"/>
      <w:r w:rsidRPr="00275CE9">
        <w:rPr>
          <w:rFonts w:eastAsia="SimSun"/>
        </w:rPr>
        <w:t>Gongheguo</w:t>
      </w:r>
      <w:proofErr w:type="spellEnd"/>
      <w:r w:rsidRPr="00275CE9">
        <w:rPr>
          <w:rFonts w:eastAsia="SimSun"/>
        </w:rPr>
        <w:t xml:space="preserve"> </w:t>
      </w:r>
      <w:proofErr w:type="spellStart"/>
      <w:r w:rsidRPr="00275CE9">
        <w:rPr>
          <w:rFonts w:eastAsia="SimSun"/>
        </w:rPr>
        <w:t>Renmin</w:t>
      </w:r>
      <w:proofErr w:type="spellEnd"/>
      <w:r w:rsidRPr="00275CE9">
        <w:rPr>
          <w:rFonts w:eastAsia="SimSun"/>
        </w:rPr>
        <w:t xml:space="preserve"> </w:t>
      </w:r>
      <w:proofErr w:type="spellStart"/>
      <w:r w:rsidRPr="00275CE9">
        <w:rPr>
          <w:rFonts w:eastAsia="SimSun"/>
        </w:rPr>
        <w:t>Tiaojie</w:t>
      </w:r>
      <w:proofErr w:type="spellEnd"/>
      <w:r w:rsidRPr="00275CE9">
        <w:rPr>
          <w:rFonts w:eastAsia="SimSun"/>
        </w:rPr>
        <w:t xml:space="preserve"> </w:t>
      </w:r>
      <w:proofErr w:type="spellStart"/>
      <w:r w:rsidRPr="00275CE9">
        <w:rPr>
          <w:rFonts w:eastAsia="SimSun"/>
        </w:rPr>
        <w:t>Fa</w:t>
      </w:r>
      <w:proofErr w:type="spellEnd"/>
      <w:r w:rsidRPr="00275CE9">
        <w:rPr>
          <w:rFonts w:eastAsia="SimSun"/>
        </w:rPr>
        <w:t xml:space="preserve"> (</w:t>
      </w:r>
      <w:r w:rsidRPr="00275CE9">
        <w:rPr>
          <w:rFonts w:eastAsia="SimSun" w:hint="eastAsia"/>
        </w:rPr>
        <w:t>中华人民共和国人民调解法</w:t>
      </w:r>
      <w:r w:rsidRPr="00275CE9">
        <w:rPr>
          <w:rFonts w:eastAsia="SimSun"/>
        </w:rPr>
        <w:t>) [People's Mediation Law of the People's Republic of China] (promulgated by the Standing Comm. Nat’l. People's Cong., August 28, 2010, effective January 1, 2011), CLI.1.137087(EN) (</w:t>
      </w:r>
      <w:proofErr w:type="spellStart"/>
      <w:r w:rsidRPr="00275CE9">
        <w:rPr>
          <w:rFonts w:eastAsia="SimSun"/>
        </w:rPr>
        <w:t>Lawinfochina</w:t>
      </w:r>
      <w:proofErr w:type="spellEnd"/>
      <w:r w:rsidRPr="00275CE9">
        <w:rPr>
          <w:rFonts w:eastAsia="SimSun"/>
        </w:rPr>
        <w:t xml:space="preserve">) art. 2.  </w:t>
      </w:r>
    </w:p>
  </w:footnote>
  <w:footnote w:id="36">
    <w:p w14:paraId="1521ED32"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Wall &amp; Blum, </w:t>
      </w:r>
      <w:r w:rsidRPr="00275CE9">
        <w:rPr>
          <w:rFonts w:eastAsia="SimSun"/>
          <w:i/>
        </w:rPr>
        <w:t>supra note</w:t>
      </w:r>
      <w:r w:rsidRPr="00275CE9">
        <w:rPr>
          <w:rFonts w:eastAsia="SimSun"/>
        </w:rPr>
        <w:t xml:space="preserve"> 1, at</w:t>
      </w:r>
      <w:r w:rsidRPr="00275CE9">
        <w:rPr>
          <w:rFonts w:eastAsia="SimSun"/>
          <w:i/>
        </w:rPr>
        <w:t xml:space="preserve"> </w:t>
      </w:r>
      <w:r w:rsidRPr="00275CE9">
        <w:rPr>
          <w:rFonts w:eastAsia="SimSun"/>
        </w:rPr>
        <w:t xml:space="preserve">4. </w:t>
      </w:r>
    </w:p>
  </w:footnote>
  <w:footnote w:id="37">
    <w:p w14:paraId="51955A4D" w14:textId="309048F1" w:rsidR="008B6D8A" w:rsidRPr="00275CE9" w:rsidRDefault="008B6D8A" w:rsidP="009E5C3D">
      <w:pPr>
        <w:rPr>
          <w:rFonts w:eastAsia="SimSun"/>
          <w:sz w:val="20"/>
          <w:szCs w:val="20"/>
        </w:rPr>
      </w:pPr>
      <w:r w:rsidRPr="00D308C6">
        <w:rPr>
          <w:rStyle w:val="FootnoteReference"/>
          <w:rFonts w:eastAsia="SimSun"/>
          <w:sz w:val="20"/>
          <w:szCs w:val="20"/>
        </w:rPr>
        <w:footnoteRef/>
      </w:r>
      <w:r w:rsidRPr="00D308C6">
        <w:rPr>
          <w:rStyle w:val="FootnoteReference"/>
          <w:sz w:val="20"/>
          <w:szCs w:val="20"/>
        </w:rPr>
        <w:t xml:space="preserve"> </w:t>
      </w:r>
      <w:r>
        <w:rPr>
          <w:sz w:val="20"/>
          <w:szCs w:val="20"/>
        </w:rPr>
        <w:t xml:space="preserve"> </w:t>
      </w:r>
      <w:proofErr w:type="spellStart"/>
      <w:r w:rsidRPr="00275CE9">
        <w:rPr>
          <w:rFonts w:eastAsia="SimSun"/>
          <w:sz w:val="20"/>
          <w:szCs w:val="20"/>
        </w:rPr>
        <w:t>Perkovich</w:t>
      </w:r>
      <w:proofErr w:type="spellEnd"/>
      <w:r w:rsidRPr="00275CE9">
        <w:rPr>
          <w:rFonts w:eastAsia="SimSun"/>
          <w:sz w:val="20"/>
          <w:szCs w:val="20"/>
        </w:rPr>
        <w:t xml:space="preserve">, </w:t>
      </w:r>
      <w:r w:rsidRPr="00275CE9">
        <w:rPr>
          <w:rFonts w:eastAsia="SimSun"/>
          <w:i/>
          <w:sz w:val="20"/>
          <w:szCs w:val="20"/>
        </w:rPr>
        <w:t>supra note</w:t>
      </w:r>
      <w:r w:rsidRPr="00275CE9">
        <w:rPr>
          <w:rFonts w:eastAsia="SimSun"/>
          <w:sz w:val="20"/>
          <w:szCs w:val="20"/>
        </w:rPr>
        <w:t xml:space="preserve"> 33, at 326. </w:t>
      </w:r>
    </w:p>
  </w:footnote>
  <w:footnote w:id="38">
    <w:p w14:paraId="69B60C38"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i/>
        </w:rPr>
        <w:t xml:space="preserve"> Id.</w:t>
      </w:r>
      <w:r w:rsidRPr="00275CE9">
        <w:rPr>
          <w:rFonts w:eastAsia="SimSun"/>
        </w:rPr>
        <w:t xml:space="preserve"> </w:t>
      </w:r>
      <w:r w:rsidRPr="00275CE9">
        <w:rPr>
          <w:rFonts w:eastAsia="SimSun"/>
          <w:i/>
        </w:rPr>
        <w:t>at</w:t>
      </w:r>
      <w:r w:rsidRPr="00275CE9">
        <w:rPr>
          <w:rFonts w:eastAsia="SimSun"/>
        </w:rPr>
        <w:t xml:space="preserve"> 325–327.</w:t>
      </w:r>
    </w:p>
  </w:footnote>
  <w:footnote w:id="39">
    <w:p w14:paraId="07FFAECB" w14:textId="5A836941" w:rsidR="008B6D8A" w:rsidRPr="00275CE9" w:rsidRDefault="008B6D8A">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proofErr w:type="spellStart"/>
      <w:r w:rsidRPr="00275CE9">
        <w:rPr>
          <w:rFonts w:eastAsia="SimSun"/>
          <w:color w:val="000000" w:themeColor="text1"/>
        </w:rPr>
        <w:t>Zuigao</w:t>
      </w:r>
      <w:proofErr w:type="spellEnd"/>
      <w:r w:rsidRPr="00275CE9">
        <w:rPr>
          <w:rFonts w:eastAsia="SimSun"/>
          <w:color w:val="000000" w:themeColor="text1"/>
        </w:rPr>
        <w:t xml:space="preserve"> </w:t>
      </w:r>
      <w:proofErr w:type="spellStart"/>
      <w:r w:rsidRPr="00275CE9">
        <w:rPr>
          <w:rFonts w:eastAsia="SimSun"/>
          <w:color w:val="000000" w:themeColor="text1"/>
        </w:rPr>
        <w:t>Renmin</w:t>
      </w:r>
      <w:proofErr w:type="spellEnd"/>
      <w:r w:rsidRPr="00275CE9">
        <w:rPr>
          <w:rFonts w:eastAsia="SimSun"/>
          <w:color w:val="000000" w:themeColor="text1"/>
        </w:rPr>
        <w:t xml:space="preserve"> </w:t>
      </w:r>
      <w:proofErr w:type="spellStart"/>
      <w:r w:rsidRPr="00275CE9">
        <w:rPr>
          <w:rFonts w:eastAsia="SimSun"/>
          <w:color w:val="000000" w:themeColor="text1"/>
        </w:rPr>
        <w:t>Fayuan</w:t>
      </w:r>
      <w:proofErr w:type="spellEnd"/>
      <w:r w:rsidRPr="00275CE9">
        <w:rPr>
          <w:rFonts w:eastAsia="SimSun"/>
          <w:color w:val="000000" w:themeColor="text1"/>
        </w:rPr>
        <w:t xml:space="preserve"> </w:t>
      </w:r>
      <w:proofErr w:type="spellStart"/>
      <w:r w:rsidRPr="00275CE9">
        <w:rPr>
          <w:rFonts w:eastAsia="SimSun"/>
          <w:color w:val="000000" w:themeColor="text1"/>
        </w:rPr>
        <w:t>Guanyu</w:t>
      </w:r>
      <w:proofErr w:type="spellEnd"/>
      <w:r w:rsidRPr="00275CE9">
        <w:rPr>
          <w:rFonts w:eastAsia="SimSun"/>
          <w:color w:val="000000" w:themeColor="text1"/>
        </w:rPr>
        <w:t xml:space="preserve"> </w:t>
      </w:r>
      <w:proofErr w:type="spellStart"/>
      <w:r w:rsidRPr="00275CE9">
        <w:rPr>
          <w:rFonts w:eastAsia="SimSun"/>
          <w:color w:val="000000" w:themeColor="text1"/>
        </w:rPr>
        <w:t>Yinfa</w:t>
      </w:r>
      <w:proofErr w:type="spellEnd"/>
      <w:r w:rsidRPr="00275CE9">
        <w:rPr>
          <w:rFonts w:eastAsia="SimSun"/>
          <w:color w:val="000000" w:themeColor="text1"/>
        </w:rPr>
        <w:t xml:space="preserve"> </w:t>
      </w:r>
      <w:proofErr w:type="spellStart"/>
      <w:r w:rsidRPr="00275CE9">
        <w:rPr>
          <w:rFonts w:eastAsia="SimSun"/>
          <w:color w:val="000000" w:themeColor="text1"/>
        </w:rPr>
        <w:t>Quanguo</w:t>
      </w:r>
      <w:proofErr w:type="spellEnd"/>
      <w:r w:rsidRPr="00275CE9">
        <w:rPr>
          <w:rFonts w:eastAsia="SimSun"/>
          <w:color w:val="000000" w:themeColor="text1"/>
        </w:rPr>
        <w:t xml:space="preserve"> </w:t>
      </w:r>
      <w:proofErr w:type="spellStart"/>
      <w:r w:rsidRPr="00275CE9">
        <w:rPr>
          <w:rFonts w:eastAsia="SimSun"/>
          <w:color w:val="000000" w:themeColor="text1"/>
        </w:rPr>
        <w:t>Fayuan</w:t>
      </w:r>
      <w:proofErr w:type="spellEnd"/>
      <w:r w:rsidRPr="00275CE9">
        <w:rPr>
          <w:rFonts w:eastAsia="SimSun"/>
          <w:color w:val="000000" w:themeColor="text1"/>
        </w:rPr>
        <w:t xml:space="preserve"> </w:t>
      </w:r>
      <w:proofErr w:type="spellStart"/>
      <w:r w:rsidRPr="00275CE9">
        <w:rPr>
          <w:rFonts w:eastAsia="SimSun"/>
          <w:color w:val="000000" w:themeColor="text1"/>
        </w:rPr>
        <w:t>Youxiu</w:t>
      </w:r>
      <w:proofErr w:type="spellEnd"/>
      <w:r w:rsidRPr="00275CE9">
        <w:rPr>
          <w:rFonts w:eastAsia="SimSun"/>
          <w:color w:val="000000" w:themeColor="text1"/>
        </w:rPr>
        <w:t xml:space="preserve"> </w:t>
      </w:r>
      <w:proofErr w:type="spellStart"/>
      <w:r w:rsidRPr="00275CE9">
        <w:rPr>
          <w:rFonts w:eastAsia="SimSun"/>
          <w:color w:val="000000" w:themeColor="text1"/>
        </w:rPr>
        <w:t>Tiaojie</w:t>
      </w:r>
      <w:proofErr w:type="spellEnd"/>
      <w:r w:rsidRPr="00275CE9">
        <w:rPr>
          <w:rFonts w:eastAsia="SimSun"/>
          <w:color w:val="000000" w:themeColor="text1"/>
        </w:rPr>
        <w:t xml:space="preserve"> </w:t>
      </w:r>
      <w:proofErr w:type="spellStart"/>
      <w:r w:rsidRPr="00275CE9">
        <w:rPr>
          <w:rFonts w:eastAsia="SimSun"/>
          <w:color w:val="000000" w:themeColor="text1"/>
        </w:rPr>
        <w:t>Anli</w:t>
      </w:r>
      <w:proofErr w:type="spellEnd"/>
      <w:r w:rsidRPr="00275CE9">
        <w:rPr>
          <w:rFonts w:eastAsia="SimSun"/>
          <w:color w:val="000000" w:themeColor="text1"/>
        </w:rPr>
        <w:t xml:space="preserve"> de </w:t>
      </w:r>
      <w:proofErr w:type="spellStart"/>
      <w:r w:rsidRPr="00275CE9">
        <w:rPr>
          <w:rFonts w:eastAsia="SimSun"/>
          <w:color w:val="000000" w:themeColor="text1"/>
        </w:rPr>
        <w:t>Tongzhi</w:t>
      </w:r>
      <w:proofErr w:type="spellEnd"/>
      <w:r w:rsidRPr="00275CE9">
        <w:rPr>
          <w:rFonts w:eastAsia="SimSun"/>
          <w:color w:val="000000" w:themeColor="text1"/>
        </w:rPr>
        <w:t>(</w:t>
      </w:r>
      <w:r w:rsidRPr="00275CE9">
        <w:rPr>
          <w:rFonts w:eastAsia="SimSun" w:hint="eastAsia"/>
          <w:color w:val="000000" w:themeColor="text1"/>
        </w:rPr>
        <w:t>最高人民法院关于印发全国法院优秀调解案例的通知</w:t>
      </w:r>
      <w:r w:rsidRPr="00275CE9">
        <w:rPr>
          <w:rFonts w:eastAsia="SimSun"/>
          <w:color w:val="000000" w:themeColor="text1"/>
        </w:rPr>
        <w:t xml:space="preserve">) [Notice of the Supreme People's Court on Issuing the Outstanding Examples of Mediation Cases in People's Courts </w:t>
      </w:r>
      <w:r>
        <w:rPr>
          <w:rFonts w:eastAsia="SimSun"/>
          <w:color w:val="000000" w:themeColor="text1"/>
        </w:rPr>
        <w:t>A</w:t>
      </w:r>
      <w:r w:rsidRPr="00275CE9">
        <w:rPr>
          <w:rFonts w:eastAsia="SimSun"/>
          <w:color w:val="000000" w:themeColor="text1"/>
        </w:rPr>
        <w:t>cross the Nation] (promulgated by the Sup. People’s Ct., March 31, 2012, effective March 31, 2012) CLI.3.185960(EN) (</w:t>
      </w:r>
      <w:proofErr w:type="spellStart"/>
      <w:r w:rsidRPr="00275CE9">
        <w:rPr>
          <w:rFonts w:eastAsia="SimSun"/>
          <w:color w:val="000000" w:themeColor="text1"/>
        </w:rPr>
        <w:t>Lawinfochina</w:t>
      </w:r>
      <w:proofErr w:type="spellEnd"/>
      <w:r w:rsidRPr="00275CE9">
        <w:rPr>
          <w:rFonts w:eastAsia="SimSun"/>
          <w:color w:val="000000" w:themeColor="text1"/>
        </w:rPr>
        <w:t xml:space="preserve">), case 6. </w:t>
      </w:r>
    </w:p>
  </w:footnote>
  <w:footnote w:id="40">
    <w:p w14:paraId="76E14B2E" w14:textId="77777777" w:rsidR="008B6D8A" w:rsidRPr="00275CE9" w:rsidRDefault="008B6D8A" w:rsidP="005160CA">
      <w:pPr>
        <w:pStyle w:val="FootnoteText"/>
        <w:rPr>
          <w:rFonts w:eastAsia="SimSun"/>
        </w:rPr>
      </w:pPr>
      <w:r w:rsidRPr="00275CE9">
        <w:rPr>
          <w:rStyle w:val="FootnoteReference"/>
          <w:rFonts w:eastAsia="SimSun"/>
        </w:rPr>
        <w:footnoteRef/>
      </w:r>
      <w:r w:rsidRPr="00275CE9">
        <w:rPr>
          <w:rFonts w:eastAsia="SimSun"/>
        </w:rPr>
        <w:t xml:space="preserve"> Wall &amp; Blum, </w:t>
      </w:r>
      <w:r w:rsidRPr="00275CE9">
        <w:rPr>
          <w:rFonts w:eastAsia="SimSun"/>
          <w:i/>
        </w:rPr>
        <w:t>supra note</w:t>
      </w:r>
      <w:r w:rsidRPr="00275CE9">
        <w:rPr>
          <w:rFonts w:eastAsia="SimSun"/>
        </w:rPr>
        <w:t xml:space="preserve"> 1, at 4.</w:t>
      </w:r>
    </w:p>
  </w:footnote>
  <w:footnote w:id="41">
    <w:p w14:paraId="3C0E0EB6" w14:textId="77777777" w:rsidR="008B6D8A" w:rsidRPr="00275CE9" w:rsidRDefault="008B6D8A" w:rsidP="005160CA">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rPr>
        <w:t>Perkovich</w:t>
      </w:r>
      <w:proofErr w:type="spellEnd"/>
      <w:r w:rsidRPr="00275CE9">
        <w:rPr>
          <w:rFonts w:eastAsia="SimSun"/>
        </w:rPr>
        <w:t xml:space="preserve">, </w:t>
      </w:r>
      <w:r w:rsidRPr="00275CE9">
        <w:rPr>
          <w:rFonts w:eastAsia="SimSun"/>
          <w:i/>
        </w:rPr>
        <w:t>supra note</w:t>
      </w:r>
      <w:r w:rsidRPr="00275CE9">
        <w:rPr>
          <w:rFonts w:eastAsia="SimSun"/>
        </w:rPr>
        <w:t xml:space="preserve"> 33, at 326.</w:t>
      </w:r>
    </w:p>
  </w:footnote>
  <w:footnote w:id="42">
    <w:p w14:paraId="02571E48" w14:textId="77777777" w:rsidR="008B6D8A" w:rsidRPr="00275CE9" w:rsidRDefault="008B6D8A" w:rsidP="005160CA">
      <w:pPr>
        <w:pStyle w:val="FootnoteText"/>
        <w:rPr>
          <w:rFonts w:eastAsia="SimSun"/>
        </w:rPr>
      </w:pPr>
      <w:r w:rsidRPr="00275CE9">
        <w:rPr>
          <w:rStyle w:val="FootnoteReference"/>
          <w:rFonts w:eastAsia="SimSun"/>
        </w:rPr>
        <w:footnoteRef/>
      </w:r>
      <w:r w:rsidRPr="00275CE9">
        <w:rPr>
          <w:rFonts w:eastAsia="SimSun"/>
        </w:rPr>
        <w:t xml:space="preserve"> </w:t>
      </w:r>
      <w:r w:rsidRPr="00275CE9">
        <w:rPr>
          <w:rFonts w:eastAsia="SimSun"/>
          <w:i/>
        </w:rPr>
        <w:t>Id.</w:t>
      </w:r>
      <w:r w:rsidRPr="00275CE9">
        <w:rPr>
          <w:rFonts w:eastAsia="SimSun"/>
        </w:rPr>
        <w:t xml:space="preserve"> </w:t>
      </w:r>
    </w:p>
  </w:footnote>
  <w:footnote w:id="43">
    <w:p w14:paraId="6331728A" w14:textId="7E69C8F6" w:rsidR="008B6D8A" w:rsidRPr="00275CE9" w:rsidRDefault="008B6D8A" w:rsidP="005160CA">
      <w:pPr>
        <w:pStyle w:val="FootnoteText"/>
        <w:rPr>
          <w:rFonts w:eastAsia="SimSun"/>
        </w:rPr>
      </w:pPr>
      <w:r w:rsidRPr="00275CE9">
        <w:rPr>
          <w:rStyle w:val="FootnoteReference"/>
          <w:rFonts w:eastAsia="SimSun"/>
        </w:rPr>
        <w:footnoteRef/>
      </w:r>
      <w:r w:rsidRPr="00275CE9">
        <w:rPr>
          <w:rFonts w:eastAsia="SimSun"/>
        </w:rPr>
        <w:t xml:space="preserve"> For the analy</w:t>
      </w:r>
      <w:r>
        <w:rPr>
          <w:rFonts w:eastAsia="SimSun"/>
        </w:rPr>
        <w:t>sis</w:t>
      </w:r>
      <w:r w:rsidRPr="00275CE9">
        <w:rPr>
          <w:rFonts w:eastAsia="SimSun"/>
        </w:rPr>
        <w:t xml:space="preserve"> of how self-criticism can be traced back to Confucianism and Maoism, see </w:t>
      </w:r>
      <w:r w:rsidRPr="00275CE9">
        <w:rPr>
          <w:rFonts w:eastAsia="SimSun"/>
          <w:i/>
        </w:rPr>
        <w:t>id.</w:t>
      </w:r>
      <w:r w:rsidRPr="00275CE9">
        <w:rPr>
          <w:rFonts w:eastAsia="SimSun"/>
        </w:rPr>
        <w:t xml:space="preserve"> at 315, 318.  </w:t>
      </w:r>
    </w:p>
  </w:footnote>
  <w:footnote w:id="44">
    <w:p w14:paraId="7B0415C9" w14:textId="77777777" w:rsidR="008B6D8A" w:rsidRPr="00275CE9" w:rsidRDefault="008B6D8A" w:rsidP="005160CA">
      <w:pPr>
        <w:pStyle w:val="FootnoteText"/>
        <w:rPr>
          <w:rFonts w:eastAsia="SimSun"/>
          <w:color w:val="000000" w:themeColor="text1"/>
        </w:rPr>
      </w:pPr>
      <w:r w:rsidRPr="00275CE9">
        <w:rPr>
          <w:rStyle w:val="FootnoteReference"/>
          <w:rFonts w:eastAsia="SimSun"/>
        </w:rPr>
        <w:footnoteRef/>
      </w:r>
      <w:r w:rsidRPr="00275CE9">
        <w:rPr>
          <w:rFonts w:eastAsia="SimSun"/>
        </w:rPr>
        <w:t xml:space="preserve"> </w:t>
      </w:r>
      <w:proofErr w:type="spellStart"/>
      <w:r w:rsidRPr="00275CE9">
        <w:rPr>
          <w:rFonts w:eastAsia="SimSun"/>
        </w:rPr>
        <w:t>Weiting</w:t>
      </w:r>
      <w:proofErr w:type="spellEnd"/>
      <w:r w:rsidRPr="00275CE9">
        <w:rPr>
          <w:rFonts w:eastAsia="SimSun"/>
        </w:rPr>
        <w:t xml:space="preserve"> </w:t>
      </w:r>
      <w:proofErr w:type="spellStart"/>
      <w:r w:rsidRPr="00275CE9">
        <w:rPr>
          <w:rFonts w:eastAsia="SimSun"/>
        </w:rPr>
        <w:t>Guo</w:t>
      </w:r>
      <w:proofErr w:type="spellEnd"/>
      <w:r w:rsidRPr="00275CE9">
        <w:rPr>
          <w:rFonts w:eastAsia="SimSun"/>
        </w:rPr>
        <w:t xml:space="preserve">, </w:t>
      </w:r>
      <w:r w:rsidRPr="00275CE9">
        <w:rPr>
          <w:rFonts w:eastAsia="SimSun"/>
          <w:i/>
        </w:rPr>
        <w:t xml:space="preserve">Living with Disputes: Zhang Gang Diary (1888–1942) and the Life of a Community Mediator </w:t>
      </w:r>
      <w:r w:rsidRPr="00275CE9">
        <w:rPr>
          <w:rFonts w:eastAsia="SimSun"/>
          <w:i/>
          <w:color w:val="000000" w:themeColor="text1"/>
        </w:rPr>
        <w:t>in Late Qing and Republican China</w:t>
      </w:r>
      <w:r w:rsidRPr="00275CE9">
        <w:rPr>
          <w:rFonts w:eastAsia="SimSun"/>
          <w:color w:val="000000" w:themeColor="text1"/>
        </w:rPr>
        <w:t xml:space="preserve">, 24 </w:t>
      </w:r>
      <w:r w:rsidRPr="00275CE9">
        <w:rPr>
          <w:rFonts w:eastAsia="SimSun" w:cs="Times New Roman (Body CS)"/>
          <w:smallCaps/>
          <w:color w:val="000000" w:themeColor="text1"/>
        </w:rPr>
        <w:t>J. Cha</w:t>
      </w:r>
      <w:r w:rsidRPr="00275CE9">
        <w:rPr>
          <w:rFonts w:eastAsia="SimSun"/>
          <w:color w:val="000000" w:themeColor="text1"/>
        </w:rPr>
        <w:t xml:space="preserve"> 218, 227-228 (2013).</w:t>
      </w:r>
    </w:p>
  </w:footnote>
  <w:footnote w:id="45">
    <w:p w14:paraId="66C4C850" w14:textId="4657D681" w:rsidR="008B6D8A" w:rsidRPr="00275CE9" w:rsidRDefault="008B6D8A" w:rsidP="00234B10">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w:t>
      </w:r>
      <w:r w:rsidRPr="00275CE9">
        <w:rPr>
          <w:rFonts w:eastAsia="SimSun" w:cs="Times New Roman (Body CS)"/>
          <w:smallCaps/>
          <w:color w:val="000000" w:themeColor="text1"/>
        </w:rPr>
        <w:t xml:space="preserve">Klaus J. </w:t>
      </w:r>
      <w:proofErr w:type="spellStart"/>
      <w:r w:rsidRPr="00275CE9">
        <w:rPr>
          <w:rFonts w:eastAsia="SimSun" w:cs="Times New Roman (Body CS)"/>
          <w:smallCaps/>
          <w:color w:val="000000" w:themeColor="text1"/>
        </w:rPr>
        <w:t>Hopt</w:t>
      </w:r>
      <w:proofErr w:type="spellEnd"/>
      <w:r w:rsidRPr="00275CE9">
        <w:rPr>
          <w:rFonts w:eastAsia="SimSun" w:cs="Times New Roman (Body CS)"/>
          <w:smallCaps/>
          <w:color w:val="000000" w:themeColor="text1"/>
        </w:rPr>
        <w:t xml:space="preserve"> &amp; Felix </w:t>
      </w:r>
      <w:proofErr w:type="spellStart"/>
      <w:r w:rsidRPr="00275CE9">
        <w:rPr>
          <w:rFonts w:eastAsia="SimSun" w:cs="Times New Roman (Body CS)"/>
          <w:smallCaps/>
          <w:color w:val="000000" w:themeColor="text1"/>
        </w:rPr>
        <w:t>Steffek</w:t>
      </w:r>
      <w:proofErr w:type="spellEnd"/>
      <w:r w:rsidRPr="00275CE9">
        <w:rPr>
          <w:rFonts w:eastAsia="SimSun" w:cs="Times New Roman (Body CS)"/>
          <w:smallCaps/>
          <w:color w:val="000000" w:themeColor="text1"/>
        </w:rPr>
        <w:t>, Mediation: Principles and Regulation in Comparative</w:t>
      </w:r>
      <w:r w:rsidRPr="00275CE9">
        <w:rPr>
          <w:rFonts w:eastAsia="SimSun"/>
          <w:color w:val="000000" w:themeColor="text1"/>
        </w:rPr>
        <w:t xml:space="preserve"> </w:t>
      </w:r>
      <w:r w:rsidRPr="00275CE9">
        <w:rPr>
          <w:rFonts w:eastAsia="SimSun" w:cs="Times New Roman (Body CS)"/>
          <w:smallCaps/>
          <w:color w:val="000000" w:themeColor="text1"/>
        </w:rPr>
        <w:t>Perspective</w:t>
      </w:r>
      <w:r w:rsidR="00B96FD8">
        <w:rPr>
          <w:rFonts w:eastAsia="SimSun"/>
          <w:color w:val="000000" w:themeColor="text1"/>
        </w:rPr>
        <w:t xml:space="preserve"> 11 (Oxford U</w:t>
      </w:r>
      <w:r w:rsidRPr="00275CE9">
        <w:rPr>
          <w:rFonts w:eastAsia="SimSun"/>
          <w:color w:val="000000" w:themeColor="text1"/>
        </w:rPr>
        <w:t xml:space="preserve">. Press 2013). </w:t>
      </w:r>
    </w:p>
  </w:footnote>
  <w:footnote w:id="46">
    <w:p w14:paraId="26458E7D" w14:textId="77777777" w:rsidR="008B6D8A" w:rsidRPr="00275CE9" w:rsidRDefault="008B6D8A" w:rsidP="008C07FD">
      <w:pPr>
        <w:pStyle w:val="FootnoteText"/>
        <w:rPr>
          <w:rFonts w:eastAsia="SimSun"/>
        </w:rPr>
      </w:pPr>
      <w:r w:rsidRPr="00275CE9">
        <w:rPr>
          <w:rStyle w:val="FootnoteReference"/>
          <w:rFonts w:eastAsia="SimSun"/>
        </w:rPr>
        <w:footnoteRef/>
      </w:r>
      <w:r w:rsidRPr="00275CE9">
        <w:rPr>
          <w:rFonts w:eastAsia="SimSun"/>
        </w:rPr>
        <w:t xml:space="preserve"> </w:t>
      </w:r>
      <w:r w:rsidRPr="00275CE9">
        <w:rPr>
          <w:rFonts w:eastAsia="SimSun"/>
          <w:i/>
          <w:color w:val="000000" w:themeColor="text1"/>
        </w:rPr>
        <w:t>Id.</w:t>
      </w:r>
      <w:r w:rsidRPr="00275CE9">
        <w:rPr>
          <w:rFonts w:eastAsia="SimSun"/>
          <w:color w:val="000000" w:themeColor="text1"/>
        </w:rPr>
        <w:t xml:space="preserve"> </w:t>
      </w:r>
    </w:p>
  </w:footnote>
  <w:footnote w:id="47">
    <w:p w14:paraId="55781AB0" w14:textId="2E9BA898"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See, e.g., Roger Richman, </w:t>
      </w:r>
      <w:r w:rsidRPr="00275CE9">
        <w:rPr>
          <w:rFonts w:eastAsia="SimSun"/>
          <w:i/>
        </w:rPr>
        <w:t>Civil Dispute Resolution in China During Reform</w:t>
      </w:r>
      <w:r w:rsidRPr="00275CE9">
        <w:rPr>
          <w:rFonts w:eastAsia="SimSun"/>
        </w:rPr>
        <w:t xml:space="preserve">, 7 </w:t>
      </w:r>
      <w:r w:rsidR="009626AE">
        <w:rPr>
          <w:rFonts w:eastAsia="SimSun" w:cs="Times New Roman (Body CS)"/>
          <w:smallCaps/>
        </w:rPr>
        <w:t>Ohio</w:t>
      </w:r>
      <w:r w:rsidR="00196E1F">
        <w:rPr>
          <w:rFonts w:eastAsia="SimSun" w:cs="Times New Roman (Body CS)"/>
          <w:smallCaps/>
        </w:rPr>
        <w:t xml:space="preserve"> St. J. </w:t>
      </w:r>
      <w:r w:rsidRPr="00275CE9">
        <w:rPr>
          <w:rFonts w:eastAsia="SimSun" w:cs="Times New Roman (Body CS)"/>
          <w:smallCaps/>
        </w:rPr>
        <w:t xml:space="preserve">Disp. </w:t>
      </w:r>
      <w:proofErr w:type="spellStart"/>
      <w:r w:rsidRPr="00275CE9">
        <w:rPr>
          <w:rFonts w:eastAsia="SimSun" w:cs="Times New Roman (Body CS)"/>
          <w:smallCaps/>
        </w:rPr>
        <w:t>Resol</w:t>
      </w:r>
      <w:proofErr w:type="spellEnd"/>
      <w:r w:rsidRPr="00275CE9">
        <w:rPr>
          <w:rFonts w:eastAsia="SimSun" w:cs="Times New Roman (Body CS)"/>
          <w:smallCaps/>
        </w:rPr>
        <w:t>.</w:t>
      </w:r>
      <w:r w:rsidRPr="00275CE9">
        <w:rPr>
          <w:rFonts w:eastAsia="SimSun"/>
        </w:rPr>
        <w:t xml:space="preserve"> 83, 100 (1991); Jerome Alan Cohen, </w:t>
      </w:r>
      <w:r w:rsidRPr="00275CE9">
        <w:rPr>
          <w:rFonts w:eastAsia="SimSun"/>
          <w:i/>
        </w:rPr>
        <w:t>Chinese Mediation on the Eve of Modernization</w:t>
      </w:r>
      <w:r w:rsidRPr="00275CE9">
        <w:rPr>
          <w:rFonts w:eastAsia="SimSun"/>
        </w:rPr>
        <w:t xml:space="preserve">, 54 </w:t>
      </w:r>
      <w:r w:rsidRPr="00275CE9">
        <w:rPr>
          <w:rFonts w:eastAsia="SimSun" w:cs="Times New Roman (Body CS)"/>
          <w:smallCaps/>
        </w:rPr>
        <w:t>Cal. L. Rev.</w:t>
      </w:r>
      <w:r w:rsidRPr="00275CE9">
        <w:rPr>
          <w:rFonts w:eastAsia="SimSun"/>
        </w:rPr>
        <w:t xml:space="preserve"> 1201, 1226 (1966); </w:t>
      </w:r>
      <w:r w:rsidRPr="00275CE9">
        <w:rPr>
          <w:rFonts w:eastAsia="SimSun" w:cs="Times New Roman (Body CS)"/>
          <w:smallCaps/>
          <w:color w:val="000000" w:themeColor="text1"/>
        </w:rPr>
        <w:t xml:space="preserve">Martin C. Yang, A Chinese Village: </w:t>
      </w:r>
      <w:proofErr w:type="spellStart"/>
      <w:r w:rsidRPr="00275CE9">
        <w:rPr>
          <w:rFonts w:eastAsia="SimSun" w:cs="Times New Roman (Body CS)"/>
          <w:smallCaps/>
          <w:color w:val="000000" w:themeColor="text1"/>
        </w:rPr>
        <w:t>Taitou</w:t>
      </w:r>
      <w:proofErr w:type="spellEnd"/>
      <w:r w:rsidRPr="00275CE9">
        <w:rPr>
          <w:rFonts w:eastAsia="SimSun" w:cs="Times New Roman (Body CS)"/>
          <w:smallCaps/>
          <w:color w:val="000000" w:themeColor="text1"/>
        </w:rPr>
        <w:t>, Shantung Province</w:t>
      </w:r>
      <w:r w:rsidR="00C234D9">
        <w:rPr>
          <w:rFonts w:eastAsia="SimSun"/>
          <w:color w:val="000000" w:themeColor="text1"/>
        </w:rPr>
        <w:t xml:space="preserve"> 165–166 (Colum. U</w:t>
      </w:r>
      <w:r w:rsidRPr="00275CE9">
        <w:rPr>
          <w:rFonts w:eastAsia="SimSun"/>
          <w:color w:val="000000" w:themeColor="text1"/>
        </w:rPr>
        <w:t>. Press 1945).</w:t>
      </w:r>
    </w:p>
  </w:footnote>
  <w:footnote w:id="48">
    <w:p w14:paraId="7BA4C480"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Article 22 of the People’s Mediation Law states that “People's mediators may adopt various means to mediate disputes among the people in light of the actual circumstances of disputes, hear the statements of the parties concerned, explain the relevant laws, regulations and state policies, patiently persuade the parties concerned, propose solutions on the basis of equal negotiations and mutual understanding between the parties concerned, and help them reach a </w:t>
      </w:r>
      <w:r w:rsidRPr="00275CE9">
        <w:rPr>
          <w:rFonts w:eastAsia="SimSun"/>
          <w:color w:val="000000" w:themeColor="text1"/>
        </w:rPr>
        <w:t xml:space="preserve">mediation agreement on free will.” </w:t>
      </w:r>
      <w:r w:rsidRPr="00275CE9">
        <w:rPr>
          <w:rFonts w:eastAsia="SimSun"/>
          <w:i/>
          <w:color w:val="000000" w:themeColor="text1"/>
        </w:rPr>
        <w:t>See</w:t>
      </w:r>
      <w:r w:rsidRPr="00275CE9">
        <w:rPr>
          <w:rFonts w:eastAsia="SimSun"/>
          <w:color w:val="000000" w:themeColor="text1"/>
        </w:rPr>
        <w:t xml:space="preserve"> </w:t>
      </w:r>
      <w:proofErr w:type="spellStart"/>
      <w:r w:rsidRPr="00275CE9">
        <w:rPr>
          <w:rFonts w:eastAsia="SimSun"/>
          <w:color w:val="000000" w:themeColor="text1"/>
        </w:rPr>
        <w:t>Zhonghua</w:t>
      </w:r>
      <w:proofErr w:type="spellEnd"/>
      <w:r w:rsidRPr="00275CE9">
        <w:rPr>
          <w:rFonts w:eastAsia="SimSun"/>
          <w:color w:val="000000" w:themeColor="text1"/>
        </w:rPr>
        <w:t xml:space="preserve"> </w:t>
      </w:r>
      <w:proofErr w:type="spellStart"/>
      <w:r w:rsidRPr="00275CE9">
        <w:rPr>
          <w:rFonts w:eastAsia="SimSun"/>
          <w:color w:val="000000" w:themeColor="text1"/>
        </w:rPr>
        <w:t>Renmin</w:t>
      </w:r>
      <w:proofErr w:type="spellEnd"/>
      <w:r w:rsidRPr="00275CE9">
        <w:rPr>
          <w:rFonts w:eastAsia="SimSun"/>
          <w:color w:val="000000" w:themeColor="text1"/>
        </w:rPr>
        <w:t xml:space="preserve"> </w:t>
      </w:r>
      <w:proofErr w:type="spellStart"/>
      <w:r w:rsidRPr="00275CE9">
        <w:rPr>
          <w:rFonts w:eastAsia="SimSun"/>
          <w:color w:val="000000" w:themeColor="text1"/>
        </w:rPr>
        <w:t>Gongheguo</w:t>
      </w:r>
      <w:proofErr w:type="spellEnd"/>
      <w:r w:rsidRPr="00275CE9">
        <w:rPr>
          <w:rFonts w:eastAsia="SimSun"/>
          <w:color w:val="000000" w:themeColor="text1"/>
        </w:rPr>
        <w:t xml:space="preserve"> </w:t>
      </w:r>
      <w:proofErr w:type="spellStart"/>
      <w:r w:rsidRPr="00275CE9">
        <w:rPr>
          <w:rFonts w:eastAsia="SimSun"/>
          <w:color w:val="000000" w:themeColor="text1"/>
        </w:rPr>
        <w:t>Renmin</w:t>
      </w:r>
      <w:proofErr w:type="spellEnd"/>
      <w:r w:rsidRPr="00275CE9">
        <w:rPr>
          <w:rFonts w:eastAsia="SimSun"/>
          <w:color w:val="000000" w:themeColor="text1"/>
        </w:rPr>
        <w:t xml:space="preserve"> </w:t>
      </w:r>
      <w:proofErr w:type="spellStart"/>
      <w:r w:rsidRPr="00275CE9">
        <w:rPr>
          <w:rFonts w:eastAsia="SimSun"/>
          <w:color w:val="000000" w:themeColor="text1"/>
        </w:rPr>
        <w:t>Tiaojie</w:t>
      </w:r>
      <w:proofErr w:type="spellEnd"/>
      <w:r w:rsidRPr="00275CE9">
        <w:rPr>
          <w:rFonts w:eastAsia="SimSun"/>
          <w:color w:val="000000" w:themeColor="text1"/>
        </w:rPr>
        <w:t xml:space="preserve"> </w:t>
      </w:r>
      <w:proofErr w:type="spellStart"/>
      <w:r w:rsidRPr="00275CE9">
        <w:rPr>
          <w:rFonts w:eastAsia="SimSun"/>
          <w:color w:val="000000" w:themeColor="text1"/>
        </w:rPr>
        <w:t>Fa</w:t>
      </w:r>
      <w:proofErr w:type="spellEnd"/>
      <w:r w:rsidRPr="00275CE9">
        <w:rPr>
          <w:rFonts w:eastAsia="SimSun"/>
          <w:color w:val="000000" w:themeColor="text1"/>
        </w:rPr>
        <w:t xml:space="preserve">, </w:t>
      </w:r>
      <w:r w:rsidRPr="00275CE9">
        <w:rPr>
          <w:rFonts w:eastAsia="SimSun"/>
          <w:i/>
          <w:color w:val="000000" w:themeColor="text1"/>
        </w:rPr>
        <w:t>supra note</w:t>
      </w:r>
      <w:r w:rsidRPr="00275CE9">
        <w:rPr>
          <w:rFonts w:eastAsia="SimSun"/>
          <w:color w:val="000000" w:themeColor="text1"/>
        </w:rPr>
        <w:t xml:space="preserve"> 34, art. 22 (China). </w:t>
      </w:r>
    </w:p>
  </w:footnote>
  <w:footnote w:id="49">
    <w:p w14:paraId="7B135849"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Chang, </w:t>
      </w:r>
      <w:r w:rsidRPr="00275CE9">
        <w:rPr>
          <w:rFonts w:eastAsia="SimSun"/>
          <w:i/>
        </w:rPr>
        <w:t xml:space="preserve">supra note </w:t>
      </w:r>
      <w:r w:rsidRPr="00275CE9">
        <w:rPr>
          <w:rFonts w:eastAsia="SimSun"/>
        </w:rPr>
        <w:t xml:space="preserve">4, at 129. </w:t>
      </w:r>
    </w:p>
  </w:footnote>
  <w:footnote w:id="50">
    <w:p w14:paraId="302ED70A"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r w:rsidRPr="00275CE9">
        <w:rPr>
          <w:rFonts w:eastAsia="SimSun"/>
          <w:i/>
        </w:rPr>
        <w:t>Id.</w:t>
      </w:r>
      <w:r w:rsidRPr="00275CE9">
        <w:rPr>
          <w:rFonts w:eastAsia="SimSun"/>
        </w:rPr>
        <w:t xml:space="preserve"> </w:t>
      </w:r>
    </w:p>
  </w:footnote>
  <w:footnote w:id="51">
    <w:p w14:paraId="0FFC717A" w14:textId="77777777" w:rsidR="008B6D8A" w:rsidRPr="00275CE9" w:rsidRDefault="008B6D8A" w:rsidP="00155067">
      <w:pPr>
        <w:pStyle w:val="FootnoteText"/>
        <w:rPr>
          <w:rFonts w:eastAsia="SimSun"/>
        </w:rPr>
      </w:pPr>
      <w:r w:rsidRPr="00275CE9">
        <w:rPr>
          <w:rStyle w:val="FootnoteReference"/>
          <w:rFonts w:eastAsia="SimSun"/>
        </w:rPr>
        <w:footnoteRef/>
      </w:r>
      <w:r w:rsidRPr="00275CE9">
        <w:rPr>
          <w:rFonts w:eastAsia="SimSun"/>
        </w:rPr>
        <w:t xml:space="preserve"> Aaron </w:t>
      </w:r>
      <w:proofErr w:type="spellStart"/>
      <w:r w:rsidRPr="00275CE9">
        <w:rPr>
          <w:rFonts w:eastAsia="SimSun"/>
        </w:rPr>
        <w:t>Halegua</w:t>
      </w:r>
      <w:proofErr w:type="spellEnd"/>
      <w:r w:rsidRPr="00275CE9">
        <w:rPr>
          <w:rFonts w:eastAsia="SimSun"/>
        </w:rPr>
        <w:t xml:space="preserve">, </w:t>
      </w:r>
      <w:r w:rsidRPr="00275CE9">
        <w:rPr>
          <w:rFonts w:eastAsia="SimSun"/>
          <w:i/>
        </w:rPr>
        <w:t>Reforming the People's Mediation System in Urban China</w:t>
      </w:r>
      <w:r w:rsidRPr="00275CE9">
        <w:rPr>
          <w:rFonts w:eastAsia="SimSun"/>
        </w:rPr>
        <w:t>, 3</w:t>
      </w:r>
      <w:r w:rsidRPr="00275CE9">
        <w:rPr>
          <w:rFonts w:eastAsia="SimSun"/>
          <w:color w:val="000000" w:themeColor="text1"/>
        </w:rPr>
        <w:t xml:space="preserve">5 H. K. </w:t>
      </w:r>
      <w:r w:rsidRPr="00275CE9">
        <w:rPr>
          <w:rFonts w:eastAsia="SimSun"/>
        </w:rPr>
        <w:t xml:space="preserve">L. J.  715, 735 (2005).  </w:t>
      </w:r>
    </w:p>
  </w:footnote>
  <w:footnote w:id="52">
    <w:p w14:paraId="629A1CCD" w14:textId="77777777" w:rsidR="008B6D8A" w:rsidRPr="00275CE9" w:rsidRDefault="008B6D8A" w:rsidP="00774DDB">
      <w:pPr>
        <w:pStyle w:val="FootnoteText"/>
        <w:rPr>
          <w:rFonts w:eastAsia="SimSun"/>
        </w:rPr>
      </w:pPr>
      <w:r w:rsidRPr="00275CE9">
        <w:rPr>
          <w:rStyle w:val="FootnoteReference"/>
          <w:rFonts w:eastAsia="SimSun"/>
        </w:rPr>
        <w:footnoteRef/>
      </w:r>
      <w:r w:rsidRPr="00275CE9">
        <w:rPr>
          <w:rFonts w:eastAsia="SimSun"/>
        </w:rPr>
        <w:t xml:space="preserve"> For the value of harmony in Confucianism, see generally, </w:t>
      </w:r>
      <w:r w:rsidRPr="00275CE9">
        <w:rPr>
          <w:rFonts w:eastAsia="SimSun" w:cs="Times New Roman (Body CS)"/>
          <w:smallCaps/>
        </w:rPr>
        <w:t xml:space="preserve">Li </w:t>
      </w:r>
      <w:proofErr w:type="spellStart"/>
      <w:r w:rsidRPr="00275CE9">
        <w:rPr>
          <w:rFonts w:eastAsia="SimSun" w:cs="Times New Roman (Body CS)"/>
          <w:smallCaps/>
        </w:rPr>
        <w:t>Chenyang</w:t>
      </w:r>
      <w:proofErr w:type="spellEnd"/>
      <w:r w:rsidRPr="00275CE9">
        <w:rPr>
          <w:rFonts w:eastAsia="SimSun" w:cs="Times New Roman (Body CS)"/>
          <w:smallCaps/>
        </w:rPr>
        <w:t>, The Confucian philosophy of harmony</w:t>
      </w:r>
      <w:r w:rsidRPr="00275CE9">
        <w:rPr>
          <w:rFonts w:eastAsia="SimSun"/>
        </w:rPr>
        <w:t xml:space="preserve"> (</w:t>
      </w:r>
      <w:proofErr w:type="spellStart"/>
      <w:r w:rsidRPr="00275CE9">
        <w:rPr>
          <w:rFonts w:eastAsia="SimSun"/>
        </w:rPr>
        <w:t>Routledge</w:t>
      </w:r>
      <w:proofErr w:type="spellEnd"/>
      <w:r w:rsidRPr="00275CE9">
        <w:rPr>
          <w:rFonts w:eastAsia="SimSun"/>
        </w:rPr>
        <w:t xml:space="preserve"> 2014). </w:t>
      </w:r>
    </w:p>
  </w:footnote>
  <w:footnote w:id="53">
    <w:p w14:paraId="4D4FC940" w14:textId="75763BC4" w:rsidR="008B6D8A" w:rsidRPr="00275CE9" w:rsidRDefault="008B6D8A" w:rsidP="0005632E">
      <w:pPr>
        <w:pStyle w:val="FootnoteText"/>
        <w:rPr>
          <w:rFonts w:eastAsia="SimSun"/>
        </w:rPr>
      </w:pPr>
      <w:r w:rsidRPr="00275CE9">
        <w:rPr>
          <w:rStyle w:val="FootnoteReference"/>
          <w:rFonts w:eastAsia="SimSun"/>
        </w:rPr>
        <w:footnoteRef/>
      </w:r>
      <w:r w:rsidRPr="00275CE9">
        <w:rPr>
          <w:rFonts w:eastAsia="SimSun"/>
        </w:rPr>
        <w:t xml:space="preserve"> </w:t>
      </w:r>
      <w:r w:rsidRPr="00ED010A">
        <w:rPr>
          <w:rFonts w:eastAsia="SimSun"/>
          <w:i/>
        </w:rPr>
        <w:t>Rang</w:t>
      </w:r>
      <w:r w:rsidRPr="00275CE9">
        <w:rPr>
          <w:rFonts w:eastAsia="SimSun"/>
        </w:rPr>
        <w:t xml:space="preserve"> means to yield or to concede. See </w:t>
      </w:r>
      <w:proofErr w:type="spellStart"/>
      <w:r w:rsidRPr="00275CE9">
        <w:rPr>
          <w:rFonts w:eastAsia="SimSun"/>
        </w:rPr>
        <w:t>Şerban</w:t>
      </w:r>
      <w:proofErr w:type="spellEnd"/>
      <w:r w:rsidRPr="00275CE9">
        <w:rPr>
          <w:rFonts w:eastAsia="SimSun"/>
        </w:rPr>
        <w:t xml:space="preserve"> </w:t>
      </w:r>
      <w:proofErr w:type="spellStart"/>
      <w:r w:rsidRPr="00275CE9">
        <w:rPr>
          <w:rFonts w:eastAsia="SimSun"/>
        </w:rPr>
        <w:t>Toader</w:t>
      </w:r>
      <w:proofErr w:type="spellEnd"/>
      <w:r w:rsidRPr="00275CE9">
        <w:rPr>
          <w:rFonts w:eastAsia="SimSun"/>
        </w:rPr>
        <w:t xml:space="preserve">, </w:t>
      </w:r>
      <w:r w:rsidRPr="00275CE9">
        <w:rPr>
          <w:rFonts w:eastAsia="SimSun"/>
          <w:i/>
        </w:rPr>
        <w:t>Confucian Values and the Revival of Confucius’ Thought in Contemporary China</w:t>
      </w:r>
      <w:r w:rsidRPr="00275CE9">
        <w:rPr>
          <w:rFonts w:eastAsia="SimSun"/>
        </w:rPr>
        <w:t xml:space="preserve">, </w:t>
      </w:r>
      <w:proofErr w:type="spellStart"/>
      <w:r w:rsidRPr="00275CE9">
        <w:rPr>
          <w:rFonts w:eastAsia="SimSun" w:cs="Times New Roman (Body CS)"/>
          <w:smallCaps/>
          <w:color w:val="000000" w:themeColor="text1"/>
        </w:rPr>
        <w:t>Stud</w:t>
      </w:r>
      <w:r>
        <w:rPr>
          <w:rFonts w:eastAsia="SimSun" w:cs="Times New Roman (Body CS)"/>
          <w:smallCaps/>
          <w:color w:val="000000" w:themeColor="text1"/>
        </w:rPr>
        <w:t>ia</w:t>
      </w:r>
      <w:proofErr w:type="spellEnd"/>
      <w:r>
        <w:rPr>
          <w:rFonts w:eastAsia="SimSun" w:cs="Times New Roman (Body CS)"/>
          <w:smallCaps/>
          <w:color w:val="000000" w:themeColor="text1"/>
        </w:rPr>
        <w:t xml:space="preserve"> </w:t>
      </w:r>
      <w:proofErr w:type="spellStart"/>
      <w:r>
        <w:rPr>
          <w:rFonts w:eastAsia="SimSun" w:cs="Times New Roman (Body CS)"/>
          <w:smallCaps/>
          <w:color w:val="000000" w:themeColor="text1"/>
        </w:rPr>
        <w:t>Universitatis</w:t>
      </w:r>
      <w:proofErr w:type="spellEnd"/>
      <w:r>
        <w:rPr>
          <w:rFonts w:eastAsia="SimSun" w:cs="Times New Roman (Body CS)"/>
          <w:smallCaps/>
          <w:color w:val="000000" w:themeColor="text1"/>
        </w:rPr>
        <w:t xml:space="preserve"> Babes-</w:t>
      </w:r>
      <w:proofErr w:type="spellStart"/>
      <w:r>
        <w:rPr>
          <w:rFonts w:eastAsia="SimSun" w:cs="Times New Roman (Body CS)"/>
          <w:smallCaps/>
          <w:color w:val="000000" w:themeColor="text1"/>
        </w:rPr>
        <w:t>Bolyai</w:t>
      </w:r>
      <w:proofErr w:type="spellEnd"/>
      <w:r>
        <w:rPr>
          <w:rFonts w:eastAsia="SimSun" w:cs="Times New Roman (Body CS)"/>
          <w:smallCaps/>
          <w:color w:val="000000" w:themeColor="text1"/>
        </w:rPr>
        <w:t>-</w:t>
      </w:r>
      <w:proofErr w:type="spellStart"/>
      <w:r w:rsidRPr="00275CE9">
        <w:rPr>
          <w:rFonts w:eastAsia="SimSun" w:cs="Times New Roman (Body CS)"/>
          <w:smallCaps/>
          <w:color w:val="000000" w:themeColor="text1"/>
        </w:rPr>
        <w:t>Philologia</w:t>
      </w:r>
      <w:proofErr w:type="spellEnd"/>
      <w:r w:rsidRPr="00275CE9">
        <w:rPr>
          <w:rFonts w:eastAsia="SimSun"/>
        </w:rPr>
        <w:t xml:space="preserve"> </w:t>
      </w:r>
      <w:r>
        <w:rPr>
          <w:rFonts w:eastAsia="SimSun"/>
        </w:rPr>
        <w:t xml:space="preserve">Mar. 2010, at </w:t>
      </w:r>
      <w:r w:rsidRPr="00275CE9">
        <w:rPr>
          <w:rFonts w:eastAsia="SimSun"/>
        </w:rPr>
        <w:t>127, 127.</w:t>
      </w:r>
    </w:p>
  </w:footnote>
  <w:footnote w:id="54">
    <w:p w14:paraId="08E881DB" w14:textId="492CBDEA" w:rsidR="008B6D8A" w:rsidRPr="00275CE9" w:rsidRDefault="008B6D8A" w:rsidP="0005632E">
      <w:pPr>
        <w:pStyle w:val="FootnoteText"/>
        <w:rPr>
          <w:rFonts w:eastAsia="SimSun"/>
          <w:color w:val="000000" w:themeColor="text1"/>
          <w:lang w:val="en"/>
        </w:rPr>
      </w:pPr>
      <w:r w:rsidRPr="00275CE9">
        <w:rPr>
          <w:rStyle w:val="FootnoteReference"/>
          <w:rFonts w:eastAsia="SimSun"/>
        </w:rPr>
        <w:footnoteRef/>
      </w:r>
      <w:r w:rsidRPr="00275CE9">
        <w:rPr>
          <w:rFonts w:eastAsia="SimSun"/>
        </w:rPr>
        <w:t xml:space="preserve"> For a thorough analysis of the meaning of </w:t>
      </w:r>
      <w:proofErr w:type="spellStart"/>
      <w:r w:rsidRPr="00275CE9">
        <w:rPr>
          <w:rFonts w:eastAsia="SimSun"/>
          <w:i/>
        </w:rPr>
        <w:t>Ren</w:t>
      </w:r>
      <w:proofErr w:type="spellEnd"/>
      <w:r w:rsidRPr="00275CE9">
        <w:rPr>
          <w:rFonts w:eastAsia="SimSun"/>
        </w:rPr>
        <w:t xml:space="preserve">, see </w:t>
      </w:r>
      <w:proofErr w:type="spellStart"/>
      <w:r w:rsidRPr="00275CE9">
        <w:rPr>
          <w:rFonts w:eastAsia="SimSun"/>
        </w:rPr>
        <w:t>Yuxian</w:t>
      </w:r>
      <w:proofErr w:type="spellEnd"/>
      <w:r w:rsidRPr="000D0D3A">
        <w:rPr>
          <w:rFonts w:eastAsia="SimSun"/>
        </w:rPr>
        <w:t xml:space="preserve"> </w:t>
      </w:r>
      <w:r w:rsidRPr="00275CE9">
        <w:rPr>
          <w:rFonts w:eastAsia="SimSun"/>
        </w:rPr>
        <w:t xml:space="preserve">Zhu, </w:t>
      </w:r>
      <w:r w:rsidRPr="00275CE9">
        <w:rPr>
          <w:rFonts w:eastAsia="SimSun"/>
          <w:i/>
        </w:rPr>
        <w:t xml:space="preserve">The Role of Qing (Positive Emotions) and Li 1 (Rationality) in Chinese Entrepreneurial Decision Making: A Confucian </w:t>
      </w:r>
      <w:proofErr w:type="spellStart"/>
      <w:r w:rsidRPr="00275CE9">
        <w:rPr>
          <w:rFonts w:eastAsia="SimSun"/>
          <w:i/>
        </w:rPr>
        <w:t>Ren</w:t>
      </w:r>
      <w:proofErr w:type="spellEnd"/>
      <w:r w:rsidRPr="00275CE9">
        <w:rPr>
          <w:rFonts w:eastAsia="SimSun"/>
          <w:i/>
        </w:rPr>
        <w:t xml:space="preserve">-Yi Wisdom </w:t>
      </w:r>
      <w:r w:rsidRPr="00275CE9">
        <w:rPr>
          <w:rFonts w:eastAsia="SimSun"/>
          <w:i/>
          <w:color w:val="000000" w:themeColor="text1"/>
        </w:rPr>
        <w:t>Perspective</w:t>
      </w:r>
      <w:r w:rsidRPr="00275CE9">
        <w:rPr>
          <w:rFonts w:eastAsia="SimSun"/>
          <w:color w:val="000000" w:themeColor="text1"/>
        </w:rPr>
        <w:t xml:space="preserve">, 126 </w:t>
      </w:r>
      <w:r w:rsidRPr="00275CE9">
        <w:rPr>
          <w:rFonts w:eastAsia="SimSun" w:cs="Times New Roman (Body CS)"/>
          <w:smallCaps/>
          <w:color w:val="000000" w:themeColor="text1"/>
        </w:rPr>
        <w:t>J. Bus. Ethics</w:t>
      </w:r>
      <w:r w:rsidRPr="00275CE9">
        <w:rPr>
          <w:rFonts w:eastAsia="SimSun"/>
          <w:color w:val="000000" w:themeColor="text1"/>
        </w:rPr>
        <w:t xml:space="preserve"> 133, 134–135 (2012). </w:t>
      </w:r>
    </w:p>
  </w:footnote>
  <w:footnote w:id="55">
    <w:p w14:paraId="5ACA6DB9" w14:textId="4A2AFCE9" w:rsidR="008B6D8A" w:rsidRPr="00275CE9" w:rsidRDefault="008B6D8A">
      <w:pPr>
        <w:pStyle w:val="FootnoteText"/>
        <w:rPr>
          <w:rFonts w:eastAsia="SimSun"/>
        </w:rPr>
      </w:pPr>
      <w:r w:rsidRPr="00275CE9">
        <w:rPr>
          <w:rStyle w:val="FootnoteReference"/>
          <w:rFonts w:eastAsia="SimSun"/>
          <w:color w:val="000000" w:themeColor="text1"/>
        </w:rPr>
        <w:footnoteRef/>
      </w:r>
      <w:r w:rsidRPr="00275CE9">
        <w:rPr>
          <w:rFonts w:eastAsia="SimSun"/>
          <w:color w:val="000000" w:themeColor="text1"/>
        </w:rPr>
        <w:t xml:space="preserve"> As a proverb goes: “</w:t>
      </w:r>
      <w:proofErr w:type="spellStart"/>
      <w:r w:rsidRPr="00275CE9">
        <w:rPr>
          <w:rFonts w:eastAsia="SimSun"/>
          <w:color w:val="000000" w:themeColor="text1"/>
        </w:rPr>
        <w:t>Ren</w:t>
      </w:r>
      <w:proofErr w:type="spellEnd"/>
      <w:r w:rsidRPr="00275CE9">
        <w:rPr>
          <w:rFonts w:eastAsia="SimSun"/>
          <w:color w:val="000000" w:themeColor="text1"/>
        </w:rPr>
        <w:t xml:space="preserve"> </w:t>
      </w:r>
      <w:proofErr w:type="spellStart"/>
      <w:r w:rsidRPr="00275CE9">
        <w:rPr>
          <w:rFonts w:eastAsia="SimSun"/>
          <w:color w:val="000000" w:themeColor="text1"/>
        </w:rPr>
        <w:t>Yishi</w:t>
      </w:r>
      <w:proofErr w:type="spellEnd"/>
      <w:r w:rsidRPr="00275CE9">
        <w:rPr>
          <w:rFonts w:eastAsia="SimSun"/>
          <w:color w:val="000000" w:themeColor="text1"/>
        </w:rPr>
        <w:t xml:space="preserve"> </w:t>
      </w:r>
      <w:proofErr w:type="spellStart"/>
      <w:r w:rsidRPr="00275CE9">
        <w:rPr>
          <w:rFonts w:eastAsia="SimSun"/>
          <w:color w:val="000000" w:themeColor="text1"/>
        </w:rPr>
        <w:t>Fengping</w:t>
      </w:r>
      <w:proofErr w:type="spellEnd"/>
      <w:r w:rsidRPr="00275CE9">
        <w:rPr>
          <w:rFonts w:eastAsia="SimSun"/>
          <w:color w:val="000000" w:themeColor="text1"/>
        </w:rPr>
        <w:t xml:space="preserve"> </w:t>
      </w:r>
      <w:proofErr w:type="spellStart"/>
      <w:r w:rsidRPr="00275CE9">
        <w:rPr>
          <w:rFonts w:eastAsia="SimSun"/>
          <w:color w:val="000000" w:themeColor="text1"/>
        </w:rPr>
        <w:t>Langjing</w:t>
      </w:r>
      <w:proofErr w:type="spellEnd"/>
      <w:r w:rsidRPr="00275CE9">
        <w:rPr>
          <w:rFonts w:eastAsia="SimSun"/>
          <w:color w:val="000000" w:themeColor="text1"/>
        </w:rPr>
        <w:t xml:space="preserve">, </w:t>
      </w:r>
      <w:proofErr w:type="spellStart"/>
      <w:r w:rsidRPr="00275CE9">
        <w:rPr>
          <w:rFonts w:eastAsia="SimSun"/>
          <w:color w:val="000000" w:themeColor="text1"/>
        </w:rPr>
        <w:t>Tui</w:t>
      </w:r>
      <w:proofErr w:type="spellEnd"/>
      <w:r w:rsidRPr="00275CE9">
        <w:rPr>
          <w:rFonts w:eastAsia="SimSun"/>
          <w:color w:val="000000" w:themeColor="text1"/>
        </w:rPr>
        <w:t xml:space="preserve"> </w:t>
      </w:r>
      <w:proofErr w:type="spellStart"/>
      <w:r w:rsidRPr="00275CE9">
        <w:rPr>
          <w:rFonts w:eastAsia="SimSun"/>
          <w:color w:val="000000" w:themeColor="text1"/>
        </w:rPr>
        <w:t>Yibu</w:t>
      </w:r>
      <w:proofErr w:type="spellEnd"/>
      <w:r w:rsidRPr="00275CE9">
        <w:rPr>
          <w:rFonts w:eastAsia="SimSun"/>
          <w:color w:val="000000" w:themeColor="text1"/>
        </w:rPr>
        <w:t xml:space="preserve"> </w:t>
      </w:r>
      <w:proofErr w:type="spellStart"/>
      <w:r w:rsidRPr="00275CE9">
        <w:rPr>
          <w:rFonts w:eastAsia="SimSun"/>
          <w:color w:val="000000" w:themeColor="text1"/>
        </w:rPr>
        <w:t>Haikuo</w:t>
      </w:r>
      <w:proofErr w:type="spellEnd"/>
      <w:r w:rsidRPr="00275CE9">
        <w:rPr>
          <w:rFonts w:eastAsia="SimSun"/>
          <w:color w:val="000000" w:themeColor="text1"/>
        </w:rPr>
        <w:t xml:space="preserve"> </w:t>
      </w:r>
      <w:proofErr w:type="spellStart"/>
      <w:r w:rsidRPr="00275CE9">
        <w:rPr>
          <w:rFonts w:eastAsia="SimSun"/>
          <w:color w:val="000000" w:themeColor="text1"/>
        </w:rPr>
        <w:t>Tiankong</w:t>
      </w:r>
      <w:proofErr w:type="spellEnd"/>
      <w:r w:rsidRPr="00275CE9">
        <w:rPr>
          <w:rFonts w:eastAsia="SimSun"/>
          <w:color w:val="000000" w:themeColor="text1"/>
        </w:rPr>
        <w:t xml:space="preserve"> (</w:t>
      </w:r>
      <w:r w:rsidRPr="00275CE9">
        <w:rPr>
          <w:rFonts w:eastAsia="SimSun" w:hint="eastAsia"/>
          <w:color w:val="000000" w:themeColor="text1"/>
        </w:rPr>
        <w:t>忍一时风平浪静，退一步海阔天空</w:t>
      </w:r>
      <w:r w:rsidRPr="00275CE9">
        <w:rPr>
          <w:rFonts w:eastAsia="SimSun" w:hint="eastAsia"/>
          <w:color w:val="000000" w:themeColor="text1"/>
        </w:rPr>
        <w:t>)</w:t>
      </w:r>
      <w:r w:rsidR="00D17B37">
        <w:rPr>
          <w:rFonts w:eastAsia="SimSun"/>
          <w:color w:val="000000" w:themeColor="text1"/>
        </w:rPr>
        <w:t>,</w:t>
      </w:r>
      <w:r w:rsidRPr="00275CE9">
        <w:rPr>
          <w:rFonts w:eastAsia="SimSun"/>
          <w:color w:val="000000" w:themeColor="text1"/>
        </w:rPr>
        <w:t>”</w:t>
      </w:r>
      <w:r w:rsidRPr="00275CE9">
        <w:rPr>
          <w:rFonts w:eastAsia="SimSun" w:hint="eastAsia"/>
          <w:color w:val="000000" w:themeColor="text1"/>
        </w:rPr>
        <w:t xml:space="preserve"> which means that</w:t>
      </w:r>
      <w:r w:rsidRPr="00275CE9">
        <w:rPr>
          <w:rFonts w:eastAsia="SimSun"/>
          <w:color w:val="000000" w:themeColor="text1"/>
        </w:rPr>
        <w:t xml:space="preserve"> endure for a while, and it will become uneventful; take a step back, and you will find a boundless world. </w:t>
      </w:r>
      <w:r w:rsidRPr="00275CE9">
        <w:rPr>
          <w:rFonts w:eastAsia="SimSun" w:cs="Times New Roman (Body CS)"/>
          <w:smallCaps/>
          <w:color w:val="000000" w:themeColor="text1"/>
        </w:rPr>
        <w:t xml:space="preserve">Zhu </w:t>
      </w:r>
      <w:proofErr w:type="spellStart"/>
      <w:r w:rsidRPr="00275CE9">
        <w:rPr>
          <w:rFonts w:eastAsia="SimSun" w:cs="Times New Roman (Body CS)"/>
          <w:smallCaps/>
          <w:color w:val="000000" w:themeColor="text1"/>
        </w:rPr>
        <w:t>Yongwen</w:t>
      </w:r>
      <w:proofErr w:type="spellEnd"/>
      <w:r w:rsidRPr="00275CE9">
        <w:rPr>
          <w:rFonts w:eastAsia="SimSun"/>
          <w:color w:val="000000" w:themeColor="text1"/>
        </w:rPr>
        <w:t xml:space="preserve"> (</w:t>
      </w:r>
      <w:r w:rsidRPr="00275CE9">
        <w:rPr>
          <w:rFonts w:eastAsia="SimSun" w:hint="eastAsia"/>
          <w:color w:val="000000" w:themeColor="text1"/>
        </w:rPr>
        <w:t>朱永文</w:t>
      </w:r>
      <w:r w:rsidRPr="00275CE9">
        <w:rPr>
          <w:rFonts w:eastAsia="SimSun" w:hint="eastAsia"/>
          <w:color w:val="000000" w:themeColor="text1"/>
        </w:rPr>
        <w:t xml:space="preserve">), </w:t>
      </w:r>
      <w:proofErr w:type="spellStart"/>
      <w:r w:rsidRPr="00275CE9">
        <w:rPr>
          <w:rFonts w:eastAsia="SimSun" w:cs="Times New Roman (Body CS)"/>
          <w:smallCaps/>
          <w:color w:val="000000" w:themeColor="text1"/>
        </w:rPr>
        <w:t>Zeng</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Guang</w:t>
      </w:r>
      <w:proofErr w:type="spellEnd"/>
      <w:r w:rsidRPr="00275CE9">
        <w:rPr>
          <w:rFonts w:eastAsia="SimSun" w:cs="Times New Roman (Body CS)"/>
          <w:smallCaps/>
          <w:color w:val="000000" w:themeColor="text1"/>
        </w:rPr>
        <w:t xml:space="preserve"> Xian Wen</w:t>
      </w:r>
      <w:r w:rsidRPr="00275CE9">
        <w:rPr>
          <w:rFonts w:eastAsia="SimSun"/>
          <w:color w:val="000000" w:themeColor="text1"/>
        </w:rPr>
        <w:t xml:space="preserve"> (</w:t>
      </w:r>
      <w:r w:rsidRPr="00275CE9">
        <w:rPr>
          <w:rFonts w:eastAsia="SimSun" w:hint="eastAsia"/>
          <w:color w:val="000000" w:themeColor="text1"/>
        </w:rPr>
        <w:t>增广贤文</w:t>
      </w:r>
      <w:r w:rsidRPr="00275CE9">
        <w:rPr>
          <w:rFonts w:eastAsia="SimSun" w:hint="eastAsia"/>
          <w:color w:val="000000" w:themeColor="text1"/>
        </w:rPr>
        <w:t>)</w:t>
      </w:r>
      <w:r w:rsidRPr="00275CE9">
        <w:rPr>
          <w:rFonts w:eastAsia="SimSun"/>
          <w:color w:val="000000" w:themeColor="text1"/>
        </w:rPr>
        <w:t xml:space="preserve">, in </w:t>
      </w:r>
      <w:proofErr w:type="spellStart"/>
      <w:r w:rsidRPr="00275CE9">
        <w:rPr>
          <w:rFonts w:eastAsia="SimSun" w:cs="Times New Roman (Body CS)"/>
          <w:smallCaps/>
          <w:color w:val="000000" w:themeColor="text1"/>
        </w:rPr>
        <w:t>Zeng</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Guang</w:t>
      </w:r>
      <w:proofErr w:type="spellEnd"/>
      <w:r w:rsidRPr="00275CE9">
        <w:rPr>
          <w:rFonts w:eastAsia="SimSun" w:cs="Times New Roman (Body CS)"/>
          <w:smallCaps/>
          <w:color w:val="000000" w:themeColor="text1"/>
        </w:rPr>
        <w:t xml:space="preserve"> Xian Wen </w:t>
      </w:r>
      <w:r w:rsidRPr="00275CE9">
        <w:rPr>
          <w:rFonts w:eastAsia="SimSun"/>
          <w:color w:val="000000" w:themeColor="text1"/>
        </w:rPr>
        <w:t xml:space="preserve">(Zhou </w:t>
      </w:r>
      <w:proofErr w:type="spellStart"/>
      <w:r w:rsidRPr="00275CE9">
        <w:rPr>
          <w:rFonts w:eastAsia="SimSun"/>
          <w:color w:val="000000" w:themeColor="text1"/>
        </w:rPr>
        <w:t>Xitao</w:t>
      </w:r>
      <w:proofErr w:type="spellEnd"/>
      <w:r w:rsidRPr="00275CE9">
        <w:rPr>
          <w:rFonts w:eastAsia="SimSun"/>
          <w:color w:val="000000" w:themeColor="text1"/>
        </w:rPr>
        <w:t xml:space="preserve"> </w:t>
      </w:r>
      <w:r w:rsidRPr="00ED010A">
        <w:rPr>
          <w:rFonts w:eastAsia="SimSun"/>
          <w:color w:val="000000" w:themeColor="text1"/>
        </w:rPr>
        <w:t>et al.</w:t>
      </w:r>
      <w:r w:rsidRPr="00275CE9">
        <w:rPr>
          <w:rFonts w:eastAsia="SimSun"/>
          <w:color w:val="000000" w:themeColor="text1"/>
        </w:rPr>
        <w:t xml:space="preserve"> ed</w:t>
      </w:r>
      <w:r>
        <w:rPr>
          <w:rFonts w:eastAsia="SimSun"/>
          <w:color w:val="000000" w:themeColor="text1"/>
        </w:rPr>
        <w:t>s</w:t>
      </w:r>
      <w:r w:rsidRPr="00275CE9">
        <w:rPr>
          <w:rFonts w:eastAsia="SimSun"/>
          <w:color w:val="000000" w:themeColor="text1"/>
        </w:rPr>
        <w:t xml:space="preserve">., Anhui </w:t>
      </w:r>
      <w:proofErr w:type="spellStart"/>
      <w:r w:rsidRPr="00275CE9">
        <w:rPr>
          <w:rFonts w:eastAsia="SimSun"/>
          <w:color w:val="000000" w:themeColor="text1"/>
        </w:rPr>
        <w:t>Wenyi</w:t>
      </w:r>
      <w:proofErr w:type="spellEnd"/>
      <w:r w:rsidRPr="00275CE9">
        <w:rPr>
          <w:rFonts w:eastAsia="SimSun"/>
          <w:color w:val="000000" w:themeColor="text1"/>
        </w:rPr>
        <w:t xml:space="preserve"> </w:t>
      </w:r>
      <w:proofErr w:type="spellStart"/>
      <w:r>
        <w:rPr>
          <w:rFonts w:eastAsia="SimSun"/>
          <w:color w:val="000000" w:themeColor="text1"/>
        </w:rPr>
        <w:t>Chubanshe</w:t>
      </w:r>
      <w:proofErr w:type="spellEnd"/>
      <w:r w:rsidRPr="00275CE9">
        <w:rPr>
          <w:rFonts w:eastAsia="SimSun"/>
          <w:color w:val="000000" w:themeColor="text1"/>
        </w:rPr>
        <w:t xml:space="preserve"> 2004). </w:t>
      </w:r>
    </w:p>
  </w:footnote>
  <w:footnote w:id="56">
    <w:p w14:paraId="22E030C5" w14:textId="77777777" w:rsidR="008B6D8A" w:rsidRPr="00275CE9" w:rsidRDefault="008B6D8A">
      <w:pPr>
        <w:pStyle w:val="FootnoteText"/>
        <w:rPr>
          <w:rFonts w:eastAsia="SimSun" w:cs="Times New Roman"/>
          <w:color w:val="0070C0"/>
        </w:rPr>
      </w:pPr>
      <w:r w:rsidRPr="00275CE9">
        <w:rPr>
          <w:rStyle w:val="FootnoteReference"/>
          <w:rFonts w:eastAsia="SimSun"/>
          <w:color w:val="000000" w:themeColor="text1"/>
        </w:rPr>
        <w:footnoteRef/>
      </w:r>
      <w:r w:rsidRPr="00275CE9">
        <w:rPr>
          <w:rFonts w:eastAsia="SimSun"/>
          <w:color w:val="000000" w:themeColor="text1"/>
        </w:rPr>
        <w:t xml:space="preserve"> Du </w:t>
      </w:r>
      <w:proofErr w:type="spellStart"/>
      <w:r w:rsidRPr="00275CE9">
        <w:rPr>
          <w:rFonts w:eastAsia="SimSun"/>
          <w:color w:val="000000" w:themeColor="text1"/>
        </w:rPr>
        <w:t>Bingqian</w:t>
      </w:r>
      <w:proofErr w:type="spellEnd"/>
      <w:r w:rsidRPr="00275CE9">
        <w:rPr>
          <w:rFonts w:eastAsia="SimSun"/>
          <w:color w:val="000000" w:themeColor="text1"/>
        </w:rPr>
        <w:t xml:space="preserve"> (</w:t>
      </w:r>
      <w:r w:rsidRPr="00275CE9">
        <w:rPr>
          <w:rFonts w:ascii="ø-â˛" w:eastAsia="SimSun" w:hAnsi="ø-â˛" w:cs="ø-â˛"/>
          <w:color w:val="000000" w:themeColor="text1"/>
        </w:rPr>
        <w:t>杜冰倩</w:t>
      </w:r>
      <w:r w:rsidRPr="00275CE9">
        <w:rPr>
          <w:rFonts w:ascii="ø-â˛" w:eastAsia="SimSun" w:hAnsi="ø-â˛" w:cs="ø-â˛" w:hint="eastAsia"/>
          <w:color w:val="000000" w:themeColor="text1"/>
        </w:rPr>
        <w:t>)</w:t>
      </w:r>
      <w:r w:rsidRPr="00275CE9">
        <w:rPr>
          <w:rFonts w:ascii="ø-â˛" w:eastAsia="SimSun" w:hAnsi="ø-â˛" w:cs="ø-â˛"/>
          <w:color w:val="000000" w:themeColor="text1"/>
        </w:rPr>
        <w:t xml:space="preserve">, </w:t>
      </w:r>
      <w:proofErr w:type="spellStart"/>
      <w:r w:rsidRPr="00ED010A">
        <w:rPr>
          <w:rFonts w:eastAsia="SimSun"/>
          <w:i/>
          <w:color w:val="000000" w:themeColor="text1"/>
        </w:rPr>
        <w:t>Zhongguo</w:t>
      </w:r>
      <w:proofErr w:type="spellEnd"/>
      <w:r w:rsidRPr="00ED010A">
        <w:rPr>
          <w:rFonts w:eastAsia="SimSun"/>
          <w:i/>
          <w:color w:val="000000" w:themeColor="text1"/>
        </w:rPr>
        <w:t xml:space="preserve"> </w:t>
      </w:r>
      <w:proofErr w:type="spellStart"/>
      <w:r w:rsidRPr="00ED010A">
        <w:rPr>
          <w:rFonts w:eastAsia="SimSun"/>
          <w:i/>
          <w:color w:val="000000" w:themeColor="text1"/>
        </w:rPr>
        <w:t>Gudai</w:t>
      </w:r>
      <w:proofErr w:type="spellEnd"/>
      <w:r w:rsidRPr="00ED010A">
        <w:rPr>
          <w:rFonts w:eastAsia="SimSun"/>
          <w:i/>
          <w:color w:val="000000" w:themeColor="text1"/>
        </w:rPr>
        <w:t xml:space="preserve"> </w:t>
      </w:r>
      <w:proofErr w:type="spellStart"/>
      <w:r w:rsidRPr="00ED010A">
        <w:rPr>
          <w:rFonts w:eastAsia="SimSun"/>
          <w:i/>
          <w:color w:val="000000" w:themeColor="text1"/>
        </w:rPr>
        <w:t>Xingfa</w:t>
      </w:r>
      <w:proofErr w:type="spellEnd"/>
      <w:r w:rsidRPr="00ED010A">
        <w:rPr>
          <w:rFonts w:eastAsia="SimSun"/>
          <w:i/>
          <w:color w:val="000000" w:themeColor="text1"/>
        </w:rPr>
        <w:t xml:space="preserve"> de </w:t>
      </w:r>
      <w:proofErr w:type="spellStart"/>
      <w:r w:rsidRPr="00ED010A">
        <w:rPr>
          <w:rFonts w:eastAsia="SimSun"/>
          <w:i/>
          <w:color w:val="000000" w:themeColor="text1"/>
        </w:rPr>
        <w:t>Lishi</w:t>
      </w:r>
      <w:proofErr w:type="spellEnd"/>
      <w:r w:rsidRPr="00ED010A">
        <w:rPr>
          <w:rFonts w:eastAsia="SimSun"/>
          <w:i/>
          <w:color w:val="000000" w:themeColor="text1"/>
        </w:rPr>
        <w:t xml:space="preserve"> </w:t>
      </w:r>
      <w:proofErr w:type="spellStart"/>
      <w:r w:rsidRPr="00ED010A">
        <w:rPr>
          <w:rFonts w:eastAsia="SimSun"/>
          <w:i/>
          <w:color w:val="000000" w:themeColor="text1"/>
        </w:rPr>
        <w:t>Fenxi</w:t>
      </w:r>
      <w:proofErr w:type="spellEnd"/>
      <w:r w:rsidRPr="00275CE9">
        <w:rPr>
          <w:rFonts w:eastAsia="SimSun"/>
          <w:color w:val="000000" w:themeColor="text1"/>
        </w:rPr>
        <w:t xml:space="preserve"> (</w:t>
      </w:r>
      <w:r w:rsidRPr="00275CE9">
        <w:rPr>
          <w:rFonts w:ascii="ø-â˛" w:eastAsia="SimSun" w:hAnsi="ø-â˛" w:cs="ø-â˛" w:hint="eastAsia"/>
          <w:color w:val="000000" w:themeColor="text1"/>
        </w:rPr>
        <w:t>中国古代笞杖刑罚的历史分析</w:t>
      </w:r>
      <w:r w:rsidRPr="00275CE9">
        <w:rPr>
          <w:rFonts w:eastAsia="SimSun" w:cs="Times New Roman"/>
          <w:color w:val="000000" w:themeColor="text1"/>
        </w:rPr>
        <w:t>) [Historical Analysis of Chinese Ancient Punishments of Whipping and Flogging], 101 H</w:t>
      </w:r>
      <w:r w:rsidRPr="00275CE9">
        <w:rPr>
          <w:rFonts w:eastAsia="SimSun" w:cs="Times New Roman (Body CS)"/>
          <w:smallCaps/>
          <w:color w:val="000000" w:themeColor="text1"/>
        </w:rPr>
        <w:t xml:space="preserve">eilongjiang Sheng </w:t>
      </w:r>
      <w:proofErr w:type="spellStart"/>
      <w:r w:rsidRPr="00275CE9">
        <w:rPr>
          <w:rFonts w:eastAsia="SimSun" w:cs="Times New Roman (Body CS)"/>
          <w:smallCaps/>
          <w:color w:val="000000" w:themeColor="text1"/>
        </w:rPr>
        <w:t>Zhengfa</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Guanli</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Ganbu</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Xueyuan</w:t>
      </w:r>
      <w:proofErr w:type="spellEnd"/>
      <w:r w:rsidRPr="00275CE9">
        <w:rPr>
          <w:rFonts w:eastAsia="SimSun" w:cs="Times New Roman (Body CS)"/>
          <w:smallCaps/>
          <w:color w:val="000000" w:themeColor="text1"/>
        </w:rPr>
        <w:t xml:space="preserve"> </w:t>
      </w:r>
      <w:proofErr w:type="spellStart"/>
      <w:r w:rsidRPr="00275CE9">
        <w:rPr>
          <w:rFonts w:eastAsia="SimSun" w:cs="Times New Roman (Body CS)"/>
          <w:smallCaps/>
          <w:color w:val="000000" w:themeColor="text1"/>
        </w:rPr>
        <w:t>Xuebao</w:t>
      </w:r>
      <w:proofErr w:type="spellEnd"/>
      <w:r w:rsidRPr="00275CE9">
        <w:rPr>
          <w:rFonts w:eastAsia="SimSun" w:cs="Times New Roman (Body CS)"/>
          <w:smallCaps/>
          <w:color w:val="000000" w:themeColor="text1"/>
        </w:rPr>
        <w:t xml:space="preserve"> </w:t>
      </w:r>
      <w:r w:rsidRPr="00275CE9">
        <w:rPr>
          <w:rFonts w:eastAsia="SimSun" w:cs="Times New Roman"/>
          <w:color w:val="000000" w:themeColor="text1"/>
        </w:rPr>
        <w:t>(</w:t>
      </w:r>
      <w:r w:rsidRPr="00275CE9">
        <w:rPr>
          <w:rFonts w:eastAsia="SimSun" w:cs="Times New Roman" w:hint="eastAsia"/>
          <w:color w:val="000000" w:themeColor="text1"/>
        </w:rPr>
        <w:t>黑龙江省政法管理干部学院学报</w:t>
      </w:r>
      <w:r w:rsidRPr="00275CE9">
        <w:rPr>
          <w:rFonts w:eastAsia="SimSun" w:cs="Times New Roman"/>
          <w:color w:val="000000" w:themeColor="text1"/>
        </w:rPr>
        <w:t>) [Journal of Heilongjiang Admin. Cadre C. Pol. &amp; L.] 32 (2013).</w:t>
      </w:r>
    </w:p>
  </w:footnote>
  <w:footnote w:id="57">
    <w:p w14:paraId="0DBBB1E3" w14:textId="2AC36707" w:rsidR="008B6D8A" w:rsidRPr="00275CE9" w:rsidRDefault="008B6D8A">
      <w:pPr>
        <w:pStyle w:val="FootnoteText"/>
        <w:rPr>
          <w:rFonts w:eastAsia="SimSun"/>
          <w:color w:val="000000" w:themeColor="text1"/>
        </w:rPr>
      </w:pPr>
      <w:r w:rsidRPr="00275CE9">
        <w:rPr>
          <w:rStyle w:val="FootnoteReference"/>
          <w:rFonts w:eastAsia="SimSun"/>
          <w:color w:val="000000" w:themeColor="text1"/>
        </w:rPr>
        <w:footnoteRef/>
      </w:r>
      <w:r w:rsidRPr="00275CE9">
        <w:rPr>
          <w:rFonts w:eastAsia="SimSun"/>
          <w:color w:val="000000" w:themeColor="text1"/>
        </w:rPr>
        <w:t xml:space="preserve"> Henry Rosemont Jr., </w:t>
      </w:r>
      <w:r w:rsidRPr="00275CE9">
        <w:rPr>
          <w:rFonts w:eastAsia="SimSun"/>
          <w:i/>
          <w:color w:val="000000" w:themeColor="text1"/>
        </w:rPr>
        <w:t>Two Loci of Authority: Autonomous Individuals and Related Persons</w:t>
      </w:r>
      <w:r w:rsidRPr="00275CE9">
        <w:rPr>
          <w:rFonts w:eastAsia="SimSun"/>
          <w:color w:val="000000" w:themeColor="text1"/>
        </w:rPr>
        <w:t xml:space="preserve">, </w:t>
      </w:r>
      <w:r w:rsidRPr="00275CE9">
        <w:rPr>
          <w:rFonts w:eastAsia="SimSun"/>
        </w:rPr>
        <w:t xml:space="preserve">in </w:t>
      </w:r>
      <w:r w:rsidRPr="00275CE9">
        <w:rPr>
          <w:rFonts w:eastAsia="SimSun" w:cs="Times New Roman (Body CS)"/>
          <w:smallCaps/>
        </w:rPr>
        <w:t>Confucian Cultures of Authority</w:t>
      </w:r>
      <w:r w:rsidRPr="00275CE9">
        <w:rPr>
          <w:rFonts w:eastAsia="SimSun"/>
        </w:rPr>
        <w:t xml:space="preserve"> 1, 11 (Peter D. </w:t>
      </w:r>
      <w:proofErr w:type="spellStart"/>
      <w:r w:rsidRPr="00275CE9">
        <w:rPr>
          <w:rFonts w:eastAsia="SimSun"/>
        </w:rPr>
        <w:t>Hershock</w:t>
      </w:r>
      <w:proofErr w:type="spellEnd"/>
      <w:r w:rsidRPr="00275CE9">
        <w:rPr>
          <w:rFonts w:eastAsia="SimSun"/>
        </w:rPr>
        <w:t xml:space="preserve"> &amp; Roger T. Ames ed</w:t>
      </w:r>
      <w:r>
        <w:rPr>
          <w:rFonts w:eastAsia="SimSun"/>
        </w:rPr>
        <w:t>s</w:t>
      </w:r>
      <w:r w:rsidRPr="00275CE9">
        <w:rPr>
          <w:rFonts w:eastAsia="SimSun"/>
        </w:rPr>
        <w:t>., St</w:t>
      </w:r>
      <w:r>
        <w:rPr>
          <w:rFonts w:eastAsia="SimSun"/>
        </w:rPr>
        <w:t>.</w:t>
      </w:r>
      <w:r w:rsidRPr="00275CE9">
        <w:rPr>
          <w:rFonts w:eastAsia="SimSun"/>
        </w:rPr>
        <w:t xml:space="preserve"> U</w:t>
      </w:r>
      <w:r>
        <w:rPr>
          <w:rFonts w:eastAsia="SimSun"/>
        </w:rPr>
        <w:t>.</w:t>
      </w:r>
      <w:r w:rsidRPr="00275CE9">
        <w:rPr>
          <w:rFonts w:eastAsia="SimSun"/>
        </w:rPr>
        <w:t xml:space="preserve"> N</w:t>
      </w:r>
      <w:r>
        <w:rPr>
          <w:rFonts w:eastAsia="SimSun"/>
        </w:rPr>
        <w:t>.</w:t>
      </w:r>
      <w:r w:rsidRPr="00275CE9">
        <w:rPr>
          <w:rFonts w:eastAsia="SimSun"/>
        </w:rPr>
        <w:t xml:space="preserve"> Y</w:t>
      </w:r>
      <w:r>
        <w:rPr>
          <w:rFonts w:eastAsia="SimSun"/>
        </w:rPr>
        <w:t>.</w:t>
      </w:r>
      <w:r w:rsidRPr="00275CE9">
        <w:rPr>
          <w:rFonts w:eastAsia="SimSun"/>
        </w:rPr>
        <w:t xml:space="preserve"> Press 2006).</w:t>
      </w:r>
      <w:r w:rsidRPr="00275CE9">
        <w:rPr>
          <w:rFonts w:eastAsia="SimSun"/>
          <w:color w:val="000000" w:themeColor="text1"/>
        </w:rPr>
        <w:t xml:space="preserve"> </w:t>
      </w:r>
    </w:p>
  </w:footnote>
  <w:footnote w:id="58">
    <w:p w14:paraId="74A40D68" w14:textId="77777777" w:rsidR="008B6D8A" w:rsidRPr="00275CE9" w:rsidRDefault="008B6D8A" w:rsidP="00F46C12">
      <w:pPr>
        <w:pStyle w:val="FootnoteText"/>
        <w:rPr>
          <w:rFonts w:eastAsia="SimSun"/>
          <w:color w:val="0070C0"/>
        </w:rPr>
      </w:pPr>
      <w:r w:rsidRPr="00275CE9">
        <w:rPr>
          <w:rStyle w:val="FootnoteReference"/>
          <w:rFonts w:eastAsia="SimSun"/>
          <w:color w:val="000000" w:themeColor="text1"/>
        </w:rPr>
        <w:footnoteRef/>
      </w:r>
      <w:r w:rsidRPr="00275CE9">
        <w:rPr>
          <w:rFonts w:eastAsia="SimSun"/>
          <w:color w:val="000000" w:themeColor="text1"/>
        </w:rPr>
        <w:t xml:space="preserve"> Xing Fan, </w:t>
      </w:r>
      <w:r w:rsidRPr="00275CE9">
        <w:rPr>
          <w:rFonts w:eastAsia="SimSun"/>
          <w:i/>
          <w:color w:val="000000" w:themeColor="text1"/>
        </w:rPr>
        <w:t>The Chinese Cultural System: Implications for Cross-Cultural Management</w:t>
      </w:r>
      <w:r w:rsidRPr="00275CE9">
        <w:rPr>
          <w:rFonts w:eastAsia="SimSun"/>
          <w:color w:val="000000" w:themeColor="text1"/>
        </w:rPr>
        <w:t>, 60 S</w:t>
      </w:r>
      <w:r w:rsidRPr="00275CE9">
        <w:rPr>
          <w:rFonts w:eastAsia="SimSun" w:cs="Times New Roman (Body CS)"/>
          <w:smallCaps/>
          <w:color w:val="000000" w:themeColor="text1"/>
        </w:rPr>
        <w:t xml:space="preserve">.A.M. Advanced Management J. </w:t>
      </w:r>
      <w:r w:rsidRPr="00275CE9">
        <w:rPr>
          <w:rFonts w:eastAsia="SimSun"/>
          <w:color w:val="000000" w:themeColor="text1"/>
        </w:rPr>
        <w:t>14, 16 (1995).</w:t>
      </w:r>
    </w:p>
  </w:footnote>
  <w:footnote w:id="59">
    <w:p w14:paraId="54A3349C" w14:textId="038518C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rPr>
        <w:t>Jia</w:t>
      </w:r>
      <w:proofErr w:type="spellEnd"/>
      <w:r w:rsidRPr="00275CE9">
        <w:rPr>
          <w:rFonts w:eastAsia="SimSun"/>
        </w:rPr>
        <w:t xml:space="preserve"> </w:t>
      </w:r>
      <w:proofErr w:type="spellStart"/>
      <w:r w:rsidRPr="00275CE9">
        <w:rPr>
          <w:rFonts w:eastAsia="SimSun"/>
        </w:rPr>
        <w:t>Wenshan</w:t>
      </w:r>
      <w:proofErr w:type="spellEnd"/>
      <w:r w:rsidRPr="00275CE9">
        <w:rPr>
          <w:rFonts w:eastAsia="SimSun"/>
        </w:rPr>
        <w:t xml:space="preserve">, </w:t>
      </w:r>
      <w:r w:rsidRPr="00275CE9">
        <w:rPr>
          <w:rFonts w:eastAsia="SimSun"/>
          <w:i/>
        </w:rPr>
        <w:t>The Wei (Positioning)-Ming (Naming)-</w:t>
      </w:r>
      <w:proofErr w:type="spellStart"/>
      <w:r w:rsidRPr="00275CE9">
        <w:rPr>
          <w:rFonts w:eastAsia="SimSun"/>
          <w:i/>
        </w:rPr>
        <w:t>Lianmian</w:t>
      </w:r>
      <w:proofErr w:type="spellEnd"/>
      <w:r w:rsidRPr="00275CE9">
        <w:rPr>
          <w:rFonts w:eastAsia="SimSun"/>
          <w:i/>
        </w:rPr>
        <w:t xml:space="preserve"> (Face)-</w:t>
      </w:r>
      <w:proofErr w:type="spellStart"/>
      <w:r w:rsidRPr="00275CE9">
        <w:rPr>
          <w:rFonts w:eastAsia="SimSun"/>
          <w:i/>
        </w:rPr>
        <w:t>Guanxi</w:t>
      </w:r>
      <w:proofErr w:type="spellEnd"/>
      <w:r w:rsidRPr="00275CE9">
        <w:rPr>
          <w:rFonts w:eastAsia="SimSun"/>
          <w:i/>
        </w:rPr>
        <w:t xml:space="preserve"> (Relationship)-</w:t>
      </w:r>
      <w:proofErr w:type="spellStart"/>
      <w:r w:rsidRPr="00275CE9">
        <w:rPr>
          <w:rFonts w:eastAsia="SimSun"/>
          <w:i/>
        </w:rPr>
        <w:t>Renqing</w:t>
      </w:r>
      <w:proofErr w:type="spellEnd"/>
      <w:r w:rsidRPr="00275CE9">
        <w:rPr>
          <w:rFonts w:eastAsia="SimSun"/>
          <w:i/>
        </w:rPr>
        <w:t xml:space="preserve"> (Humanized Feelings) Complex in Contemporary Chinese Culture</w:t>
      </w:r>
      <w:r w:rsidRPr="00275CE9">
        <w:rPr>
          <w:rFonts w:eastAsia="SimSun"/>
        </w:rPr>
        <w:t xml:space="preserve">, in </w:t>
      </w:r>
      <w:r w:rsidRPr="00275CE9">
        <w:rPr>
          <w:rFonts w:eastAsia="SimSun" w:cs="Times New Roman (Body CS)"/>
          <w:smallCaps/>
        </w:rPr>
        <w:t>Confucian Cultures of Authority</w:t>
      </w:r>
      <w:r w:rsidRPr="00275CE9">
        <w:rPr>
          <w:rFonts w:eastAsia="SimSun"/>
        </w:rPr>
        <w:t xml:space="preserve"> 49, 51 (Peter D. </w:t>
      </w:r>
      <w:proofErr w:type="spellStart"/>
      <w:r w:rsidRPr="00275CE9">
        <w:rPr>
          <w:rFonts w:eastAsia="SimSun"/>
        </w:rPr>
        <w:t>Hershock</w:t>
      </w:r>
      <w:proofErr w:type="spellEnd"/>
      <w:r w:rsidRPr="00275CE9">
        <w:rPr>
          <w:rFonts w:eastAsia="SimSun"/>
        </w:rPr>
        <w:t xml:space="preserve"> &amp; Roger T. Ames ed</w:t>
      </w:r>
      <w:r>
        <w:rPr>
          <w:rFonts w:eastAsia="SimSun"/>
        </w:rPr>
        <w:t>s</w:t>
      </w:r>
      <w:r w:rsidRPr="00275CE9">
        <w:rPr>
          <w:rFonts w:eastAsia="SimSun"/>
        </w:rPr>
        <w:t>., St</w:t>
      </w:r>
      <w:r>
        <w:rPr>
          <w:rFonts w:eastAsia="SimSun"/>
        </w:rPr>
        <w:t>.</w:t>
      </w:r>
      <w:r w:rsidRPr="00275CE9">
        <w:rPr>
          <w:rFonts w:eastAsia="SimSun"/>
        </w:rPr>
        <w:t xml:space="preserve"> U</w:t>
      </w:r>
      <w:r>
        <w:rPr>
          <w:rFonts w:eastAsia="SimSun"/>
        </w:rPr>
        <w:t>.</w:t>
      </w:r>
      <w:r w:rsidRPr="00275CE9">
        <w:rPr>
          <w:rFonts w:eastAsia="SimSun"/>
        </w:rPr>
        <w:t xml:space="preserve"> N</w:t>
      </w:r>
      <w:r>
        <w:rPr>
          <w:rFonts w:eastAsia="SimSun"/>
        </w:rPr>
        <w:t>.</w:t>
      </w:r>
      <w:r w:rsidRPr="00275CE9">
        <w:rPr>
          <w:rFonts w:eastAsia="SimSun"/>
        </w:rPr>
        <w:t xml:space="preserve"> Y</w:t>
      </w:r>
      <w:r>
        <w:rPr>
          <w:rFonts w:eastAsia="SimSun"/>
        </w:rPr>
        <w:t>.</w:t>
      </w:r>
      <w:r w:rsidRPr="00275CE9">
        <w:rPr>
          <w:rFonts w:eastAsia="SimSun"/>
        </w:rPr>
        <w:t xml:space="preserve"> Press 2006). </w:t>
      </w:r>
    </w:p>
  </w:footnote>
  <w:footnote w:id="60">
    <w:p w14:paraId="142618D2"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It was not until the New Cultural Movement in the 1910s did written language be reformed from Classical Chinese to vernacular.  </w:t>
      </w:r>
    </w:p>
  </w:footnote>
  <w:footnote w:id="61">
    <w:p w14:paraId="1492E318" w14:textId="77777777" w:rsidR="008B6D8A" w:rsidRPr="00275CE9" w:rsidRDefault="008B6D8A" w:rsidP="000C3951">
      <w:pPr>
        <w:pStyle w:val="FootnoteText"/>
        <w:rPr>
          <w:rFonts w:eastAsia="SimSun"/>
        </w:rPr>
      </w:pPr>
      <w:r w:rsidRPr="00275CE9">
        <w:rPr>
          <w:rStyle w:val="FootnoteReference"/>
          <w:rFonts w:eastAsia="SimSun"/>
        </w:rPr>
        <w:footnoteRef/>
      </w:r>
      <w:r w:rsidRPr="00275CE9">
        <w:rPr>
          <w:rFonts w:eastAsia="SimSun"/>
        </w:rPr>
        <w:t xml:space="preserve"> </w:t>
      </w:r>
      <w:r w:rsidRPr="00275CE9">
        <w:rPr>
          <w:rFonts w:eastAsia="SimSun"/>
          <w:i/>
        </w:rPr>
        <w:t>See</w:t>
      </w:r>
      <w:r w:rsidRPr="00275CE9">
        <w:rPr>
          <w:rFonts w:eastAsia="SimSun"/>
        </w:rPr>
        <w:t xml:space="preserve"> </w:t>
      </w:r>
      <w:proofErr w:type="spellStart"/>
      <w:r w:rsidRPr="00275CE9">
        <w:rPr>
          <w:rFonts w:eastAsia="SimSun"/>
        </w:rPr>
        <w:t>Zhonghua</w:t>
      </w:r>
      <w:proofErr w:type="spellEnd"/>
      <w:r w:rsidRPr="00275CE9">
        <w:rPr>
          <w:rFonts w:eastAsia="SimSun"/>
        </w:rPr>
        <w:t xml:space="preserve"> </w:t>
      </w:r>
      <w:proofErr w:type="spellStart"/>
      <w:r w:rsidRPr="00275CE9">
        <w:rPr>
          <w:rFonts w:eastAsia="SimSun"/>
        </w:rPr>
        <w:t>Renmin</w:t>
      </w:r>
      <w:proofErr w:type="spellEnd"/>
      <w:r w:rsidRPr="00275CE9">
        <w:rPr>
          <w:rFonts w:eastAsia="SimSun"/>
        </w:rPr>
        <w:t xml:space="preserve"> </w:t>
      </w:r>
      <w:proofErr w:type="spellStart"/>
      <w:r w:rsidRPr="00275CE9">
        <w:rPr>
          <w:rFonts w:eastAsia="SimSun"/>
        </w:rPr>
        <w:t>Gongheguo</w:t>
      </w:r>
      <w:proofErr w:type="spellEnd"/>
      <w:r w:rsidRPr="00275CE9">
        <w:rPr>
          <w:rFonts w:eastAsia="SimSun"/>
        </w:rPr>
        <w:t xml:space="preserve"> </w:t>
      </w:r>
      <w:proofErr w:type="spellStart"/>
      <w:r w:rsidRPr="00275CE9">
        <w:rPr>
          <w:rFonts w:eastAsia="SimSun"/>
        </w:rPr>
        <w:t>Tiaojie</w:t>
      </w:r>
      <w:proofErr w:type="spellEnd"/>
      <w:r w:rsidRPr="00275CE9">
        <w:rPr>
          <w:rFonts w:eastAsia="SimSun"/>
        </w:rPr>
        <w:t xml:space="preserve"> </w:t>
      </w:r>
      <w:proofErr w:type="spellStart"/>
      <w:r w:rsidRPr="00275CE9">
        <w:rPr>
          <w:rFonts w:eastAsia="SimSun"/>
        </w:rPr>
        <w:t>Fa</w:t>
      </w:r>
      <w:proofErr w:type="spellEnd"/>
      <w:r w:rsidRPr="00275CE9">
        <w:rPr>
          <w:rFonts w:eastAsia="SimSun"/>
        </w:rPr>
        <w:t xml:space="preserve">, </w:t>
      </w:r>
      <w:r w:rsidRPr="00275CE9">
        <w:rPr>
          <w:rFonts w:eastAsia="SimSun"/>
          <w:i/>
        </w:rPr>
        <w:t>supra note</w:t>
      </w:r>
      <w:r w:rsidRPr="00275CE9">
        <w:rPr>
          <w:rFonts w:eastAsia="SimSun"/>
        </w:rPr>
        <w:t xml:space="preserve"> 34, art. 4, 8; </w:t>
      </w:r>
      <w:r w:rsidRPr="00275CE9">
        <w:rPr>
          <w:rFonts w:eastAsia="SimSun"/>
          <w:i/>
        </w:rPr>
        <w:t>see also</w:t>
      </w:r>
      <w:r w:rsidRPr="00275CE9">
        <w:rPr>
          <w:rFonts w:eastAsia="SimSun"/>
        </w:rPr>
        <w:t xml:space="preserve">, </w:t>
      </w:r>
      <w:proofErr w:type="spellStart"/>
      <w:r w:rsidRPr="00275CE9">
        <w:rPr>
          <w:rFonts w:eastAsia="SimSun"/>
        </w:rPr>
        <w:t>Renmin</w:t>
      </w:r>
      <w:proofErr w:type="spellEnd"/>
      <w:r w:rsidRPr="00275CE9">
        <w:rPr>
          <w:rFonts w:eastAsia="SimSun"/>
        </w:rPr>
        <w:t xml:space="preserve"> </w:t>
      </w:r>
      <w:proofErr w:type="spellStart"/>
      <w:r w:rsidRPr="00275CE9">
        <w:rPr>
          <w:rFonts w:eastAsia="SimSun"/>
        </w:rPr>
        <w:t>Tiaojie</w:t>
      </w:r>
      <w:proofErr w:type="spellEnd"/>
      <w:r w:rsidRPr="00275CE9">
        <w:rPr>
          <w:rFonts w:eastAsia="SimSun"/>
        </w:rPr>
        <w:t xml:space="preserve"> </w:t>
      </w:r>
      <w:proofErr w:type="spellStart"/>
      <w:r w:rsidRPr="00275CE9">
        <w:rPr>
          <w:rFonts w:eastAsia="SimSun"/>
        </w:rPr>
        <w:t>Weiyuanhui</w:t>
      </w:r>
      <w:proofErr w:type="spellEnd"/>
      <w:r w:rsidRPr="00275CE9">
        <w:rPr>
          <w:rFonts w:eastAsia="SimSun"/>
        </w:rPr>
        <w:t xml:space="preserve"> </w:t>
      </w:r>
      <w:proofErr w:type="spellStart"/>
      <w:r w:rsidRPr="00275CE9">
        <w:rPr>
          <w:rFonts w:eastAsia="SimSun"/>
        </w:rPr>
        <w:t>Zuzhi</w:t>
      </w:r>
      <w:proofErr w:type="spellEnd"/>
      <w:r w:rsidRPr="00275CE9">
        <w:rPr>
          <w:rFonts w:eastAsia="SimSun"/>
        </w:rPr>
        <w:t xml:space="preserve"> </w:t>
      </w:r>
      <w:proofErr w:type="spellStart"/>
      <w:r w:rsidRPr="00275CE9">
        <w:rPr>
          <w:rFonts w:eastAsia="SimSun"/>
        </w:rPr>
        <w:t>Tiaoli</w:t>
      </w:r>
      <w:proofErr w:type="spellEnd"/>
      <w:r w:rsidRPr="00275CE9">
        <w:rPr>
          <w:rFonts w:eastAsia="SimSun"/>
        </w:rPr>
        <w:t xml:space="preserve"> (</w:t>
      </w:r>
      <w:r w:rsidRPr="00275CE9">
        <w:rPr>
          <w:rFonts w:eastAsia="SimSun" w:hint="eastAsia"/>
        </w:rPr>
        <w:t>人民调解委员会组织条例</w:t>
      </w:r>
      <w:r w:rsidRPr="00275CE9">
        <w:rPr>
          <w:rFonts w:eastAsia="SimSun"/>
        </w:rPr>
        <w:t>) (General Rules on People’s Mediation Committees) (promulgated by the St. Council, June 17, 1989, effective on June 17, 1989) CLI.2.4331 (</w:t>
      </w:r>
      <w:proofErr w:type="spellStart"/>
      <w:r w:rsidRPr="00275CE9">
        <w:rPr>
          <w:rFonts w:eastAsia="SimSun"/>
        </w:rPr>
        <w:t>Lawinfochina</w:t>
      </w:r>
      <w:proofErr w:type="spellEnd"/>
      <w:r w:rsidRPr="00275CE9">
        <w:rPr>
          <w:rFonts w:eastAsia="SimSun"/>
        </w:rPr>
        <w:t xml:space="preserve">), art. 11. </w:t>
      </w:r>
    </w:p>
  </w:footnote>
  <w:footnote w:id="62">
    <w:p w14:paraId="621EC90A" w14:textId="77777777"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r w:rsidRPr="00275CE9">
        <w:rPr>
          <w:rFonts w:eastAsia="SimSun"/>
          <w:i/>
        </w:rPr>
        <w:t>See</w:t>
      </w:r>
      <w:r w:rsidRPr="00275CE9">
        <w:rPr>
          <w:rFonts w:eastAsia="SimSun"/>
        </w:rPr>
        <w:t xml:space="preserve"> </w:t>
      </w:r>
      <w:proofErr w:type="spellStart"/>
      <w:r w:rsidRPr="00275CE9">
        <w:rPr>
          <w:rFonts w:eastAsia="SimSun"/>
        </w:rPr>
        <w:t>Zhonghua</w:t>
      </w:r>
      <w:proofErr w:type="spellEnd"/>
      <w:r w:rsidRPr="00275CE9">
        <w:rPr>
          <w:rFonts w:eastAsia="SimSun"/>
        </w:rPr>
        <w:t xml:space="preserve"> </w:t>
      </w:r>
      <w:proofErr w:type="spellStart"/>
      <w:r w:rsidRPr="00275CE9">
        <w:rPr>
          <w:rFonts w:eastAsia="SimSun"/>
        </w:rPr>
        <w:t>Renmin</w:t>
      </w:r>
      <w:proofErr w:type="spellEnd"/>
      <w:r w:rsidRPr="00275CE9">
        <w:rPr>
          <w:rFonts w:eastAsia="SimSun"/>
        </w:rPr>
        <w:t xml:space="preserve"> </w:t>
      </w:r>
      <w:proofErr w:type="spellStart"/>
      <w:r w:rsidRPr="00275CE9">
        <w:rPr>
          <w:rFonts w:eastAsia="SimSun"/>
        </w:rPr>
        <w:t>Gongheguo</w:t>
      </w:r>
      <w:proofErr w:type="spellEnd"/>
      <w:r w:rsidRPr="00275CE9">
        <w:rPr>
          <w:rFonts w:eastAsia="SimSun"/>
        </w:rPr>
        <w:t xml:space="preserve"> </w:t>
      </w:r>
      <w:proofErr w:type="spellStart"/>
      <w:r w:rsidRPr="00275CE9">
        <w:rPr>
          <w:rFonts w:eastAsia="SimSun"/>
        </w:rPr>
        <w:t>Tiaojie</w:t>
      </w:r>
      <w:proofErr w:type="spellEnd"/>
      <w:r w:rsidRPr="00275CE9">
        <w:rPr>
          <w:rFonts w:eastAsia="SimSun"/>
        </w:rPr>
        <w:t xml:space="preserve"> </w:t>
      </w:r>
      <w:proofErr w:type="spellStart"/>
      <w:r w:rsidRPr="00275CE9">
        <w:rPr>
          <w:rFonts w:eastAsia="SimSun"/>
        </w:rPr>
        <w:t>Fa</w:t>
      </w:r>
      <w:proofErr w:type="spellEnd"/>
      <w:r w:rsidRPr="00275CE9">
        <w:rPr>
          <w:rFonts w:eastAsia="SimSun"/>
        </w:rPr>
        <w:t xml:space="preserve">, </w:t>
      </w:r>
      <w:r w:rsidRPr="00275CE9">
        <w:rPr>
          <w:rFonts w:eastAsia="SimSun"/>
          <w:i/>
        </w:rPr>
        <w:t>supra note</w:t>
      </w:r>
      <w:r w:rsidRPr="00275CE9">
        <w:rPr>
          <w:rFonts w:eastAsia="SimSun"/>
        </w:rPr>
        <w:t xml:space="preserve"> 34, art 1, 4, 5, 13.</w:t>
      </w:r>
    </w:p>
  </w:footnote>
  <w:footnote w:id="63">
    <w:p w14:paraId="52135CBF" w14:textId="24143C6C"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r w:rsidRPr="00ED010A">
        <w:rPr>
          <w:rFonts w:eastAsia="SimSun"/>
          <w:i/>
        </w:rPr>
        <w:t>Id.</w:t>
      </w:r>
      <w:r w:rsidRPr="00275CE9">
        <w:rPr>
          <w:rFonts w:eastAsia="SimSun"/>
        </w:rPr>
        <w:t xml:space="preserve"> art 33. </w:t>
      </w:r>
    </w:p>
  </w:footnote>
  <w:footnote w:id="64">
    <w:p w14:paraId="4BD9FC9A" w14:textId="77777777" w:rsidR="008B6D8A" w:rsidRPr="00275CE9" w:rsidRDefault="008B6D8A" w:rsidP="00F7024C">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rPr>
        <w:t>Niel</w:t>
      </w:r>
      <w:proofErr w:type="spellEnd"/>
      <w:r w:rsidRPr="00275CE9">
        <w:rPr>
          <w:rFonts w:eastAsia="SimSun"/>
        </w:rPr>
        <w:t xml:space="preserve"> J. </w:t>
      </w:r>
      <w:proofErr w:type="spellStart"/>
      <w:r w:rsidRPr="00275CE9">
        <w:rPr>
          <w:rFonts w:eastAsia="SimSun"/>
        </w:rPr>
        <w:t>Diamant</w:t>
      </w:r>
      <w:proofErr w:type="spellEnd"/>
      <w:r w:rsidRPr="00275CE9">
        <w:rPr>
          <w:rFonts w:eastAsia="SimSun"/>
        </w:rPr>
        <w:t xml:space="preserve">, </w:t>
      </w:r>
      <w:r w:rsidRPr="00275CE9">
        <w:rPr>
          <w:rFonts w:eastAsia="SimSun"/>
          <w:i/>
        </w:rPr>
        <w:t>Conflict and Conflict Resolution in China: Beyond Mediation-Centered Approach</w:t>
      </w:r>
      <w:r w:rsidRPr="00275CE9">
        <w:rPr>
          <w:rFonts w:eastAsia="SimSun"/>
        </w:rPr>
        <w:t xml:space="preserve">, 44 </w:t>
      </w:r>
      <w:r w:rsidRPr="00275CE9">
        <w:rPr>
          <w:rFonts w:eastAsia="SimSun" w:cs="Times New Roman (Body CS)"/>
          <w:smallCaps/>
        </w:rPr>
        <w:t xml:space="preserve">J. Conflict </w:t>
      </w:r>
      <w:proofErr w:type="spellStart"/>
      <w:r w:rsidRPr="00275CE9">
        <w:rPr>
          <w:rFonts w:eastAsia="SimSun" w:cs="Times New Roman (Body CS)"/>
          <w:smallCaps/>
        </w:rPr>
        <w:t>Resol</w:t>
      </w:r>
      <w:proofErr w:type="spellEnd"/>
      <w:r w:rsidRPr="00275CE9">
        <w:rPr>
          <w:rFonts w:eastAsia="SimSun" w:cs="Times New Roman (Body CS)"/>
          <w:smallCaps/>
        </w:rPr>
        <w:t>.</w:t>
      </w:r>
      <w:r w:rsidRPr="00275CE9">
        <w:rPr>
          <w:rFonts w:eastAsia="SimSun"/>
        </w:rPr>
        <w:t xml:space="preserve"> 523, 532 (2000). </w:t>
      </w:r>
    </w:p>
  </w:footnote>
  <w:footnote w:id="65">
    <w:p w14:paraId="04BC8B65" w14:textId="5585DAE3"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rPr>
        <w:t>Tian</w:t>
      </w:r>
      <w:proofErr w:type="spellEnd"/>
      <w:r w:rsidRPr="00275CE9">
        <w:rPr>
          <w:rFonts w:eastAsia="SimSun"/>
        </w:rPr>
        <w:t xml:space="preserve"> </w:t>
      </w:r>
      <w:proofErr w:type="spellStart"/>
      <w:r w:rsidRPr="00275CE9">
        <w:rPr>
          <w:rFonts w:eastAsia="SimSun"/>
        </w:rPr>
        <w:t>Xinming</w:t>
      </w:r>
      <w:proofErr w:type="spellEnd"/>
      <w:r w:rsidRPr="00275CE9">
        <w:rPr>
          <w:rFonts w:eastAsia="SimSun"/>
        </w:rPr>
        <w:t xml:space="preserve"> (</w:t>
      </w:r>
      <w:r w:rsidRPr="00275CE9">
        <w:rPr>
          <w:rFonts w:eastAsia="SimSun" w:hint="eastAsia"/>
        </w:rPr>
        <w:t>田心铭</w:t>
      </w:r>
      <w:r w:rsidRPr="00275CE9">
        <w:rPr>
          <w:rFonts w:eastAsia="SimSun"/>
        </w:rPr>
        <w:t xml:space="preserve">), </w:t>
      </w:r>
      <w:proofErr w:type="spellStart"/>
      <w:r w:rsidRPr="00275CE9">
        <w:rPr>
          <w:rFonts w:eastAsia="SimSun"/>
          <w:i/>
        </w:rPr>
        <w:t>Qunzhong</w:t>
      </w:r>
      <w:proofErr w:type="spellEnd"/>
      <w:r w:rsidRPr="00275CE9">
        <w:rPr>
          <w:rFonts w:eastAsia="SimSun"/>
          <w:i/>
        </w:rPr>
        <w:t xml:space="preserve"> </w:t>
      </w:r>
      <w:proofErr w:type="spellStart"/>
      <w:r w:rsidRPr="00275CE9">
        <w:rPr>
          <w:rFonts w:eastAsia="SimSun"/>
          <w:i/>
        </w:rPr>
        <w:t>Luxian</w:t>
      </w:r>
      <w:proofErr w:type="spellEnd"/>
      <w:r w:rsidRPr="00275CE9">
        <w:rPr>
          <w:rFonts w:eastAsia="SimSun"/>
          <w:i/>
        </w:rPr>
        <w:t xml:space="preserve">: Cong Mao Zedong </w:t>
      </w:r>
      <w:proofErr w:type="spellStart"/>
      <w:r>
        <w:rPr>
          <w:rFonts w:eastAsia="SimSun"/>
          <w:i/>
        </w:rPr>
        <w:t>d</w:t>
      </w:r>
      <w:r w:rsidRPr="00275CE9">
        <w:rPr>
          <w:rFonts w:eastAsia="SimSun"/>
          <w:i/>
        </w:rPr>
        <w:t>ao</w:t>
      </w:r>
      <w:proofErr w:type="spellEnd"/>
      <w:r w:rsidRPr="00275CE9">
        <w:rPr>
          <w:rFonts w:eastAsia="SimSun"/>
          <w:i/>
        </w:rPr>
        <w:t xml:space="preserve"> Dang </w:t>
      </w:r>
      <w:r>
        <w:rPr>
          <w:rFonts w:eastAsia="SimSun"/>
          <w:i/>
        </w:rPr>
        <w:t>d</w:t>
      </w:r>
      <w:r w:rsidRPr="00275CE9">
        <w:rPr>
          <w:rFonts w:eastAsia="SimSun"/>
          <w:i/>
        </w:rPr>
        <w:t xml:space="preserve">e </w:t>
      </w:r>
      <w:proofErr w:type="spellStart"/>
      <w:r w:rsidRPr="00275CE9">
        <w:rPr>
          <w:rFonts w:eastAsia="SimSun"/>
          <w:i/>
        </w:rPr>
        <w:t>Shiba</w:t>
      </w:r>
      <w:proofErr w:type="spellEnd"/>
      <w:r w:rsidRPr="00275CE9">
        <w:rPr>
          <w:rFonts w:eastAsia="SimSun"/>
          <w:i/>
        </w:rPr>
        <w:t xml:space="preserve"> Da</w:t>
      </w:r>
      <w:r w:rsidRPr="00275CE9">
        <w:rPr>
          <w:rFonts w:eastAsia="SimSun"/>
        </w:rPr>
        <w:t xml:space="preserve"> </w:t>
      </w:r>
      <w:r w:rsidRPr="00275CE9">
        <w:rPr>
          <w:rFonts w:eastAsia="SimSun" w:hint="eastAsia"/>
        </w:rPr>
        <w:t>(</w:t>
      </w:r>
      <w:r w:rsidRPr="00275CE9">
        <w:rPr>
          <w:rFonts w:eastAsia="SimSun" w:hint="eastAsia"/>
        </w:rPr>
        <w:t>群众路线：从毛泽东到党的十八大</w:t>
      </w:r>
      <w:r w:rsidRPr="00275CE9">
        <w:rPr>
          <w:rFonts w:eastAsia="SimSun" w:hint="eastAsia"/>
        </w:rPr>
        <w:t>)</w:t>
      </w:r>
      <w:r w:rsidRPr="00275CE9">
        <w:rPr>
          <w:rFonts w:eastAsia="SimSun"/>
        </w:rPr>
        <w:t xml:space="preserve"> </w:t>
      </w:r>
      <w:r w:rsidRPr="00275CE9">
        <w:rPr>
          <w:rFonts w:eastAsia="SimSun" w:hint="eastAsia"/>
        </w:rPr>
        <w:t>[</w:t>
      </w:r>
      <w:r w:rsidRPr="00275CE9">
        <w:rPr>
          <w:rFonts w:eastAsia="SimSun"/>
        </w:rPr>
        <w:t xml:space="preserve">Mass Line: From Mao Zedong to </w:t>
      </w:r>
      <w:r>
        <w:rPr>
          <w:rFonts w:eastAsia="SimSun"/>
        </w:rPr>
        <w:t>t</w:t>
      </w:r>
      <w:r w:rsidRPr="00275CE9">
        <w:rPr>
          <w:rFonts w:eastAsia="SimSun"/>
        </w:rPr>
        <w:t xml:space="preserve">he Eighteenth National Congress of </w:t>
      </w:r>
      <w:r w:rsidR="004A03F7">
        <w:rPr>
          <w:rFonts w:eastAsia="SimSun"/>
        </w:rPr>
        <w:t>t</w:t>
      </w:r>
      <w:r w:rsidRPr="00275CE9">
        <w:rPr>
          <w:rFonts w:eastAsia="SimSun"/>
        </w:rPr>
        <w:t>he Communist Party of China</w:t>
      </w:r>
      <w:r w:rsidRPr="00275CE9">
        <w:rPr>
          <w:rFonts w:eastAsia="SimSun" w:hint="eastAsia"/>
        </w:rPr>
        <w:t>]</w:t>
      </w:r>
      <w:r w:rsidRPr="00275CE9">
        <w:rPr>
          <w:rFonts w:eastAsia="SimSun"/>
        </w:rPr>
        <w:t xml:space="preserve">, </w:t>
      </w:r>
      <w:r w:rsidRPr="00275CE9">
        <w:rPr>
          <w:rFonts w:eastAsia="SimSun" w:cs="Times New Roman (Body CS)"/>
          <w:smallCaps/>
        </w:rPr>
        <w:t xml:space="preserve">175 </w:t>
      </w:r>
      <w:proofErr w:type="spellStart"/>
      <w:r w:rsidRPr="00275CE9">
        <w:rPr>
          <w:rFonts w:eastAsia="SimSun" w:cs="Times New Roman (Body CS)"/>
          <w:smallCaps/>
        </w:rPr>
        <w:t>Sixiang</w:t>
      </w:r>
      <w:proofErr w:type="spellEnd"/>
      <w:r w:rsidRPr="00275CE9">
        <w:rPr>
          <w:rFonts w:eastAsia="SimSun" w:cs="Times New Roman (Body CS)"/>
          <w:smallCaps/>
        </w:rPr>
        <w:t xml:space="preserve"> </w:t>
      </w:r>
      <w:proofErr w:type="spellStart"/>
      <w:r w:rsidRPr="00275CE9">
        <w:rPr>
          <w:rFonts w:eastAsia="SimSun" w:cs="Times New Roman (Body CS)"/>
          <w:smallCaps/>
        </w:rPr>
        <w:t>Lilun</w:t>
      </w:r>
      <w:proofErr w:type="spellEnd"/>
      <w:r w:rsidRPr="00275CE9">
        <w:rPr>
          <w:rFonts w:eastAsia="SimSun" w:cs="Times New Roman (Body CS)"/>
          <w:smallCaps/>
        </w:rPr>
        <w:t xml:space="preserve"> </w:t>
      </w:r>
      <w:proofErr w:type="spellStart"/>
      <w:r w:rsidRPr="00275CE9">
        <w:rPr>
          <w:rFonts w:eastAsia="SimSun" w:cs="Times New Roman (Body CS)"/>
          <w:smallCaps/>
        </w:rPr>
        <w:t>Jiaoyu</w:t>
      </w:r>
      <w:proofErr w:type="spellEnd"/>
      <w:r w:rsidRPr="00275CE9">
        <w:rPr>
          <w:rFonts w:eastAsia="SimSun" w:cs="Times New Roman (Body CS)"/>
          <w:smallCaps/>
        </w:rPr>
        <w:t xml:space="preserve"> </w:t>
      </w:r>
      <w:proofErr w:type="spellStart"/>
      <w:r w:rsidRPr="00275CE9">
        <w:rPr>
          <w:rFonts w:eastAsia="SimSun" w:cs="Times New Roman (Body CS)"/>
          <w:smallCaps/>
        </w:rPr>
        <w:t>Daokan</w:t>
      </w:r>
      <w:proofErr w:type="spellEnd"/>
      <w:r w:rsidRPr="00275CE9">
        <w:rPr>
          <w:rFonts w:eastAsia="SimSun"/>
        </w:rPr>
        <w:t xml:space="preserve"> (</w:t>
      </w:r>
      <w:r w:rsidRPr="00275CE9">
        <w:rPr>
          <w:rFonts w:eastAsia="SimSun" w:hint="eastAsia"/>
        </w:rPr>
        <w:t>思想理论教育导刊</w:t>
      </w:r>
      <w:r w:rsidRPr="00275CE9">
        <w:rPr>
          <w:rFonts w:eastAsia="SimSun"/>
        </w:rPr>
        <w:t xml:space="preserve">) 22, 23 (2013). </w:t>
      </w:r>
    </w:p>
  </w:footnote>
  <w:footnote w:id="66">
    <w:p w14:paraId="503C674D" w14:textId="6A37C525" w:rsidR="008B6D8A" w:rsidRPr="00275CE9" w:rsidRDefault="008B6D8A">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cs="Times New Roman (Body CS)"/>
          <w:smallCaps/>
        </w:rPr>
        <w:t>Fei</w:t>
      </w:r>
      <w:proofErr w:type="spellEnd"/>
      <w:r w:rsidRPr="00275CE9">
        <w:rPr>
          <w:rFonts w:eastAsia="SimSun" w:cs="Times New Roman (Body CS)"/>
          <w:smallCaps/>
        </w:rPr>
        <w:t xml:space="preserve"> </w:t>
      </w:r>
      <w:proofErr w:type="spellStart"/>
      <w:r w:rsidRPr="00275CE9">
        <w:rPr>
          <w:rFonts w:eastAsia="SimSun" w:cs="Times New Roman (Body CS)"/>
          <w:smallCaps/>
        </w:rPr>
        <w:t>Xiaotong</w:t>
      </w:r>
      <w:proofErr w:type="spellEnd"/>
      <w:r w:rsidRPr="00275CE9">
        <w:rPr>
          <w:rFonts w:eastAsia="SimSun"/>
        </w:rPr>
        <w:t xml:space="preserve"> (</w:t>
      </w:r>
      <w:r w:rsidRPr="00275CE9">
        <w:rPr>
          <w:rFonts w:eastAsia="SimSun" w:hint="eastAsia"/>
        </w:rPr>
        <w:t>费孝通</w:t>
      </w:r>
      <w:r w:rsidRPr="00275CE9">
        <w:rPr>
          <w:rFonts w:eastAsia="SimSun"/>
        </w:rPr>
        <w:t xml:space="preserve">), </w:t>
      </w:r>
      <w:proofErr w:type="spellStart"/>
      <w:r w:rsidRPr="00275CE9">
        <w:rPr>
          <w:rFonts w:eastAsia="SimSun" w:cs="Times New Roman (Body CS)"/>
          <w:smallCaps/>
        </w:rPr>
        <w:t>Xiangtu</w:t>
      </w:r>
      <w:proofErr w:type="spellEnd"/>
      <w:r w:rsidRPr="00275CE9">
        <w:rPr>
          <w:rFonts w:eastAsia="SimSun" w:cs="Times New Roman (Body CS)"/>
          <w:smallCaps/>
        </w:rPr>
        <w:t xml:space="preserve"> </w:t>
      </w:r>
      <w:proofErr w:type="spellStart"/>
      <w:r w:rsidRPr="00275CE9">
        <w:rPr>
          <w:rFonts w:eastAsia="SimSun" w:cs="Times New Roman (Body CS)"/>
          <w:smallCaps/>
        </w:rPr>
        <w:t>Zhongguo</w:t>
      </w:r>
      <w:proofErr w:type="spellEnd"/>
      <w:r w:rsidRPr="00275CE9">
        <w:rPr>
          <w:rFonts w:eastAsia="SimSun"/>
        </w:rPr>
        <w:t xml:space="preserve"> (</w:t>
      </w:r>
      <w:r w:rsidRPr="00275CE9">
        <w:rPr>
          <w:rFonts w:eastAsia="SimSun" w:hint="eastAsia"/>
        </w:rPr>
        <w:t>乡土中国</w:t>
      </w:r>
      <w:r w:rsidRPr="00275CE9">
        <w:rPr>
          <w:rFonts w:eastAsia="SimSun"/>
        </w:rPr>
        <w:t>) [From the Soil] 56 (</w:t>
      </w:r>
      <w:proofErr w:type="spellStart"/>
      <w:r w:rsidRPr="00275CE9">
        <w:rPr>
          <w:rFonts w:eastAsia="SimSun"/>
        </w:rPr>
        <w:t>Shenghuo</w:t>
      </w:r>
      <w:proofErr w:type="spellEnd"/>
      <w:r w:rsidRPr="00275CE9">
        <w:rPr>
          <w:rFonts w:eastAsia="SimSun"/>
        </w:rPr>
        <w:t xml:space="preserve"> </w:t>
      </w:r>
      <w:proofErr w:type="spellStart"/>
      <w:r w:rsidRPr="00275CE9">
        <w:rPr>
          <w:rFonts w:eastAsia="SimSun"/>
        </w:rPr>
        <w:t>Dushu</w:t>
      </w:r>
      <w:proofErr w:type="spellEnd"/>
      <w:r w:rsidRPr="00275CE9">
        <w:rPr>
          <w:rFonts w:eastAsia="SimSun"/>
        </w:rPr>
        <w:t xml:space="preserve"> </w:t>
      </w:r>
      <w:proofErr w:type="spellStart"/>
      <w:r w:rsidRPr="00275CE9">
        <w:rPr>
          <w:rFonts w:eastAsia="SimSun"/>
        </w:rPr>
        <w:t>Xinzhi</w:t>
      </w:r>
      <w:proofErr w:type="spellEnd"/>
      <w:r w:rsidRPr="00275CE9">
        <w:rPr>
          <w:rFonts w:eastAsia="SimSun"/>
        </w:rPr>
        <w:t xml:space="preserve"> </w:t>
      </w:r>
      <w:proofErr w:type="spellStart"/>
      <w:r w:rsidRPr="00275CE9">
        <w:rPr>
          <w:rFonts w:eastAsia="SimSun"/>
        </w:rPr>
        <w:t>Sanlian</w:t>
      </w:r>
      <w:proofErr w:type="spellEnd"/>
      <w:r w:rsidRPr="00275CE9">
        <w:rPr>
          <w:rFonts w:eastAsia="SimSun"/>
        </w:rPr>
        <w:t xml:space="preserve"> </w:t>
      </w:r>
      <w:proofErr w:type="spellStart"/>
      <w:r w:rsidRPr="00275CE9">
        <w:rPr>
          <w:rFonts w:eastAsia="SimSun"/>
        </w:rPr>
        <w:t>Shudian</w:t>
      </w:r>
      <w:proofErr w:type="spellEnd"/>
      <w:r w:rsidRPr="00275CE9">
        <w:rPr>
          <w:rFonts w:eastAsia="SimSun"/>
        </w:rPr>
        <w:t xml:space="preserve"> 1985).</w:t>
      </w:r>
    </w:p>
  </w:footnote>
  <w:footnote w:id="67">
    <w:p w14:paraId="3853C4FF" w14:textId="1C632F92" w:rsidR="008B6D8A" w:rsidRPr="00275CE9" w:rsidRDefault="008B6D8A" w:rsidP="00BB160C">
      <w:pPr>
        <w:pStyle w:val="FootnoteText"/>
        <w:rPr>
          <w:rFonts w:eastAsia="SimSun"/>
        </w:rPr>
      </w:pPr>
      <w:r w:rsidRPr="00275CE9">
        <w:rPr>
          <w:rStyle w:val="FootnoteReference"/>
          <w:rFonts w:eastAsia="SimSun"/>
        </w:rPr>
        <w:footnoteRef/>
      </w:r>
      <w:r w:rsidRPr="00275CE9">
        <w:rPr>
          <w:rFonts w:eastAsia="SimSun"/>
        </w:rPr>
        <w:t xml:space="preserve"> The </w:t>
      </w:r>
      <w:r w:rsidRPr="00275CE9">
        <w:rPr>
          <w:rFonts w:eastAsia="SimSun"/>
          <w:i/>
          <w:color w:val="000000" w:themeColor="text1"/>
        </w:rPr>
        <w:t>Eight Honors and Eight Disgraces</w:t>
      </w:r>
      <w:r w:rsidRPr="00275CE9">
        <w:rPr>
          <w:rFonts w:eastAsia="SimSun"/>
          <w:color w:val="000000" w:themeColor="text1"/>
        </w:rPr>
        <w:t xml:space="preserve">: </w:t>
      </w:r>
      <w:r w:rsidRPr="00275CE9">
        <w:rPr>
          <w:rFonts w:eastAsia="SimSun"/>
        </w:rPr>
        <w:t>“</w:t>
      </w:r>
      <w:r w:rsidRPr="00275CE9">
        <w:rPr>
          <w:rFonts w:eastAsia="SimSun" w:hint="eastAsia"/>
        </w:rPr>
        <w:t>Love the country; do it no harm. Serve the people; never betray them. Follow science; discard ignorance</w:t>
      </w:r>
      <w:r w:rsidRPr="00275CE9">
        <w:rPr>
          <w:rFonts w:eastAsia="SimSun"/>
        </w:rPr>
        <w:t xml:space="preserve">. </w:t>
      </w:r>
      <w:r w:rsidRPr="00275CE9">
        <w:rPr>
          <w:rFonts w:eastAsia="SimSun" w:hint="eastAsia"/>
        </w:rPr>
        <w:t>Be diligent; not indolent. Be united, help each other; make no gains at others' expense. Be honest and trustworthy; do not sacrifice ethics for profit. Be disciplined and law-abiding; not chaotic and lawless. Live plainly, work hard; do not wallow in luxuries and pleasur</w:t>
      </w:r>
      <w:r w:rsidR="00EF537C">
        <w:rPr>
          <w:rFonts w:eastAsia="SimSun" w:hint="eastAsia"/>
        </w:rPr>
        <w:t>es</w:t>
      </w:r>
      <w:r w:rsidR="00EF537C">
        <w:rPr>
          <w:rFonts w:eastAsia="SimSun"/>
        </w:rPr>
        <w:t>.</w:t>
      </w:r>
      <w:r w:rsidRPr="00275CE9">
        <w:rPr>
          <w:rFonts w:eastAsia="SimSun"/>
        </w:rPr>
        <w:t xml:space="preserve">” Liu Dan, </w:t>
      </w:r>
      <w:r w:rsidRPr="00275CE9">
        <w:rPr>
          <w:rFonts w:eastAsia="SimSun"/>
          <w:i/>
        </w:rPr>
        <w:t>New Moral Yardstick: 8 Honors, 8 Disgraces</w:t>
      </w:r>
      <w:r w:rsidRPr="00275CE9">
        <w:rPr>
          <w:rFonts w:eastAsia="SimSun"/>
        </w:rPr>
        <w:t xml:space="preserve">, Gov.cn (April 27, 2018, 5:18 PM), </w:t>
      </w:r>
      <w:hyperlink r:id="rId2" w:history="1">
        <w:r w:rsidRPr="00ED010A">
          <w:rPr>
            <w:rStyle w:val="Hyperlink"/>
            <w:rFonts w:eastAsia="SimSun"/>
            <w:color w:val="000000" w:themeColor="text1"/>
            <w:u w:val="none"/>
          </w:rPr>
          <w:t>http://www.gov.cn/english/2006-04/05/content_245361.htm</w:t>
        </w:r>
      </w:hyperlink>
      <w:r w:rsidRPr="00ED010A">
        <w:rPr>
          <w:rFonts w:eastAsia="SimSun"/>
          <w:color w:val="000000" w:themeColor="text1"/>
        </w:rPr>
        <w:t xml:space="preserve">. </w:t>
      </w:r>
    </w:p>
  </w:footnote>
  <w:footnote w:id="68">
    <w:p w14:paraId="00B9442E" w14:textId="77777777" w:rsidR="008B6D8A" w:rsidRPr="00275CE9" w:rsidRDefault="008B6D8A" w:rsidP="00B760ED">
      <w:pPr>
        <w:pStyle w:val="FootnoteText"/>
        <w:rPr>
          <w:rFonts w:eastAsia="SimSun"/>
        </w:rPr>
      </w:pPr>
      <w:r w:rsidRPr="00275CE9">
        <w:rPr>
          <w:rStyle w:val="FootnoteReference"/>
          <w:rFonts w:eastAsia="SimSun"/>
        </w:rPr>
        <w:footnoteRef/>
      </w:r>
      <w:r w:rsidRPr="00275CE9">
        <w:rPr>
          <w:rFonts w:eastAsia="SimSun"/>
        </w:rPr>
        <w:t xml:space="preserve"> </w:t>
      </w:r>
      <w:proofErr w:type="spellStart"/>
      <w:r w:rsidRPr="00275CE9">
        <w:rPr>
          <w:rFonts w:eastAsia="SimSun" w:cs="Times New Roman (Body CS)"/>
          <w:smallCaps/>
        </w:rPr>
        <w:t>Fei</w:t>
      </w:r>
      <w:proofErr w:type="spellEnd"/>
      <w:r w:rsidRPr="00275CE9">
        <w:rPr>
          <w:rFonts w:eastAsia="SimSun" w:cs="Times New Roman (Body CS)"/>
          <w:smallCaps/>
        </w:rPr>
        <w:t xml:space="preserve"> </w:t>
      </w:r>
      <w:proofErr w:type="spellStart"/>
      <w:r w:rsidRPr="00275CE9">
        <w:rPr>
          <w:rFonts w:eastAsia="SimSun" w:cs="Times New Roman (Body CS)"/>
          <w:smallCaps/>
        </w:rPr>
        <w:t>Xiaotong</w:t>
      </w:r>
      <w:proofErr w:type="spellEnd"/>
      <w:r w:rsidRPr="00275CE9">
        <w:rPr>
          <w:rFonts w:eastAsia="SimSun"/>
        </w:rPr>
        <w:t xml:space="preserve">, supra note 65, at 55–56.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E66"/>
    <w:multiLevelType w:val="hybridMultilevel"/>
    <w:tmpl w:val="F55C600A"/>
    <w:lvl w:ilvl="0" w:tplc="ABFA2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73CDB"/>
    <w:multiLevelType w:val="hybridMultilevel"/>
    <w:tmpl w:val="F3C20EDE"/>
    <w:lvl w:ilvl="0" w:tplc="382EA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F3151"/>
    <w:multiLevelType w:val="hybridMultilevel"/>
    <w:tmpl w:val="59069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8D5988"/>
    <w:multiLevelType w:val="hybridMultilevel"/>
    <w:tmpl w:val="B13259A8"/>
    <w:lvl w:ilvl="0" w:tplc="BC42C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53C9F"/>
    <w:multiLevelType w:val="hybridMultilevel"/>
    <w:tmpl w:val="C82E2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D3A11"/>
    <w:multiLevelType w:val="hybridMultilevel"/>
    <w:tmpl w:val="5CC08D3A"/>
    <w:lvl w:ilvl="0" w:tplc="BC42C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A632E5"/>
    <w:multiLevelType w:val="hybridMultilevel"/>
    <w:tmpl w:val="355424A8"/>
    <w:lvl w:ilvl="0" w:tplc="BC42C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77120"/>
    <w:multiLevelType w:val="hybridMultilevel"/>
    <w:tmpl w:val="19CCF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745FD6"/>
    <w:multiLevelType w:val="hybridMultilevel"/>
    <w:tmpl w:val="DA34AB78"/>
    <w:lvl w:ilvl="0" w:tplc="AC8E3126">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1"/>
  </w:num>
  <w:num w:numId="4">
    <w:abstractNumId w:val="5"/>
  </w:num>
  <w:num w:numId="5">
    <w:abstractNumId w:val="6"/>
  </w:num>
  <w:num w:numId="6">
    <w:abstractNumId w:val="3"/>
  </w:num>
  <w:num w:numId="7">
    <w:abstractNumId w:val="4"/>
  </w:num>
  <w:num w:numId="8">
    <w:abstractNumId w:val="8"/>
  </w:num>
  <w:num w:numId="9">
    <w:abstractNumId w:val="8"/>
    <w:lvlOverride w:ilvl="0">
      <w:startOverride w:val="1"/>
    </w:lvlOverride>
  </w:num>
  <w:num w:numId="10">
    <w:abstractNumId w:val="8"/>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AD"/>
    <w:rsid w:val="0000163C"/>
    <w:rsid w:val="00003A2C"/>
    <w:rsid w:val="00003C93"/>
    <w:rsid w:val="000041B6"/>
    <w:rsid w:val="00004EA5"/>
    <w:rsid w:val="000052FC"/>
    <w:rsid w:val="00006956"/>
    <w:rsid w:val="00007EE1"/>
    <w:rsid w:val="00012F36"/>
    <w:rsid w:val="0001435B"/>
    <w:rsid w:val="00014F19"/>
    <w:rsid w:val="00020463"/>
    <w:rsid w:val="000213B1"/>
    <w:rsid w:val="0002174C"/>
    <w:rsid w:val="00024213"/>
    <w:rsid w:val="0003157D"/>
    <w:rsid w:val="00031EF0"/>
    <w:rsid w:val="00032304"/>
    <w:rsid w:val="00033E5A"/>
    <w:rsid w:val="00037E18"/>
    <w:rsid w:val="00037F53"/>
    <w:rsid w:val="00041BD9"/>
    <w:rsid w:val="000426CD"/>
    <w:rsid w:val="0004328A"/>
    <w:rsid w:val="00043499"/>
    <w:rsid w:val="00043635"/>
    <w:rsid w:val="0004415D"/>
    <w:rsid w:val="00054232"/>
    <w:rsid w:val="000544A8"/>
    <w:rsid w:val="000552F2"/>
    <w:rsid w:val="00055B45"/>
    <w:rsid w:val="0005632E"/>
    <w:rsid w:val="00060129"/>
    <w:rsid w:val="00061EB3"/>
    <w:rsid w:val="000626E9"/>
    <w:rsid w:val="00063939"/>
    <w:rsid w:val="00064530"/>
    <w:rsid w:val="00070796"/>
    <w:rsid w:val="00070E3F"/>
    <w:rsid w:val="000714CB"/>
    <w:rsid w:val="00071FE7"/>
    <w:rsid w:val="00072F18"/>
    <w:rsid w:val="00073D0E"/>
    <w:rsid w:val="000742F1"/>
    <w:rsid w:val="00075BAB"/>
    <w:rsid w:val="00076B85"/>
    <w:rsid w:val="000772BE"/>
    <w:rsid w:val="000826CA"/>
    <w:rsid w:val="000849F4"/>
    <w:rsid w:val="000865DE"/>
    <w:rsid w:val="00086CDB"/>
    <w:rsid w:val="00087A63"/>
    <w:rsid w:val="00087BEE"/>
    <w:rsid w:val="00090A15"/>
    <w:rsid w:val="0009129C"/>
    <w:rsid w:val="00092142"/>
    <w:rsid w:val="000929CB"/>
    <w:rsid w:val="000946ED"/>
    <w:rsid w:val="00095205"/>
    <w:rsid w:val="00097862"/>
    <w:rsid w:val="00097C30"/>
    <w:rsid w:val="00097C47"/>
    <w:rsid w:val="000A08D1"/>
    <w:rsid w:val="000A3405"/>
    <w:rsid w:val="000A4E44"/>
    <w:rsid w:val="000A4E4D"/>
    <w:rsid w:val="000A703E"/>
    <w:rsid w:val="000B4EF2"/>
    <w:rsid w:val="000C03C8"/>
    <w:rsid w:val="000C3951"/>
    <w:rsid w:val="000C5525"/>
    <w:rsid w:val="000C5826"/>
    <w:rsid w:val="000C5873"/>
    <w:rsid w:val="000C594F"/>
    <w:rsid w:val="000C5A9B"/>
    <w:rsid w:val="000D0BFA"/>
    <w:rsid w:val="000D0D3A"/>
    <w:rsid w:val="000D21D2"/>
    <w:rsid w:val="000D337F"/>
    <w:rsid w:val="000D3DEB"/>
    <w:rsid w:val="000D4EEB"/>
    <w:rsid w:val="000D621E"/>
    <w:rsid w:val="000D68FF"/>
    <w:rsid w:val="000D6C90"/>
    <w:rsid w:val="000D7A13"/>
    <w:rsid w:val="000E0A46"/>
    <w:rsid w:val="000E1202"/>
    <w:rsid w:val="000E1AB4"/>
    <w:rsid w:val="000E2634"/>
    <w:rsid w:val="000E2AE2"/>
    <w:rsid w:val="000E2B56"/>
    <w:rsid w:val="000E3408"/>
    <w:rsid w:val="000E678E"/>
    <w:rsid w:val="000E6F69"/>
    <w:rsid w:val="000E7F35"/>
    <w:rsid w:val="000F5FBD"/>
    <w:rsid w:val="000F65B7"/>
    <w:rsid w:val="000F6ACF"/>
    <w:rsid w:val="000F7A56"/>
    <w:rsid w:val="00101318"/>
    <w:rsid w:val="0010230C"/>
    <w:rsid w:val="00102D14"/>
    <w:rsid w:val="0010417C"/>
    <w:rsid w:val="00105D58"/>
    <w:rsid w:val="00106398"/>
    <w:rsid w:val="00106D11"/>
    <w:rsid w:val="001122B1"/>
    <w:rsid w:val="00115428"/>
    <w:rsid w:val="0012359D"/>
    <w:rsid w:val="00123C9F"/>
    <w:rsid w:val="00126296"/>
    <w:rsid w:val="0013075C"/>
    <w:rsid w:val="00131B58"/>
    <w:rsid w:val="001329D7"/>
    <w:rsid w:val="001333D9"/>
    <w:rsid w:val="00133E62"/>
    <w:rsid w:val="00134C83"/>
    <w:rsid w:val="0013774F"/>
    <w:rsid w:val="00140FA7"/>
    <w:rsid w:val="0014123F"/>
    <w:rsid w:val="00142CBD"/>
    <w:rsid w:val="0014605F"/>
    <w:rsid w:val="00146372"/>
    <w:rsid w:val="001509D1"/>
    <w:rsid w:val="00150D2C"/>
    <w:rsid w:val="0015120E"/>
    <w:rsid w:val="001540A2"/>
    <w:rsid w:val="00155067"/>
    <w:rsid w:val="00156A43"/>
    <w:rsid w:val="001570D2"/>
    <w:rsid w:val="00157C50"/>
    <w:rsid w:val="001650F9"/>
    <w:rsid w:val="0016650A"/>
    <w:rsid w:val="0017199C"/>
    <w:rsid w:val="00172850"/>
    <w:rsid w:val="00174043"/>
    <w:rsid w:val="001742FC"/>
    <w:rsid w:val="00176936"/>
    <w:rsid w:val="001779FA"/>
    <w:rsid w:val="00181A46"/>
    <w:rsid w:val="00184C1B"/>
    <w:rsid w:val="0018583C"/>
    <w:rsid w:val="00185C99"/>
    <w:rsid w:val="001860F2"/>
    <w:rsid w:val="0018743B"/>
    <w:rsid w:val="0018759A"/>
    <w:rsid w:val="0019165D"/>
    <w:rsid w:val="001933DA"/>
    <w:rsid w:val="001937A6"/>
    <w:rsid w:val="00194374"/>
    <w:rsid w:val="0019588C"/>
    <w:rsid w:val="001964D1"/>
    <w:rsid w:val="00196E1F"/>
    <w:rsid w:val="001A03DE"/>
    <w:rsid w:val="001A094A"/>
    <w:rsid w:val="001A2358"/>
    <w:rsid w:val="001A3157"/>
    <w:rsid w:val="001A4D78"/>
    <w:rsid w:val="001A79D7"/>
    <w:rsid w:val="001B1362"/>
    <w:rsid w:val="001B19BE"/>
    <w:rsid w:val="001B2581"/>
    <w:rsid w:val="001B4FDA"/>
    <w:rsid w:val="001B6339"/>
    <w:rsid w:val="001C0E27"/>
    <w:rsid w:val="001C4D1E"/>
    <w:rsid w:val="001C5D1D"/>
    <w:rsid w:val="001C5FA2"/>
    <w:rsid w:val="001C6042"/>
    <w:rsid w:val="001C6670"/>
    <w:rsid w:val="001C6F78"/>
    <w:rsid w:val="001D1711"/>
    <w:rsid w:val="001D3A0F"/>
    <w:rsid w:val="001D4AC3"/>
    <w:rsid w:val="001D5FB9"/>
    <w:rsid w:val="001D6566"/>
    <w:rsid w:val="001E05CD"/>
    <w:rsid w:val="001E623E"/>
    <w:rsid w:val="001F2B4D"/>
    <w:rsid w:val="001F3BF5"/>
    <w:rsid w:val="001F5361"/>
    <w:rsid w:val="001F5606"/>
    <w:rsid w:val="00201C7B"/>
    <w:rsid w:val="00201C97"/>
    <w:rsid w:val="00201CBC"/>
    <w:rsid w:val="00201DEC"/>
    <w:rsid w:val="00206A7D"/>
    <w:rsid w:val="00207FA1"/>
    <w:rsid w:val="00210D34"/>
    <w:rsid w:val="00211808"/>
    <w:rsid w:val="002122C8"/>
    <w:rsid w:val="002141FE"/>
    <w:rsid w:val="00214B73"/>
    <w:rsid w:val="00221D78"/>
    <w:rsid w:val="00224A28"/>
    <w:rsid w:val="00225630"/>
    <w:rsid w:val="00225CEA"/>
    <w:rsid w:val="0022772B"/>
    <w:rsid w:val="00231249"/>
    <w:rsid w:val="00231352"/>
    <w:rsid w:val="00233CEE"/>
    <w:rsid w:val="0023482F"/>
    <w:rsid w:val="00234B10"/>
    <w:rsid w:val="002361F9"/>
    <w:rsid w:val="00241871"/>
    <w:rsid w:val="00243942"/>
    <w:rsid w:val="00245809"/>
    <w:rsid w:val="0025043F"/>
    <w:rsid w:val="0025089F"/>
    <w:rsid w:val="0025172D"/>
    <w:rsid w:val="0025440D"/>
    <w:rsid w:val="002576CD"/>
    <w:rsid w:val="00260EAD"/>
    <w:rsid w:val="00262994"/>
    <w:rsid w:val="00264038"/>
    <w:rsid w:val="0026704A"/>
    <w:rsid w:val="0027130C"/>
    <w:rsid w:val="002731F4"/>
    <w:rsid w:val="00273F4D"/>
    <w:rsid w:val="00274AF0"/>
    <w:rsid w:val="00275CE9"/>
    <w:rsid w:val="00276E66"/>
    <w:rsid w:val="00281E32"/>
    <w:rsid w:val="00282EAD"/>
    <w:rsid w:val="00284AD1"/>
    <w:rsid w:val="002857FD"/>
    <w:rsid w:val="00287F3B"/>
    <w:rsid w:val="00290130"/>
    <w:rsid w:val="00292A0D"/>
    <w:rsid w:val="00292ACF"/>
    <w:rsid w:val="00292E2F"/>
    <w:rsid w:val="002941F4"/>
    <w:rsid w:val="0029508C"/>
    <w:rsid w:val="00296457"/>
    <w:rsid w:val="00296B2F"/>
    <w:rsid w:val="002A0774"/>
    <w:rsid w:val="002A1AB2"/>
    <w:rsid w:val="002A1FE7"/>
    <w:rsid w:val="002A312F"/>
    <w:rsid w:val="002A3573"/>
    <w:rsid w:val="002A367B"/>
    <w:rsid w:val="002A4600"/>
    <w:rsid w:val="002A6E23"/>
    <w:rsid w:val="002B0705"/>
    <w:rsid w:val="002B1002"/>
    <w:rsid w:val="002B3E59"/>
    <w:rsid w:val="002B5F7A"/>
    <w:rsid w:val="002B6732"/>
    <w:rsid w:val="002C0207"/>
    <w:rsid w:val="002C0841"/>
    <w:rsid w:val="002C35E9"/>
    <w:rsid w:val="002C3793"/>
    <w:rsid w:val="002C57F1"/>
    <w:rsid w:val="002C7002"/>
    <w:rsid w:val="002C7690"/>
    <w:rsid w:val="002C777D"/>
    <w:rsid w:val="002D083E"/>
    <w:rsid w:val="002D24B8"/>
    <w:rsid w:val="002D4188"/>
    <w:rsid w:val="002D44AB"/>
    <w:rsid w:val="002D4827"/>
    <w:rsid w:val="002D54BC"/>
    <w:rsid w:val="002E13CA"/>
    <w:rsid w:val="002E2223"/>
    <w:rsid w:val="002E40E2"/>
    <w:rsid w:val="002E4294"/>
    <w:rsid w:val="002E4D2B"/>
    <w:rsid w:val="002E581F"/>
    <w:rsid w:val="002E62E9"/>
    <w:rsid w:val="002E73A6"/>
    <w:rsid w:val="002F3B87"/>
    <w:rsid w:val="002F6155"/>
    <w:rsid w:val="00301FF9"/>
    <w:rsid w:val="00310E7F"/>
    <w:rsid w:val="00311730"/>
    <w:rsid w:val="0031336D"/>
    <w:rsid w:val="00316332"/>
    <w:rsid w:val="003205E2"/>
    <w:rsid w:val="00322455"/>
    <w:rsid w:val="00323E6B"/>
    <w:rsid w:val="003241EE"/>
    <w:rsid w:val="00324742"/>
    <w:rsid w:val="00325CC4"/>
    <w:rsid w:val="00327879"/>
    <w:rsid w:val="00330869"/>
    <w:rsid w:val="0033112F"/>
    <w:rsid w:val="003323BD"/>
    <w:rsid w:val="003357A9"/>
    <w:rsid w:val="00336A07"/>
    <w:rsid w:val="00336CC5"/>
    <w:rsid w:val="00341497"/>
    <w:rsid w:val="003417D8"/>
    <w:rsid w:val="0034414D"/>
    <w:rsid w:val="00344A94"/>
    <w:rsid w:val="0034682B"/>
    <w:rsid w:val="00347EB2"/>
    <w:rsid w:val="003512CF"/>
    <w:rsid w:val="003523AD"/>
    <w:rsid w:val="00352E88"/>
    <w:rsid w:val="00355E56"/>
    <w:rsid w:val="003561C7"/>
    <w:rsid w:val="003567E9"/>
    <w:rsid w:val="00360C19"/>
    <w:rsid w:val="00361571"/>
    <w:rsid w:val="0036159C"/>
    <w:rsid w:val="00361A96"/>
    <w:rsid w:val="00364F96"/>
    <w:rsid w:val="00366778"/>
    <w:rsid w:val="0036704C"/>
    <w:rsid w:val="003701FD"/>
    <w:rsid w:val="0037431E"/>
    <w:rsid w:val="003804B8"/>
    <w:rsid w:val="00386044"/>
    <w:rsid w:val="00386A2C"/>
    <w:rsid w:val="00390896"/>
    <w:rsid w:val="00392E0B"/>
    <w:rsid w:val="00393A4C"/>
    <w:rsid w:val="00394112"/>
    <w:rsid w:val="0039567F"/>
    <w:rsid w:val="00397CF5"/>
    <w:rsid w:val="00397F27"/>
    <w:rsid w:val="003A0547"/>
    <w:rsid w:val="003B000B"/>
    <w:rsid w:val="003B0097"/>
    <w:rsid w:val="003B0198"/>
    <w:rsid w:val="003B02CA"/>
    <w:rsid w:val="003B0D3B"/>
    <w:rsid w:val="003B102D"/>
    <w:rsid w:val="003B2C23"/>
    <w:rsid w:val="003B5120"/>
    <w:rsid w:val="003B5C84"/>
    <w:rsid w:val="003B690E"/>
    <w:rsid w:val="003B69B6"/>
    <w:rsid w:val="003C0A82"/>
    <w:rsid w:val="003C1409"/>
    <w:rsid w:val="003C69DD"/>
    <w:rsid w:val="003D4D76"/>
    <w:rsid w:val="003E10A2"/>
    <w:rsid w:val="003E33C2"/>
    <w:rsid w:val="003E33F0"/>
    <w:rsid w:val="003E61CA"/>
    <w:rsid w:val="003E6687"/>
    <w:rsid w:val="003E714A"/>
    <w:rsid w:val="003F3F95"/>
    <w:rsid w:val="00401D60"/>
    <w:rsid w:val="00404F1C"/>
    <w:rsid w:val="00405592"/>
    <w:rsid w:val="00406F06"/>
    <w:rsid w:val="00407D28"/>
    <w:rsid w:val="00411092"/>
    <w:rsid w:val="00411380"/>
    <w:rsid w:val="00412F7A"/>
    <w:rsid w:val="00415EC8"/>
    <w:rsid w:val="00422457"/>
    <w:rsid w:val="00423D59"/>
    <w:rsid w:val="00425D6B"/>
    <w:rsid w:val="0042796F"/>
    <w:rsid w:val="00430D69"/>
    <w:rsid w:val="00432CC3"/>
    <w:rsid w:val="004331B3"/>
    <w:rsid w:val="00433917"/>
    <w:rsid w:val="0044119C"/>
    <w:rsid w:val="00441B72"/>
    <w:rsid w:val="00441E06"/>
    <w:rsid w:val="00442600"/>
    <w:rsid w:val="00442E8F"/>
    <w:rsid w:val="00442EA6"/>
    <w:rsid w:val="00443889"/>
    <w:rsid w:val="00445283"/>
    <w:rsid w:val="00445A7D"/>
    <w:rsid w:val="004501BB"/>
    <w:rsid w:val="004578F2"/>
    <w:rsid w:val="00460838"/>
    <w:rsid w:val="00462AFF"/>
    <w:rsid w:val="00464567"/>
    <w:rsid w:val="004662EB"/>
    <w:rsid w:val="0046789E"/>
    <w:rsid w:val="0047036F"/>
    <w:rsid w:val="00471903"/>
    <w:rsid w:val="00473283"/>
    <w:rsid w:val="00473DF0"/>
    <w:rsid w:val="00473E6F"/>
    <w:rsid w:val="00475094"/>
    <w:rsid w:val="004801CE"/>
    <w:rsid w:val="00480C8B"/>
    <w:rsid w:val="00480CCB"/>
    <w:rsid w:val="0048150D"/>
    <w:rsid w:val="00482705"/>
    <w:rsid w:val="00482AED"/>
    <w:rsid w:val="00486365"/>
    <w:rsid w:val="004905EB"/>
    <w:rsid w:val="004936BC"/>
    <w:rsid w:val="00494EA5"/>
    <w:rsid w:val="00496E15"/>
    <w:rsid w:val="004A03F7"/>
    <w:rsid w:val="004A668C"/>
    <w:rsid w:val="004A7B1E"/>
    <w:rsid w:val="004B1A59"/>
    <w:rsid w:val="004B3039"/>
    <w:rsid w:val="004B3861"/>
    <w:rsid w:val="004B42B4"/>
    <w:rsid w:val="004B4FB9"/>
    <w:rsid w:val="004B58DC"/>
    <w:rsid w:val="004C2107"/>
    <w:rsid w:val="004C255F"/>
    <w:rsid w:val="004C2EFE"/>
    <w:rsid w:val="004C5088"/>
    <w:rsid w:val="004C64F1"/>
    <w:rsid w:val="004C6FA1"/>
    <w:rsid w:val="004C73D3"/>
    <w:rsid w:val="004D07AE"/>
    <w:rsid w:val="004D10CB"/>
    <w:rsid w:val="004D15AF"/>
    <w:rsid w:val="004D399B"/>
    <w:rsid w:val="004D45E6"/>
    <w:rsid w:val="004E02F4"/>
    <w:rsid w:val="004E7B9D"/>
    <w:rsid w:val="004F0F2D"/>
    <w:rsid w:val="004F3A04"/>
    <w:rsid w:val="004F3B03"/>
    <w:rsid w:val="004F40FB"/>
    <w:rsid w:val="004F7181"/>
    <w:rsid w:val="00501F89"/>
    <w:rsid w:val="00502899"/>
    <w:rsid w:val="00512357"/>
    <w:rsid w:val="00512B06"/>
    <w:rsid w:val="005160CA"/>
    <w:rsid w:val="00517081"/>
    <w:rsid w:val="005201FB"/>
    <w:rsid w:val="00522CBB"/>
    <w:rsid w:val="00522FD2"/>
    <w:rsid w:val="0052570C"/>
    <w:rsid w:val="005274C6"/>
    <w:rsid w:val="00527516"/>
    <w:rsid w:val="0053179B"/>
    <w:rsid w:val="0053193C"/>
    <w:rsid w:val="005405DD"/>
    <w:rsid w:val="00541830"/>
    <w:rsid w:val="00541FB5"/>
    <w:rsid w:val="00550DC4"/>
    <w:rsid w:val="00552BBC"/>
    <w:rsid w:val="005536B1"/>
    <w:rsid w:val="005555F0"/>
    <w:rsid w:val="00556EE6"/>
    <w:rsid w:val="00563554"/>
    <w:rsid w:val="00563968"/>
    <w:rsid w:val="005662CF"/>
    <w:rsid w:val="00570078"/>
    <w:rsid w:val="00570A4E"/>
    <w:rsid w:val="00570DAD"/>
    <w:rsid w:val="00573D19"/>
    <w:rsid w:val="00573F00"/>
    <w:rsid w:val="00574108"/>
    <w:rsid w:val="00574142"/>
    <w:rsid w:val="00576011"/>
    <w:rsid w:val="00576EF8"/>
    <w:rsid w:val="00577B4E"/>
    <w:rsid w:val="00581AD6"/>
    <w:rsid w:val="0058200D"/>
    <w:rsid w:val="005829CC"/>
    <w:rsid w:val="00584CC4"/>
    <w:rsid w:val="00590575"/>
    <w:rsid w:val="00590E6C"/>
    <w:rsid w:val="00596E28"/>
    <w:rsid w:val="00597F5A"/>
    <w:rsid w:val="005A34AB"/>
    <w:rsid w:val="005A3FBB"/>
    <w:rsid w:val="005A7865"/>
    <w:rsid w:val="005B3B5A"/>
    <w:rsid w:val="005B56D3"/>
    <w:rsid w:val="005B5992"/>
    <w:rsid w:val="005B6830"/>
    <w:rsid w:val="005C06A4"/>
    <w:rsid w:val="005C0D54"/>
    <w:rsid w:val="005C2909"/>
    <w:rsid w:val="005C4449"/>
    <w:rsid w:val="005C7E1B"/>
    <w:rsid w:val="005D0D94"/>
    <w:rsid w:val="005D15A5"/>
    <w:rsid w:val="005D1C92"/>
    <w:rsid w:val="005D5271"/>
    <w:rsid w:val="005D6C51"/>
    <w:rsid w:val="005D743B"/>
    <w:rsid w:val="005D761D"/>
    <w:rsid w:val="005E0AEA"/>
    <w:rsid w:val="005E12F0"/>
    <w:rsid w:val="005E152E"/>
    <w:rsid w:val="005E1976"/>
    <w:rsid w:val="005E2CF6"/>
    <w:rsid w:val="005E3B9B"/>
    <w:rsid w:val="005E6E5D"/>
    <w:rsid w:val="005E70A9"/>
    <w:rsid w:val="005F289F"/>
    <w:rsid w:val="005F2F2D"/>
    <w:rsid w:val="005F525B"/>
    <w:rsid w:val="0060154E"/>
    <w:rsid w:val="00601A88"/>
    <w:rsid w:val="006020C5"/>
    <w:rsid w:val="00606C25"/>
    <w:rsid w:val="006120A0"/>
    <w:rsid w:val="006127D9"/>
    <w:rsid w:val="00614EC3"/>
    <w:rsid w:val="00615CFA"/>
    <w:rsid w:val="00616664"/>
    <w:rsid w:val="0061775F"/>
    <w:rsid w:val="00621AC2"/>
    <w:rsid w:val="00622E3F"/>
    <w:rsid w:val="00623F9D"/>
    <w:rsid w:val="00625C59"/>
    <w:rsid w:val="00626826"/>
    <w:rsid w:val="006268F6"/>
    <w:rsid w:val="00633723"/>
    <w:rsid w:val="00633F93"/>
    <w:rsid w:val="00635D9B"/>
    <w:rsid w:val="00637328"/>
    <w:rsid w:val="00637656"/>
    <w:rsid w:val="00641522"/>
    <w:rsid w:val="00642832"/>
    <w:rsid w:val="0064370E"/>
    <w:rsid w:val="00645304"/>
    <w:rsid w:val="00652B32"/>
    <w:rsid w:val="00655BEC"/>
    <w:rsid w:val="00656AF1"/>
    <w:rsid w:val="006575A4"/>
    <w:rsid w:val="00661707"/>
    <w:rsid w:val="00662AFA"/>
    <w:rsid w:val="00662FD1"/>
    <w:rsid w:val="00666BC9"/>
    <w:rsid w:val="00670618"/>
    <w:rsid w:val="006714D3"/>
    <w:rsid w:val="00671912"/>
    <w:rsid w:val="00680FFC"/>
    <w:rsid w:val="006816E7"/>
    <w:rsid w:val="006905D0"/>
    <w:rsid w:val="00697557"/>
    <w:rsid w:val="006A35AD"/>
    <w:rsid w:val="006A7B78"/>
    <w:rsid w:val="006B14C7"/>
    <w:rsid w:val="006B27D7"/>
    <w:rsid w:val="006B5B7D"/>
    <w:rsid w:val="006B5BF1"/>
    <w:rsid w:val="006B6608"/>
    <w:rsid w:val="006B78BC"/>
    <w:rsid w:val="006C0E69"/>
    <w:rsid w:val="006C18B1"/>
    <w:rsid w:val="006C3787"/>
    <w:rsid w:val="006C530A"/>
    <w:rsid w:val="006D1659"/>
    <w:rsid w:val="006D20C3"/>
    <w:rsid w:val="006D3AB4"/>
    <w:rsid w:val="006D43EF"/>
    <w:rsid w:val="006D5486"/>
    <w:rsid w:val="006D72C2"/>
    <w:rsid w:val="006D7384"/>
    <w:rsid w:val="006E1DE5"/>
    <w:rsid w:val="006E3287"/>
    <w:rsid w:val="006E3E43"/>
    <w:rsid w:val="006E605B"/>
    <w:rsid w:val="006E6E4E"/>
    <w:rsid w:val="006E6FF8"/>
    <w:rsid w:val="006F1425"/>
    <w:rsid w:val="006F19F7"/>
    <w:rsid w:val="006F212A"/>
    <w:rsid w:val="006F41E4"/>
    <w:rsid w:val="006F4E90"/>
    <w:rsid w:val="006F61A6"/>
    <w:rsid w:val="006F7806"/>
    <w:rsid w:val="006F799C"/>
    <w:rsid w:val="007017C0"/>
    <w:rsid w:val="00701AFA"/>
    <w:rsid w:val="00702997"/>
    <w:rsid w:val="0070323E"/>
    <w:rsid w:val="0070667D"/>
    <w:rsid w:val="007067C6"/>
    <w:rsid w:val="00715B73"/>
    <w:rsid w:val="007172DC"/>
    <w:rsid w:val="00720FE5"/>
    <w:rsid w:val="007221E1"/>
    <w:rsid w:val="00723543"/>
    <w:rsid w:val="00724499"/>
    <w:rsid w:val="00726BCB"/>
    <w:rsid w:val="00727483"/>
    <w:rsid w:val="00732B06"/>
    <w:rsid w:val="007364CF"/>
    <w:rsid w:val="00737A20"/>
    <w:rsid w:val="00737C8E"/>
    <w:rsid w:val="007405E8"/>
    <w:rsid w:val="0074399C"/>
    <w:rsid w:val="00744E19"/>
    <w:rsid w:val="00750AC9"/>
    <w:rsid w:val="007511DB"/>
    <w:rsid w:val="00754618"/>
    <w:rsid w:val="007555FB"/>
    <w:rsid w:val="00756C5D"/>
    <w:rsid w:val="00757BA6"/>
    <w:rsid w:val="007640B2"/>
    <w:rsid w:val="0076453D"/>
    <w:rsid w:val="00765703"/>
    <w:rsid w:val="00766C9F"/>
    <w:rsid w:val="00767170"/>
    <w:rsid w:val="007704CE"/>
    <w:rsid w:val="00772951"/>
    <w:rsid w:val="00773F80"/>
    <w:rsid w:val="007746BE"/>
    <w:rsid w:val="00774DDB"/>
    <w:rsid w:val="00780351"/>
    <w:rsid w:val="007818F8"/>
    <w:rsid w:val="00783016"/>
    <w:rsid w:val="00784F5F"/>
    <w:rsid w:val="00785CF0"/>
    <w:rsid w:val="007926F7"/>
    <w:rsid w:val="0079472A"/>
    <w:rsid w:val="00794B59"/>
    <w:rsid w:val="00796BB1"/>
    <w:rsid w:val="00797A17"/>
    <w:rsid w:val="007A19ED"/>
    <w:rsid w:val="007A362E"/>
    <w:rsid w:val="007A415C"/>
    <w:rsid w:val="007A4163"/>
    <w:rsid w:val="007A5CBE"/>
    <w:rsid w:val="007A6A22"/>
    <w:rsid w:val="007B115C"/>
    <w:rsid w:val="007B3619"/>
    <w:rsid w:val="007B3D95"/>
    <w:rsid w:val="007B7C9F"/>
    <w:rsid w:val="007C0C68"/>
    <w:rsid w:val="007C15CF"/>
    <w:rsid w:val="007C2998"/>
    <w:rsid w:val="007C3B05"/>
    <w:rsid w:val="007C5777"/>
    <w:rsid w:val="007D2C7A"/>
    <w:rsid w:val="007D54DE"/>
    <w:rsid w:val="007E0FDC"/>
    <w:rsid w:val="007E123B"/>
    <w:rsid w:val="007E1B03"/>
    <w:rsid w:val="007E31E0"/>
    <w:rsid w:val="007E3A44"/>
    <w:rsid w:val="007E5B00"/>
    <w:rsid w:val="007E5BCD"/>
    <w:rsid w:val="007E5D8A"/>
    <w:rsid w:val="007E7BBC"/>
    <w:rsid w:val="007F03CC"/>
    <w:rsid w:val="007F17AD"/>
    <w:rsid w:val="007F3B31"/>
    <w:rsid w:val="007F49EA"/>
    <w:rsid w:val="007F4E38"/>
    <w:rsid w:val="007F5369"/>
    <w:rsid w:val="00800209"/>
    <w:rsid w:val="0080358B"/>
    <w:rsid w:val="008049F4"/>
    <w:rsid w:val="00805B24"/>
    <w:rsid w:val="00807228"/>
    <w:rsid w:val="008073F5"/>
    <w:rsid w:val="008108BA"/>
    <w:rsid w:val="00811B6F"/>
    <w:rsid w:val="00812756"/>
    <w:rsid w:val="00813634"/>
    <w:rsid w:val="00814206"/>
    <w:rsid w:val="008147EE"/>
    <w:rsid w:val="00816997"/>
    <w:rsid w:val="00822980"/>
    <w:rsid w:val="00822E10"/>
    <w:rsid w:val="00825EDD"/>
    <w:rsid w:val="00827C07"/>
    <w:rsid w:val="00832AA7"/>
    <w:rsid w:val="008333B2"/>
    <w:rsid w:val="008336E3"/>
    <w:rsid w:val="008355C3"/>
    <w:rsid w:val="00835C5E"/>
    <w:rsid w:val="008360AB"/>
    <w:rsid w:val="00840449"/>
    <w:rsid w:val="00842AE5"/>
    <w:rsid w:val="0084427C"/>
    <w:rsid w:val="0084757E"/>
    <w:rsid w:val="00852DF2"/>
    <w:rsid w:val="00853AEC"/>
    <w:rsid w:val="008545EA"/>
    <w:rsid w:val="00856FF3"/>
    <w:rsid w:val="00860EC3"/>
    <w:rsid w:val="00861ACA"/>
    <w:rsid w:val="008620AD"/>
    <w:rsid w:val="00862DBD"/>
    <w:rsid w:val="00862F77"/>
    <w:rsid w:val="0086434D"/>
    <w:rsid w:val="00864E73"/>
    <w:rsid w:val="00866421"/>
    <w:rsid w:val="00866815"/>
    <w:rsid w:val="0086721E"/>
    <w:rsid w:val="00870CEC"/>
    <w:rsid w:val="008758B4"/>
    <w:rsid w:val="00875CEB"/>
    <w:rsid w:val="00876603"/>
    <w:rsid w:val="008810BE"/>
    <w:rsid w:val="00882972"/>
    <w:rsid w:val="008853FC"/>
    <w:rsid w:val="00891361"/>
    <w:rsid w:val="0089665A"/>
    <w:rsid w:val="008968CF"/>
    <w:rsid w:val="008A3784"/>
    <w:rsid w:val="008A42CB"/>
    <w:rsid w:val="008A64CE"/>
    <w:rsid w:val="008A68E8"/>
    <w:rsid w:val="008A7F3C"/>
    <w:rsid w:val="008B0C61"/>
    <w:rsid w:val="008B10A7"/>
    <w:rsid w:val="008B18B6"/>
    <w:rsid w:val="008B3D9B"/>
    <w:rsid w:val="008B4F90"/>
    <w:rsid w:val="008B53CF"/>
    <w:rsid w:val="008B6977"/>
    <w:rsid w:val="008B6D8A"/>
    <w:rsid w:val="008B78CE"/>
    <w:rsid w:val="008C07FD"/>
    <w:rsid w:val="008C292D"/>
    <w:rsid w:val="008C360A"/>
    <w:rsid w:val="008C53B7"/>
    <w:rsid w:val="008D1796"/>
    <w:rsid w:val="008D2663"/>
    <w:rsid w:val="008D2BCD"/>
    <w:rsid w:val="008D59C9"/>
    <w:rsid w:val="008D73A2"/>
    <w:rsid w:val="008E2216"/>
    <w:rsid w:val="008E5219"/>
    <w:rsid w:val="008E6A54"/>
    <w:rsid w:val="008E7157"/>
    <w:rsid w:val="008E7696"/>
    <w:rsid w:val="008E7B59"/>
    <w:rsid w:val="008F49AB"/>
    <w:rsid w:val="008F64DE"/>
    <w:rsid w:val="008F6AB1"/>
    <w:rsid w:val="008F741F"/>
    <w:rsid w:val="00901A32"/>
    <w:rsid w:val="009030F0"/>
    <w:rsid w:val="00906067"/>
    <w:rsid w:val="00907386"/>
    <w:rsid w:val="00910372"/>
    <w:rsid w:val="0091070E"/>
    <w:rsid w:val="009109E4"/>
    <w:rsid w:val="009121A2"/>
    <w:rsid w:val="00914636"/>
    <w:rsid w:val="009152A2"/>
    <w:rsid w:val="00916EB9"/>
    <w:rsid w:val="00917365"/>
    <w:rsid w:val="009174B9"/>
    <w:rsid w:val="0091774D"/>
    <w:rsid w:val="009217F0"/>
    <w:rsid w:val="0092268D"/>
    <w:rsid w:val="00923921"/>
    <w:rsid w:val="00925FEB"/>
    <w:rsid w:val="00926978"/>
    <w:rsid w:val="00927027"/>
    <w:rsid w:val="0093699E"/>
    <w:rsid w:val="00936F52"/>
    <w:rsid w:val="00941414"/>
    <w:rsid w:val="00943E5B"/>
    <w:rsid w:val="00944649"/>
    <w:rsid w:val="00945464"/>
    <w:rsid w:val="00945FCC"/>
    <w:rsid w:val="009503F5"/>
    <w:rsid w:val="0095155F"/>
    <w:rsid w:val="00953779"/>
    <w:rsid w:val="00953D2F"/>
    <w:rsid w:val="009626AE"/>
    <w:rsid w:val="009628F0"/>
    <w:rsid w:val="00962A96"/>
    <w:rsid w:val="00965841"/>
    <w:rsid w:val="00967237"/>
    <w:rsid w:val="009708BD"/>
    <w:rsid w:val="00970CC2"/>
    <w:rsid w:val="009710D0"/>
    <w:rsid w:val="00971361"/>
    <w:rsid w:val="0097287A"/>
    <w:rsid w:val="009730F9"/>
    <w:rsid w:val="0097482D"/>
    <w:rsid w:val="00974D97"/>
    <w:rsid w:val="009752C2"/>
    <w:rsid w:val="0097604C"/>
    <w:rsid w:val="00980A75"/>
    <w:rsid w:val="00982C3B"/>
    <w:rsid w:val="009830D6"/>
    <w:rsid w:val="009934D0"/>
    <w:rsid w:val="009947EE"/>
    <w:rsid w:val="009949E2"/>
    <w:rsid w:val="009969D5"/>
    <w:rsid w:val="009A3E00"/>
    <w:rsid w:val="009A417B"/>
    <w:rsid w:val="009B4D04"/>
    <w:rsid w:val="009B56D4"/>
    <w:rsid w:val="009B7447"/>
    <w:rsid w:val="009C00AE"/>
    <w:rsid w:val="009C4ADA"/>
    <w:rsid w:val="009C4E67"/>
    <w:rsid w:val="009D0020"/>
    <w:rsid w:val="009D403F"/>
    <w:rsid w:val="009E28F5"/>
    <w:rsid w:val="009E33BE"/>
    <w:rsid w:val="009E59A3"/>
    <w:rsid w:val="009E5C3D"/>
    <w:rsid w:val="009E7FC7"/>
    <w:rsid w:val="009F1C10"/>
    <w:rsid w:val="009F3798"/>
    <w:rsid w:val="009F60FF"/>
    <w:rsid w:val="00A03468"/>
    <w:rsid w:val="00A130C7"/>
    <w:rsid w:val="00A16FE9"/>
    <w:rsid w:val="00A213EE"/>
    <w:rsid w:val="00A22200"/>
    <w:rsid w:val="00A222A8"/>
    <w:rsid w:val="00A264C5"/>
    <w:rsid w:val="00A268BA"/>
    <w:rsid w:val="00A27EAA"/>
    <w:rsid w:val="00A3068E"/>
    <w:rsid w:val="00A322D7"/>
    <w:rsid w:val="00A3637F"/>
    <w:rsid w:val="00A44CE2"/>
    <w:rsid w:val="00A44F01"/>
    <w:rsid w:val="00A46197"/>
    <w:rsid w:val="00A53905"/>
    <w:rsid w:val="00A555D0"/>
    <w:rsid w:val="00A56E58"/>
    <w:rsid w:val="00A57155"/>
    <w:rsid w:val="00A579B9"/>
    <w:rsid w:val="00A60EDB"/>
    <w:rsid w:val="00A62D35"/>
    <w:rsid w:val="00A65196"/>
    <w:rsid w:val="00A6720A"/>
    <w:rsid w:val="00A67AD0"/>
    <w:rsid w:val="00A73D4D"/>
    <w:rsid w:val="00A74BF7"/>
    <w:rsid w:val="00A74CFC"/>
    <w:rsid w:val="00A81AC8"/>
    <w:rsid w:val="00A8262C"/>
    <w:rsid w:val="00A82CB4"/>
    <w:rsid w:val="00A83E1B"/>
    <w:rsid w:val="00A85149"/>
    <w:rsid w:val="00A87722"/>
    <w:rsid w:val="00A9154D"/>
    <w:rsid w:val="00A92488"/>
    <w:rsid w:val="00A94C54"/>
    <w:rsid w:val="00A950C3"/>
    <w:rsid w:val="00A97040"/>
    <w:rsid w:val="00AA2E57"/>
    <w:rsid w:val="00AA40AC"/>
    <w:rsid w:val="00AA4779"/>
    <w:rsid w:val="00AA5072"/>
    <w:rsid w:val="00AA5AE4"/>
    <w:rsid w:val="00AA7C84"/>
    <w:rsid w:val="00AB13DA"/>
    <w:rsid w:val="00AB4DF4"/>
    <w:rsid w:val="00AC06EF"/>
    <w:rsid w:val="00AC2162"/>
    <w:rsid w:val="00AD0F37"/>
    <w:rsid w:val="00AD398E"/>
    <w:rsid w:val="00AD461B"/>
    <w:rsid w:val="00AD5273"/>
    <w:rsid w:val="00AE2F6C"/>
    <w:rsid w:val="00AE4200"/>
    <w:rsid w:val="00AE467E"/>
    <w:rsid w:val="00AE63D3"/>
    <w:rsid w:val="00AE74DE"/>
    <w:rsid w:val="00AF03C1"/>
    <w:rsid w:val="00AF1952"/>
    <w:rsid w:val="00AF37CE"/>
    <w:rsid w:val="00AF5B0F"/>
    <w:rsid w:val="00AF5C8A"/>
    <w:rsid w:val="00AF7C32"/>
    <w:rsid w:val="00B00C3B"/>
    <w:rsid w:val="00B02F24"/>
    <w:rsid w:val="00B04900"/>
    <w:rsid w:val="00B11208"/>
    <w:rsid w:val="00B12C37"/>
    <w:rsid w:val="00B15309"/>
    <w:rsid w:val="00B1643F"/>
    <w:rsid w:val="00B21528"/>
    <w:rsid w:val="00B2218F"/>
    <w:rsid w:val="00B22D6D"/>
    <w:rsid w:val="00B24A30"/>
    <w:rsid w:val="00B24AD9"/>
    <w:rsid w:val="00B253FE"/>
    <w:rsid w:val="00B25D60"/>
    <w:rsid w:val="00B26791"/>
    <w:rsid w:val="00B26E64"/>
    <w:rsid w:val="00B26EC1"/>
    <w:rsid w:val="00B308F0"/>
    <w:rsid w:val="00B30D6A"/>
    <w:rsid w:val="00B32412"/>
    <w:rsid w:val="00B330C1"/>
    <w:rsid w:val="00B337DD"/>
    <w:rsid w:val="00B408E5"/>
    <w:rsid w:val="00B46054"/>
    <w:rsid w:val="00B5042C"/>
    <w:rsid w:val="00B5278C"/>
    <w:rsid w:val="00B57E29"/>
    <w:rsid w:val="00B62400"/>
    <w:rsid w:val="00B6477A"/>
    <w:rsid w:val="00B66D36"/>
    <w:rsid w:val="00B6731A"/>
    <w:rsid w:val="00B6771B"/>
    <w:rsid w:val="00B706E9"/>
    <w:rsid w:val="00B718D6"/>
    <w:rsid w:val="00B760ED"/>
    <w:rsid w:val="00B767B0"/>
    <w:rsid w:val="00B76852"/>
    <w:rsid w:val="00B8541D"/>
    <w:rsid w:val="00B87C16"/>
    <w:rsid w:val="00B9095E"/>
    <w:rsid w:val="00B91386"/>
    <w:rsid w:val="00B91A71"/>
    <w:rsid w:val="00B91F88"/>
    <w:rsid w:val="00B94E56"/>
    <w:rsid w:val="00B95A9D"/>
    <w:rsid w:val="00B95CB4"/>
    <w:rsid w:val="00B95F6E"/>
    <w:rsid w:val="00B96FD8"/>
    <w:rsid w:val="00BA124F"/>
    <w:rsid w:val="00BA656A"/>
    <w:rsid w:val="00BB160C"/>
    <w:rsid w:val="00BB184B"/>
    <w:rsid w:val="00BB1ECB"/>
    <w:rsid w:val="00BB20DB"/>
    <w:rsid w:val="00BB2380"/>
    <w:rsid w:val="00BB31AB"/>
    <w:rsid w:val="00BB461B"/>
    <w:rsid w:val="00BC1C01"/>
    <w:rsid w:val="00BC689F"/>
    <w:rsid w:val="00BC793D"/>
    <w:rsid w:val="00BD34F3"/>
    <w:rsid w:val="00BD43E3"/>
    <w:rsid w:val="00BE042D"/>
    <w:rsid w:val="00BE087A"/>
    <w:rsid w:val="00BE18E2"/>
    <w:rsid w:val="00BE1A9D"/>
    <w:rsid w:val="00BE2461"/>
    <w:rsid w:val="00BE4831"/>
    <w:rsid w:val="00BE5ACB"/>
    <w:rsid w:val="00BF041F"/>
    <w:rsid w:val="00BF23AF"/>
    <w:rsid w:val="00BF2E2B"/>
    <w:rsid w:val="00BF3DDB"/>
    <w:rsid w:val="00BF45B6"/>
    <w:rsid w:val="00C01465"/>
    <w:rsid w:val="00C01DB2"/>
    <w:rsid w:val="00C0284D"/>
    <w:rsid w:val="00C04CDD"/>
    <w:rsid w:val="00C04D53"/>
    <w:rsid w:val="00C05309"/>
    <w:rsid w:val="00C07F44"/>
    <w:rsid w:val="00C12028"/>
    <w:rsid w:val="00C125AD"/>
    <w:rsid w:val="00C1324D"/>
    <w:rsid w:val="00C1664D"/>
    <w:rsid w:val="00C1717E"/>
    <w:rsid w:val="00C20F00"/>
    <w:rsid w:val="00C234D9"/>
    <w:rsid w:val="00C23F8D"/>
    <w:rsid w:val="00C25F68"/>
    <w:rsid w:val="00C313F1"/>
    <w:rsid w:val="00C35919"/>
    <w:rsid w:val="00C3712A"/>
    <w:rsid w:val="00C37160"/>
    <w:rsid w:val="00C37DB5"/>
    <w:rsid w:val="00C41DBF"/>
    <w:rsid w:val="00C42D3D"/>
    <w:rsid w:val="00C443CA"/>
    <w:rsid w:val="00C4499B"/>
    <w:rsid w:val="00C50542"/>
    <w:rsid w:val="00C50E16"/>
    <w:rsid w:val="00C51A5A"/>
    <w:rsid w:val="00C522DA"/>
    <w:rsid w:val="00C52751"/>
    <w:rsid w:val="00C52E89"/>
    <w:rsid w:val="00C5317F"/>
    <w:rsid w:val="00C563E4"/>
    <w:rsid w:val="00C565B5"/>
    <w:rsid w:val="00C568C9"/>
    <w:rsid w:val="00C61D46"/>
    <w:rsid w:val="00C61EA9"/>
    <w:rsid w:val="00C62355"/>
    <w:rsid w:val="00C67119"/>
    <w:rsid w:val="00C673D0"/>
    <w:rsid w:val="00C7152C"/>
    <w:rsid w:val="00C746B5"/>
    <w:rsid w:val="00C748B3"/>
    <w:rsid w:val="00C755D3"/>
    <w:rsid w:val="00C7771D"/>
    <w:rsid w:val="00C80E90"/>
    <w:rsid w:val="00C832CF"/>
    <w:rsid w:val="00C84138"/>
    <w:rsid w:val="00C875DF"/>
    <w:rsid w:val="00C90E3E"/>
    <w:rsid w:val="00C933F5"/>
    <w:rsid w:val="00C94046"/>
    <w:rsid w:val="00C9565E"/>
    <w:rsid w:val="00C979C4"/>
    <w:rsid w:val="00C97CE6"/>
    <w:rsid w:val="00CA16B0"/>
    <w:rsid w:val="00CB07DB"/>
    <w:rsid w:val="00CB0C25"/>
    <w:rsid w:val="00CB0D6C"/>
    <w:rsid w:val="00CB2C22"/>
    <w:rsid w:val="00CB2EAB"/>
    <w:rsid w:val="00CB521B"/>
    <w:rsid w:val="00CB6BA0"/>
    <w:rsid w:val="00CB7DB3"/>
    <w:rsid w:val="00CC14BE"/>
    <w:rsid w:val="00CC4433"/>
    <w:rsid w:val="00CC48F6"/>
    <w:rsid w:val="00CC5607"/>
    <w:rsid w:val="00CC6509"/>
    <w:rsid w:val="00CC7FE5"/>
    <w:rsid w:val="00CD0E76"/>
    <w:rsid w:val="00CD1C88"/>
    <w:rsid w:val="00CD2570"/>
    <w:rsid w:val="00CD25F5"/>
    <w:rsid w:val="00CD3917"/>
    <w:rsid w:val="00CD5108"/>
    <w:rsid w:val="00CD6EEC"/>
    <w:rsid w:val="00CE0C15"/>
    <w:rsid w:val="00CE11BA"/>
    <w:rsid w:val="00CE4437"/>
    <w:rsid w:val="00CE5D31"/>
    <w:rsid w:val="00CE600C"/>
    <w:rsid w:val="00CE670C"/>
    <w:rsid w:val="00CE67DC"/>
    <w:rsid w:val="00CE6AEF"/>
    <w:rsid w:val="00CE7342"/>
    <w:rsid w:val="00CF1345"/>
    <w:rsid w:val="00CF15D6"/>
    <w:rsid w:val="00CF1ACC"/>
    <w:rsid w:val="00CF4F36"/>
    <w:rsid w:val="00CF543A"/>
    <w:rsid w:val="00CF5D23"/>
    <w:rsid w:val="00CF6E80"/>
    <w:rsid w:val="00D008DF"/>
    <w:rsid w:val="00D020E0"/>
    <w:rsid w:val="00D02363"/>
    <w:rsid w:val="00D031C7"/>
    <w:rsid w:val="00D04698"/>
    <w:rsid w:val="00D05D4E"/>
    <w:rsid w:val="00D064D2"/>
    <w:rsid w:val="00D065C7"/>
    <w:rsid w:val="00D13FA7"/>
    <w:rsid w:val="00D1536F"/>
    <w:rsid w:val="00D153E9"/>
    <w:rsid w:val="00D1562C"/>
    <w:rsid w:val="00D1662F"/>
    <w:rsid w:val="00D179EB"/>
    <w:rsid w:val="00D17A97"/>
    <w:rsid w:val="00D17B37"/>
    <w:rsid w:val="00D17D0A"/>
    <w:rsid w:val="00D21A72"/>
    <w:rsid w:val="00D23A02"/>
    <w:rsid w:val="00D242F1"/>
    <w:rsid w:val="00D265D2"/>
    <w:rsid w:val="00D308C6"/>
    <w:rsid w:val="00D32E92"/>
    <w:rsid w:val="00D36164"/>
    <w:rsid w:val="00D3761C"/>
    <w:rsid w:val="00D40AAA"/>
    <w:rsid w:val="00D418F2"/>
    <w:rsid w:val="00D42FC1"/>
    <w:rsid w:val="00D43170"/>
    <w:rsid w:val="00D45D25"/>
    <w:rsid w:val="00D468A4"/>
    <w:rsid w:val="00D46E5A"/>
    <w:rsid w:val="00D505AB"/>
    <w:rsid w:val="00D5193A"/>
    <w:rsid w:val="00D56B18"/>
    <w:rsid w:val="00D6352C"/>
    <w:rsid w:val="00D63BD7"/>
    <w:rsid w:val="00D700AB"/>
    <w:rsid w:val="00D705E8"/>
    <w:rsid w:val="00D73060"/>
    <w:rsid w:val="00D7682F"/>
    <w:rsid w:val="00D76AC7"/>
    <w:rsid w:val="00D82671"/>
    <w:rsid w:val="00D84FD9"/>
    <w:rsid w:val="00D87935"/>
    <w:rsid w:val="00D904AB"/>
    <w:rsid w:val="00D91469"/>
    <w:rsid w:val="00D92CDD"/>
    <w:rsid w:val="00DA2C0C"/>
    <w:rsid w:val="00DA614D"/>
    <w:rsid w:val="00DA7710"/>
    <w:rsid w:val="00DB3171"/>
    <w:rsid w:val="00DB48FF"/>
    <w:rsid w:val="00DB681D"/>
    <w:rsid w:val="00DB6B6B"/>
    <w:rsid w:val="00DC542F"/>
    <w:rsid w:val="00DD0288"/>
    <w:rsid w:val="00DD17DA"/>
    <w:rsid w:val="00DD1AE5"/>
    <w:rsid w:val="00DD23E6"/>
    <w:rsid w:val="00DD4ED0"/>
    <w:rsid w:val="00DD5984"/>
    <w:rsid w:val="00DD6452"/>
    <w:rsid w:val="00DE0B22"/>
    <w:rsid w:val="00DE573C"/>
    <w:rsid w:val="00DE7B04"/>
    <w:rsid w:val="00DF1EC6"/>
    <w:rsid w:val="00DF2B52"/>
    <w:rsid w:val="00DF2C7A"/>
    <w:rsid w:val="00DF31EE"/>
    <w:rsid w:val="00DF404F"/>
    <w:rsid w:val="00DF5D0B"/>
    <w:rsid w:val="00DF5F44"/>
    <w:rsid w:val="00DF6622"/>
    <w:rsid w:val="00E006FE"/>
    <w:rsid w:val="00E06892"/>
    <w:rsid w:val="00E104B2"/>
    <w:rsid w:val="00E10A23"/>
    <w:rsid w:val="00E145DB"/>
    <w:rsid w:val="00E15267"/>
    <w:rsid w:val="00E166E5"/>
    <w:rsid w:val="00E20B4C"/>
    <w:rsid w:val="00E20C57"/>
    <w:rsid w:val="00E22363"/>
    <w:rsid w:val="00E231D9"/>
    <w:rsid w:val="00E23312"/>
    <w:rsid w:val="00E23D75"/>
    <w:rsid w:val="00E25677"/>
    <w:rsid w:val="00E26332"/>
    <w:rsid w:val="00E26B0E"/>
    <w:rsid w:val="00E27B76"/>
    <w:rsid w:val="00E33649"/>
    <w:rsid w:val="00E33AAF"/>
    <w:rsid w:val="00E33EED"/>
    <w:rsid w:val="00E346DC"/>
    <w:rsid w:val="00E3558E"/>
    <w:rsid w:val="00E357B2"/>
    <w:rsid w:val="00E37733"/>
    <w:rsid w:val="00E4044A"/>
    <w:rsid w:val="00E409E2"/>
    <w:rsid w:val="00E42A05"/>
    <w:rsid w:val="00E45DB3"/>
    <w:rsid w:val="00E46E58"/>
    <w:rsid w:val="00E50477"/>
    <w:rsid w:val="00E51E87"/>
    <w:rsid w:val="00E530A8"/>
    <w:rsid w:val="00E56962"/>
    <w:rsid w:val="00E60DA2"/>
    <w:rsid w:val="00E6290B"/>
    <w:rsid w:val="00E62A2D"/>
    <w:rsid w:val="00E64E14"/>
    <w:rsid w:val="00E658DF"/>
    <w:rsid w:val="00E734FB"/>
    <w:rsid w:val="00E73CB2"/>
    <w:rsid w:val="00E73E78"/>
    <w:rsid w:val="00E73ED8"/>
    <w:rsid w:val="00E75A48"/>
    <w:rsid w:val="00E75C8E"/>
    <w:rsid w:val="00E76950"/>
    <w:rsid w:val="00E831C5"/>
    <w:rsid w:val="00E85AA1"/>
    <w:rsid w:val="00E87103"/>
    <w:rsid w:val="00E91159"/>
    <w:rsid w:val="00E93686"/>
    <w:rsid w:val="00E958DF"/>
    <w:rsid w:val="00E96CDF"/>
    <w:rsid w:val="00E96F84"/>
    <w:rsid w:val="00EA1B66"/>
    <w:rsid w:val="00EA1B75"/>
    <w:rsid w:val="00EA4159"/>
    <w:rsid w:val="00EB693C"/>
    <w:rsid w:val="00EC0AA2"/>
    <w:rsid w:val="00EC12C1"/>
    <w:rsid w:val="00EC2EF1"/>
    <w:rsid w:val="00ED010A"/>
    <w:rsid w:val="00ED0D05"/>
    <w:rsid w:val="00ED2C62"/>
    <w:rsid w:val="00ED31EB"/>
    <w:rsid w:val="00ED50F6"/>
    <w:rsid w:val="00ED5FBB"/>
    <w:rsid w:val="00EE0313"/>
    <w:rsid w:val="00EE0932"/>
    <w:rsid w:val="00EE2D48"/>
    <w:rsid w:val="00EE3FED"/>
    <w:rsid w:val="00EE4823"/>
    <w:rsid w:val="00EE5515"/>
    <w:rsid w:val="00EE56A2"/>
    <w:rsid w:val="00EE688E"/>
    <w:rsid w:val="00EF070B"/>
    <w:rsid w:val="00EF21F3"/>
    <w:rsid w:val="00EF4E03"/>
    <w:rsid w:val="00EF537C"/>
    <w:rsid w:val="00EF5902"/>
    <w:rsid w:val="00EF71E5"/>
    <w:rsid w:val="00EF7F49"/>
    <w:rsid w:val="00F00080"/>
    <w:rsid w:val="00F01AE7"/>
    <w:rsid w:val="00F05A4A"/>
    <w:rsid w:val="00F05D1A"/>
    <w:rsid w:val="00F10647"/>
    <w:rsid w:val="00F1102E"/>
    <w:rsid w:val="00F113AF"/>
    <w:rsid w:val="00F11E6B"/>
    <w:rsid w:val="00F12DC9"/>
    <w:rsid w:val="00F1354C"/>
    <w:rsid w:val="00F33331"/>
    <w:rsid w:val="00F36EA4"/>
    <w:rsid w:val="00F42AF8"/>
    <w:rsid w:val="00F44CA9"/>
    <w:rsid w:val="00F4546B"/>
    <w:rsid w:val="00F46C12"/>
    <w:rsid w:val="00F4763F"/>
    <w:rsid w:val="00F50B4F"/>
    <w:rsid w:val="00F512F6"/>
    <w:rsid w:val="00F51393"/>
    <w:rsid w:val="00F55503"/>
    <w:rsid w:val="00F55BDF"/>
    <w:rsid w:val="00F561DB"/>
    <w:rsid w:val="00F57AB5"/>
    <w:rsid w:val="00F62509"/>
    <w:rsid w:val="00F6379A"/>
    <w:rsid w:val="00F64331"/>
    <w:rsid w:val="00F65CCB"/>
    <w:rsid w:val="00F65EEE"/>
    <w:rsid w:val="00F67A89"/>
    <w:rsid w:val="00F67F89"/>
    <w:rsid w:val="00F7024C"/>
    <w:rsid w:val="00F7419A"/>
    <w:rsid w:val="00F74A0A"/>
    <w:rsid w:val="00F75381"/>
    <w:rsid w:val="00F766CA"/>
    <w:rsid w:val="00F76DD6"/>
    <w:rsid w:val="00F77810"/>
    <w:rsid w:val="00F80D3D"/>
    <w:rsid w:val="00F818FD"/>
    <w:rsid w:val="00F83AE0"/>
    <w:rsid w:val="00F91D90"/>
    <w:rsid w:val="00F91FF6"/>
    <w:rsid w:val="00F94305"/>
    <w:rsid w:val="00F944A5"/>
    <w:rsid w:val="00F95B6C"/>
    <w:rsid w:val="00F95D72"/>
    <w:rsid w:val="00F97FEC"/>
    <w:rsid w:val="00FA0C90"/>
    <w:rsid w:val="00FA0D02"/>
    <w:rsid w:val="00FA4597"/>
    <w:rsid w:val="00FA45A7"/>
    <w:rsid w:val="00FA6D4F"/>
    <w:rsid w:val="00FA6F3F"/>
    <w:rsid w:val="00FA7B9F"/>
    <w:rsid w:val="00FB3AAB"/>
    <w:rsid w:val="00FB4966"/>
    <w:rsid w:val="00FB5843"/>
    <w:rsid w:val="00FB5F83"/>
    <w:rsid w:val="00FB6F38"/>
    <w:rsid w:val="00FB7F4A"/>
    <w:rsid w:val="00FC32C0"/>
    <w:rsid w:val="00FC5A69"/>
    <w:rsid w:val="00FC655F"/>
    <w:rsid w:val="00FC66A4"/>
    <w:rsid w:val="00FC6D6C"/>
    <w:rsid w:val="00FD1587"/>
    <w:rsid w:val="00FD2EB7"/>
    <w:rsid w:val="00FE13A5"/>
    <w:rsid w:val="00FE1855"/>
    <w:rsid w:val="00FE3793"/>
    <w:rsid w:val="00FF0A44"/>
    <w:rsid w:val="00FF587C"/>
    <w:rsid w:val="00FF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ACA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EC"/>
    <w:rPr>
      <w:rFonts w:ascii="Times New Roman" w:hAnsi="Times New Roman"/>
    </w:rPr>
  </w:style>
  <w:style w:type="paragraph" w:styleId="Heading1">
    <w:name w:val="heading 1"/>
    <w:basedOn w:val="Normal"/>
    <w:next w:val="Normal"/>
    <w:link w:val="Heading1Char"/>
    <w:uiPriority w:val="9"/>
    <w:qFormat/>
    <w:rsid w:val="0046789E"/>
    <w:pPr>
      <w:keepNext/>
      <w:keepLines/>
      <w:spacing w:line="480" w:lineRule="auto"/>
      <w:jc w:val="center"/>
      <w:outlineLvl w:val="0"/>
    </w:pPr>
    <w:rPr>
      <w:rFonts w:eastAsia="Times New Roman" w:cs="Times New Roman (Body CS)"/>
      <w:b/>
      <w:bCs/>
      <w:smallCaps/>
      <w:kern w:val="44"/>
      <w:sz w:val="28"/>
      <w:szCs w:val="44"/>
    </w:rPr>
  </w:style>
  <w:style w:type="paragraph" w:styleId="Heading2">
    <w:name w:val="heading 2"/>
    <w:basedOn w:val="ListParagraph"/>
    <w:next w:val="Normal"/>
    <w:link w:val="Heading2Char"/>
    <w:uiPriority w:val="9"/>
    <w:unhideWhenUsed/>
    <w:qFormat/>
    <w:rsid w:val="00A579B9"/>
    <w:pPr>
      <w:numPr>
        <w:numId w:val="8"/>
      </w:numPr>
      <w:spacing w:line="480" w:lineRule="auto"/>
      <w:jc w:val="center"/>
      <w:outlineLvl w:val="1"/>
    </w:pPr>
    <w:rPr>
      <w:rFonts w:cs="Times New Roman"/>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0E27"/>
    <w:pPr>
      <w:tabs>
        <w:tab w:val="center" w:pos="4680"/>
        <w:tab w:val="right" w:pos="9360"/>
      </w:tabs>
    </w:pPr>
  </w:style>
  <w:style w:type="character" w:customStyle="1" w:styleId="FooterChar">
    <w:name w:val="Footer Char"/>
    <w:basedOn w:val="DefaultParagraphFont"/>
    <w:link w:val="Footer"/>
    <w:uiPriority w:val="99"/>
    <w:rsid w:val="001C0E27"/>
    <w:rPr>
      <w:rFonts w:ascii="Times New Roman" w:hAnsi="Times New Roman"/>
    </w:rPr>
  </w:style>
  <w:style w:type="character" w:styleId="PageNumber">
    <w:name w:val="page number"/>
    <w:basedOn w:val="DefaultParagraphFont"/>
    <w:uiPriority w:val="99"/>
    <w:semiHidden/>
    <w:unhideWhenUsed/>
    <w:rsid w:val="001C0E27"/>
  </w:style>
  <w:style w:type="paragraph" w:styleId="FootnoteText">
    <w:name w:val="footnote text"/>
    <w:basedOn w:val="Normal"/>
    <w:link w:val="FootnoteTextChar"/>
    <w:uiPriority w:val="99"/>
    <w:unhideWhenUsed/>
    <w:rsid w:val="00C832CF"/>
    <w:rPr>
      <w:sz w:val="20"/>
      <w:szCs w:val="20"/>
    </w:rPr>
  </w:style>
  <w:style w:type="character" w:customStyle="1" w:styleId="FootnoteTextChar">
    <w:name w:val="Footnote Text Char"/>
    <w:basedOn w:val="DefaultParagraphFont"/>
    <w:link w:val="FootnoteText"/>
    <w:uiPriority w:val="99"/>
    <w:rsid w:val="00C832CF"/>
    <w:rPr>
      <w:rFonts w:ascii="Times New Roman" w:hAnsi="Times New Roman"/>
      <w:sz w:val="20"/>
      <w:szCs w:val="20"/>
    </w:rPr>
  </w:style>
  <w:style w:type="character" w:styleId="FootnoteReference">
    <w:name w:val="footnote reference"/>
    <w:basedOn w:val="DefaultParagraphFont"/>
    <w:uiPriority w:val="99"/>
    <w:semiHidden/>
    <w:unhideWhenUsed/>
    <w:rsid w:val="00C832CF"/>
    <w:rPr>
      <w:vertAlign w:val="superscript"/>
    </w:rPr>
  </w:style>
  <w:style w:type="character" w:styleId="Hyperlink">
    <w:name w:val="Hyperlink"/>
    <w:basedOn w:val="DefaultParagraphFont"/>
    <w:uiPriority w:val="99"/>
    <w:unhideWhenUsed/>
    <w:rsid w:val="007B3619"/>
    <w:rPr>
      <w:color w:val="0563C1" w:themeColor="hyperlink"/>
      <w:u w:val="single"/>
    </w:rPr>
  </w:style>
  <w:style w:type="character" w:customStyle="1" w:styleId="UnresolvedMention">
    <w:name w:val="Unresolved Mention"/>
    <w:basedOn w:val="DefaultParagraphFont"/>
    <w:uiPriority w:val="99"/>
    <w:rsid w:val="007B3619"/>
    <w:rPr>
      <w:color w:val="808080"/>
      <w:shd w:val="clear" w:color="auto" w:fill="E6E6E6"/>
    </w:rPr>
  </w:style>
  <w:style w:type="paragraph" w:styleId="ListParagraph">
    <w:name w:val="List Paragraph"/>
    <w:basedOn w:val="Normal"/>
    <w:uiPriority w:val="34"/>
    <w:qFormat/>
    <w:rsid w:val="00BD43E3"/>
    <w:pPr>
      <w:ind w:left="720"/>
      <w:contextualSpacing/>
    </w:pPr>
  </w:style>
  <w:style w:type="paragraph" w:styleId="NormalWeb">
    <w:name w:val="Normal (Web)"/>
    <w:basedOn w:val="Normal"/>
    <w:uiPriority w:val="99"/>
    <w:semiHidden/>
    <w:unhideWhenUsed/>
    <w:rsid w:val="00423D59"/>
    <w:pPr>
      <w:spacing w:before="100" w:beforeAutospacing="1" w:after="100" w:afterAutospacing="1"/>
    </w:pPr>
    <w:rPr>
      <w:rFonts w:eastAsia="Times New Roman" w:cs="Times New Roman"/>
    </w:rPr>
  </w:style>
  <w:style w:type="character" w:styleId="FollowedHyperlink">
    <w:name w:val="FollowedHyperlink"/>
    <w:basedOn w:val="DefaultParagraphFont"/>
    <w:uiPriority w:val="99"/>
    <w:semiHidden/>
    <w:unhideWhenUsed/>
    <w:rsid w:val="00FB5843"/>
    <w:rPr>
      <w:color w:val="954F72" w:themeColor="followedHyperlink"/>
      <w:u w:val="single"/>
    </w:rPr>
  </w:style>
  <w:style w:type="paragraph" w:styleId="BalloonText">
    <w:name w:val="Balloon Text"/>
    <w:basedOn w:val="Normal"/>
    <w:link w:val="BalloonTextChar"/>
    <w:uiPriority w:val="99"/>
    <w:semiHidden/>
    <w:unhideWhenUsed/>
    <w:rsid w:val="00C16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64D"/>
    <w:rPr>
      <w:rFonts w:ascii="Segoe UI" w:hAnsi="Segoe UI" w:cs="Segoe UI"/>
      <w:sz w:val="18"/>
      <w:szCs w:val="18"/>
    </w:rPr>
  </w:style>
  <w:style w:type="character" w:styleId="CommentReference">
    <w:name w:val="annotation reference"/>
    <w:basedOn w:val="DefaultParagraphFont"/>
    <w:uiPriority w:val="99"/>
    <w:semiHidden/>
    <w:unhideWhenUsed/>
    <w:rsid w:val="009969D5"/>
    <w:rPr>
      <w:sz w:val="16"/>
      <w:szCs w:val="16"/>
    </w:rPr>
  </w:style>
  <w:style w:type="paragraph" w:styleId="CommentText">
    <w:name w:val="annotation text"/>
    <w:basedOn w:val="Normal"/>
    <w:link w:val="CommentTextChar"/>
    <w:uiPriority w:val="99"/>
    <w:semiHidden/>
    <w:unhideWhenUsed/>
    <w:rsid w:val="009969D5"/>
    <w:rPr>
      <w:sz w:val="20"/>
      <w:szCs w:val="20"/>
    </w:rPr>
  </w:style>
  <w:style w:type="character" w:customStyle="1" w:styleId="CommentTextChar">
    <w:name w:val="Comment Text Char"/>
    <w:basedOn w:val="DefaultParagraphFont"/>
    <w:link w:val="CommentText"/>
    <w:uiPriority w:val="99"/>
    <w:semiHidden/>
    <w:rsid w:val="009969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69D5"/>
    <w:rPr>
      <w:b/>
      <w:bCs/>
    </w:rPr>
  </w:style>
  <w:style w:type="character" w:customStyle="1" w:styleId="CommentSubjectChar">
    <w:name w:val="Comment Subject Char"/>
    <w:basedOn w:val="CommentTextChar"/>
    <w:link w:val="CommentSubject"/>
    <w:uiPriority w:val="99"/>
    <w:semiHidden/>
    <w:rsid w:val="009969D5"/>
    <w:rPr>
      <w:rFonts w:ascii="Times New Roman" w:hAnsi="Times New Roman"/>
      <w:b/>
      <w:bCs/>
      <w:sz w:val="20"/>
      <w:szCs w:val="20"/>
    </w:rPr>
  </w:style>
  <w:style w:type="paragraph" w:styleId="Header">
    <w:name w:val="header"/>
    <w:basedOn w:val="Normal"/>
    <w:link w:val="HeaderChar"/>
    <w:uiPriority w:val="99"/>
    <w:unhideWhenUsed/>
    <w:rsid w:val="00601A88"/>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601A88"/>
    <w:rPr>
      <w:rFonts w:ascii="Times New Roman" w:hAnsi="Times New Roman"/>
      <w:sz w:val="18"/>
      <w:szCs w:val="18"/>
    </w:rPr>
  </w:style>
  <w:style w:type="paragraph" w:styleId="NoSpacing">
    <w:name w:val="No Spacing"/>
    <w:link w:val="NoSpacingChar"/>
    <w:uiPriority w:val="1"/>
    <w:qFormat/>
    <w:rsid w:val="00601A88"/>
    <w:rPr>
      <w:sz w:val="22"/>
      <w:szCs w:val="22"/>
    </w:rPr>
  </w:style>
  <w:style w:type="character" w:customStyle="1" w:styleId="NoSpacingChar">
    <w:name w:val="No Spacing Char"/>
    <w:basedOn w:val="DefaultParagraphFont"/>
    <w:link w:val="NoSpacing"/>
    <w:uiPriority w:val="1"/>
    <w:rsid w:val="00601A88"/>
    <w:rPr>
      <w:sz w:val="22"/>
      <w:szCs w:val="22"/>
    </w:rPr>
  </w:style>
  <w:style w:type="character" w:customStyle="1" w:styleId="Heading1Char">
    <w:name w:val="Heading 1 Char"/>
    <w:basedOn w:val="DefaultParagraphFont"/>
    <w:link w:val="Heading1"/>
    <w:uiPriority w:val="9"/>
    <w:rsid w:val="0046789E"/>
    <w:rPr>
      <w:rFonts w:ascii="Times New Roman" w:eastAsia="Times New Roman" w:hAnsi="Times New Roman" w:cs="Times New Roman (Body CS)"/>
      <w:b/>
      <w:bCs/>
      <w:smallCaps/>
      <w:kern w:val="44"/>
      <w:sz w:val="28"/>
      <w:szCs w:val="44"/>
    </w:rPr>
  </w:style>
  <w:style w:type="character" w:customStyle="1" w:styleId="Heading2Char">
    <w:name w:val="Heading 2 Char"/>
    <w:basedOn w:val="DefaultParagraphFont"/>
    <w:link w:val="Heading2"/>
    <w:uiPriority w:val="9"/>
    <w:rsid w:val="00A579B9"/>
    <w:rPr>
      <w:rFonts w:ascii="Times New Roman" w:hAnsi="Times New Roman" w:cs="Times New Roman"/>
      <w:i/>
      <w:color w:val="000000" w:themeColor="text1"/>
    </w:rPr>
  </w:style>
  <w:style w:type="paragraph" w:styleId="TOCHeading">
    <w:name w:val="TOC Heading"/>
    <w:basedOn w:val="Heading1"/>
    <w:next w:val="Normal"/>
    <w:uiPriority w:val="39"/>
    <w:unhideWhenUsed/>
    <w:qFormat/>
    <w:rsid w:val="00296457"/>
    <w:pPr>
      <w:spacing w:before="480" w:line="276" w:lineRule="auto"/>
      <w:jc w:val="left"/>
      <w:outlineLvl w:val="9"/>
    </w:pPr>
    <w:rPr>
      <w:rFonts w:asciiTheme="majorHAnsi" w:eastAsiaTheme="majorEastAsia" w:hAnsiTheme="majorHAnsi" w:cstheme="majorBidi"/>
      <w:smallCaps w:val="0"/>
      <w:color w:val="2F5496" w:themeColor="accent1" w:themeShade="BF"/>
      <w:kern w:val="0"/>
      <w:szCs w:val="28"/>
      <w:lang w:eastAsia="en-US"/>
    </w:rPr>
  </w:style>
  <w:style w:type="paragraph" w:styleId="TOC1">
    <w:name w:val="toc 1"/>
    <w:basedOn w:val="Normal"/>
    <w:next w:val="Normal"/>
    <w:autoRedefine/>
    <w:uiPriority w:val="39"/>
    <w:unhideWhenUsed/>
    <w:rsid w:val="00296457"/>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296457"/>
    <w:pPr>
      <w:spacing w:before="120"/>
      <w:ind w:left="240"/>
    </w:pPr>
    <w:rPr>
      <w:rFonts w:asciiTheme="minorHAnsi" w:hAnsiTheme="minorHAnsi"/>
      <w:i/>
      <w:iCs/>
      <w:sz w:val="20"/>
      <w:szCs w:val="20"/>
    </w:rPr>
  </w:style>
  <w:style w:type="paragraph" w:styleId="TOC3">
    <w:name w:val="toc 3"/>
    <w:basedOn w:val="Normal"/>
    <w:next w:val="Normal"/>
    <w:autoRedefine/>
    <w:uiPriority w:val="39"/>
    <w:semiHidden/>
    <w:unhideWhenUsed/>
    <w:rsid w:val="00296457"/>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9645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9645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9645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9645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9645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96457"/>
    <w:pPr>
      <w:ind w:left="192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EC"/>
    <w:rPr>
      <w:rFonts w:ascii="Times New Roman" w:hAnsi="Times New Roman"/>
    </w:rPr>
  </w:style>
  <w:style w:type="paragraph" w:styleId="Heading1">
    <w:name w:val="heading 1"/>
    <w:basedOn w:val="Normal"/>
    <w:next w:val="Normal"/>
    <w:link w:val="Heading1Char"/>
    <w:uiPriority w:val="9"/>
    <w:qFormat/>
    <w:rsid w:val="0046789E"/>
    <w:pPr>
      <w:keepNext/>
      <w:keepLines/>
      <w:spacing w:line="480" w:lineRule="auto"/>
      <w:jc w:val="center"/>
      <w:outlineLvl w:val="0"/>
    </w:pPr>
    <w:rPr>
      <w:rFonts w:eastAsia="Times New Roman" w:cs="Times New Roman (Body CS)"/>
      <w:b/>
      <w:bCs/>
      <w:smallCaps/>
      <w:kern w:val="44"/>
      <w:sz w:val="28"/>
      <w:szCs w:val="44"/>
    </w:rPr>
  </w:style>
  <w:style w:type="paragraph" w:styleId="Heading2">
    <w:name w:val="heading 2"/>
    <w:basedOn w:val="ListParagraph"/>
    <w:next w:val="Normal"/>
    <w:link w:val="Heading2Char"/>
    <w:uiPriority w:val="9"/>
    <w:unhideWhenUsed/>
    <w:qFormat/>
    <w:rsid w:val="00A579B9"/>
    <w:pPr>
      <w:numPr>
        <w:numId w:val="8"/>
      </w:numPr>
      <w:spacing w:line="480" w:lineRule="auto"/>
      <w:jc w:val="center"/>
      <w:outlineLvl w:val="1"/>
    </w:pPr>
    <w:rPr>
      <w:rFonts w:cs="Times New Roman"/>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0E27"/>
    <w:pPr>
      <w:tabs>
        <w:tab w:val="center" w:pos="4680"/>
        <w:tab w:val="right" w:pos="9360"/>
      </w:tabs>
    </w:pPr>
  </w:style>
  <w:style w:type="character" w:customStyle="1" w:styleId="FooterChar">
    <w:name w:val="Footer Char"/>
    <w:basedOn w:val="DefaultParagraphFont"/>
    <w:link w:val="Footer"/>
    <w:uiPriority w:val="99"/>
    <w:rsid w:val="001C0E27"/>
    <w:rPr>
      <w:rFonts w:ascii="Times New Roman" w:hAnsi="Times New Roman"/>
    </w:rPr>
  </w:style>
  <w:style w:type="character" w:styleId="PageNumber">
    <w:name w:val="page number"/>
    <w:basedOn w:val="DefaultParagraphFont"/>
    <w:uiPriority w:val="99"/>
    <w:semiHidden/>
    <w:unhideWhenUsed/>
    <w:rsid w:val="001C0E27"/>
  </w:style>
  <w:style w:type="paragraph" w:styleId="FootnoteText">
    <w:name w:val="footnote text"/>
    <w:basedOn w:val="Normal"/>
    <w:link w:val="FootnoteTextChar"/>
    <w:uiPriority w:val="99"/>
    <w:unhideWhenUsed/>
    <w:rsid w:val="00C832CF"/>
    <w:rPr>
      <w:sz w:val="20"/>
      <w:szCs w:val="20"/>
    </w:rPr>
  </w:style>
  <w:style w:type="character" w:customStyle="1" w:styleId="FootnoteTextChar">
    <w:name w:val="Footnote Text Char"/>
    <w:basedOn w:val="DefaultParagraphFont"/>
    <w:link w:val="FootnoteText"/>
    <w:uiPriority w:val="99"/>
    <w:rsid w:val="00C832CF"/>
    <w:rPr>
      <w:rFonts w:ascii="Times New Roman" w:hAnsi="Times New Roman"/>
      <w:sz w:val="20"/>
      <w:szCs w:val="20"/>
    </w:rPr>
  </w:style>
  <w:style w:type="character" w:styleId="FootnoteReference">
    <w:name w:val="footnote reference"/>
    <w:basedOn w:val="DefaultParagraphFont"/>
    <w:uiPriority w:val="99"/>
    <w:semiHidden/>
    <w:unhideWhenUsed/>
    <w:rsid w:val="00C832CF"/>
    <w:rPr>
      <w:vertAlign w:val="superscript"/>
    </w:rPr>
  </w:style>
  <w:style w:type="character" w:styleId="Hyperlink">
    <w:name w:val="Hyperlink"/>
    <w:basedOn w:val="DefaultParagraphFont"/>
    <w:uiPriority w:val="99"/>
    <w:unhideWhenUsed/>
    <w:rsid w:val="007B3619"/>
    <w:rPr>
      <w:color w:val="0563C1" w:themeColor="hyperlink"/>
      <w:u w:val="single"/>
    </w:rPr>
  </w:style>
  <w:style w:type="character" w:customStyle="1" w:styleId="UnresolvedMention">
    <w:name w:val="Unresolved Mention"/>
    <w:basedOn w:val="DefaultParagraphFont"/>
    <w:uiPriority w:val="99"/>
    <w:rsid w:val="007B3619"/>
    <w:rPr>
      <w:color w:val="808080"/>
      <w:shd w:val="clear" w:color="auto" w:fill="E6E6E6"/>
    </w:rPr>
  </w:style>
  <w:style w:type="paragraph" w:styleId="ListParagraph">
    <w:name w:val="List Paragraph"/>
    <w:basedOn w:val="Normal"/>
    <w:uiPriority w:val="34"/>
    <w:qFormat/>
    <w:rsid w:val="00BD43E3"/>
    <w:pPr>
      <w:ind w:left="720"/>
      <w:contextualSpacing/>
    </w:pPr>
  </w:style>
  <w:style w:type="paragraph" w:styleId="NormalWeb">
    <w:name w:val="Normal (Web)"/>
    <w:basedOn w:val="Normal"/>
    <w:uiPriority w:val="99"/>
    <w:semiHidden/>
    <w:unhideWhenUsed/>
    <w:rsid w:val="00423D59"/>
    <w:pPr>
      <w:spacing w:before="100" w:beforeAutospacing="1" w:after="100" w:afterAutospacing="1"/>
    </w:pPr>
    <w:rPr>
      <w:rFonts w:eastAsia="Times New Roman" w:cs="Times New Roman"/>
    </w:rPr>
  </w:style>
  <w:style w:type="character" w:styleId="FollowedHyperlink">
    <w:name w:val="FollowedHyperlink"/>
    <w:basedOn w:val="DefaultParagraphFont"/>
    <w:uiPriority w:val="99"/>
    <w:semiHidden/>
    <w:unhideWhenUsed/>
    <w:rsid w:val="00FB5843"/>
    <w:rPr>
      <w:color w:val="954F72" w:themeColor="followedHyperlink"/>
      <w:u w:val="single"/>
    </w:rPr>
  </w:style>
  <w:style w:type="paragraph" w:styleId="BalloonText">
    <w:name w:val="Balloon Text"/>
    <w:basedOn w:val="Normal"/>
    <w:link w:val="BalloonTextChar"/>
    <w:uiPriority w:val="99"/>
    <w:semiHidden/>
    <w:unhideWhenUsed/>
    <w:rsid w:val="00C16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64D"/>
    <w:rPr>
      <w:rFonts w:ascii="Segoe UI" w:hAnsi="Segoe UI" w:cs="Segoe UI"/>
      <w:sz w:val="18"/>
      <w:szCs w:val="18"/>
    </w:rPr>
  </w:style>
  <w:style w:type="character" w:styleId="CommentReference">
    <w:name w:val="annotation reference"/>
    <w:basedOn w:val="DefaultParagraphFont"/>
    <w:uiPriority w:val="99"/>
    <w:semiHidden/>
    <w:unhideWhenUsed/>
    <w:rsid w:val="009969D5"/>
    <w:rPr>
      <w:sz w:val="16"/>
      <w:szCs w:val="16"/>
    </w:rPr>
  </w:style>
  <w:style w:type="paragraph" w:styleId="CommentText">
    <w:name w:val="annotation text"/>
    <w:basedOn w:val="Normal"/>
    <w:link w:val="CommentTextChar"/>
    <w:uiPriority w:val="99"/>
    <w:semiHidden/>
    <w:unhideWhenUsed/>
    <w:rsid w:val="009969D5"/>
    <w:rPr>
      <w:sz w:val="20"/>
      <w:szCs w:val="20"/>
    </w:rPr>
  </w:style>
  <w:style w:type="character" w:customStyle="1" w:styleId="CommentTextChar">
    <w:name w:val="Comment Text Char"/>
    <w:basedOn w:val="DefaultParagraphFont"/>
    <w:link w:val="CommentText"/>
    <w:uiPriority w:val="99"/>
    <w:semiHidden/>
    <w:rsid w:val="009969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69D5"/>
    <w:rPr>
      <w:b/>
      <w:bCs/>
    </w:rPr>
  </w:style>
  <w:style w:type="character" w:customStyle="1" w:styleId="CommentSubjectChar">
    <w:name w:val="Comment Subject Char"/>
    <w:basedOn w:val="CommentTextChar"/>
    <w:link w:val="CommentSubject"/>
    <w:uiPriority w:val="99"/>
    <w:semiHidden/>
    <w:rsid w:val="009969D5"/>
    <w:rPr>
      <w:rFonts w:ascii="Times New Roman" w:hAnsi="Times New Roman"/>
      <w:b/>
      <w:bCs/>
      <w:sz w:val="20"/>
      <w:szCs w:val="20"/>
    </w:rPr>
  </w:style>
  <w:style w:type="paragraph" w:styleId="Header">
    <w:name w:val="header"/>
    <w:basedOn w:val="Normal"/>
    <w:link w:val="HeaderChar"/>
    <w:uiPriority w:val="99"/>
    <w:unhideWhenUsed/>
    <w:rsid w:val="00601A88"/>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601A88"/>
    <w:rPr>
      <w:rFonts w:ascii="Times New Roman" w:hAnsi="Times New Roman"/>
      <w:sz w:val="18"/>
      <w:szCs w:val="18"/>
    </w:rPr>
  </w:style>
  <w:style w:type="paragraph" w:styleId="NoSpacing">
    <w:name w:val="No Spacing"/>
    <w:link w:val="NoSpacingChar"/>
    <w:uiPriority w:val="1"/>
    <w:qFormat/>
    <w:rsid w:val="00601A88"/>
    <w:rPr>
      <w:sz w:val="22"/>
      <w:szCs w:val="22"/>
    </w:rPr>
  </w:style>
  <w:style w:type="character" w:customStyle="1" w:styleId="NoSpacingChar">
    <w:name w:val="No Spacing Char"/>
    <w:basedOn w:val="DefaultParagraphFont"/>
    <w:link w:val="NoSpacing"/>
    <w:uiPriority w:val="1"/>
    <w:rsid w:val="00601A88"/>
    <w:rPr>
      <w:sz w:val="22"/>
      <w:szCs w:val="22"/>
    </w:rPr>
  </w:style>
  <w:style w:type="character" w:customStyle="1" w:styleId="Heading1Char">
    <w:name w:val="Heading 1 Char"/>
    <w:basedOn w:val="DefaultParagraphFont"/>
    <w:link w:val="Heading1"/>
    <w:uiPriority w:val="9"/>
    <w:rsid w:val="0046789E"/>
    <w:rPr>
      <w:rFonts w:ascii="Times New Roman" w:eastAsia="Times New Roman" w:hAnsi="Times New Roman" w:cs="Times New Roman (Body CS)"/>
      <w:b/>
      <w:bCs/>
      <w:smallCaps/>
      <w:kern w:val="44"/>
      <w:sz w:val="28"/>
      <w:szCs w:val="44"/>
    </w:rPr>
  </w:style>
  <w:style w:type="character" w:customStyle="1" w:styleId="Heading2Char">
    <w:name w:val="Heading 2 Char"/>
    <w:basedOn w:val="DefaultParagraphFont"/>
    <w:link w:val="Heading2"/>
    <w:uiPriority w:val="9"/>
    <w:rsid w:val="00A579B9"/>
    <w:rPr>
      <w:rFonts w:ascii="Times New Roman" w:hAnsi="Times New Roman" w:cs="Times New Roman"/>
      <w:i/>
      <w:color w:val="000000" w:themeColor="text1"/>
    </w:rPr>
  </w:style>
  <w:style w:type="paragraph" w:styleId="TOCHeading">
    <w:name w:val="TOC Heading"/>
    <w:basedOn w:val="Heading1"/>
    <w:next w:val="Normal"/>
    <w:uiPriority w:val="39"/>
    <w:unhideWhenUsed/>
    <w:qFormat/>
    <w:rsid w:val="00296457"/>
    <w:pPr>
      <w:spacing w:before="480" w:line="276" w:lineRule="auto"/>
      <w:jc w:val="left"/>
      <w:outlineLvl w:val="9"/>
    </w:pPr>
    <w:rPr>
      <w:rFonts w:asciiTheme="majorHAnsi" w:eastAsiaTheme="majorEastAsia" w:hAnsiTheme="majorHAnsi" w:cstheme="majorBidi"/>
      <w:smallCaps w:val="0"/>
      <w:color w:val="2F5496" w:themeColor="accent1" w:themeShade="BF"/>
      <w:kern w:val="0"/>
      <w:szCs w:val="28"/>
      <w:lang w:eastAsia="en-US"/>
    </w:rPr>
  </w:style>
  <w:style w:type="paragraph" w:styleId="TOC1">
    <w:name w:val="toc 1"/>
    <w:basedOn w:val="Normal"/>
    <w:next w:val="Normal"/>
    <w:autoRedefine/>
    <w:uiPriority w:val="39"/>
    <w:unhideWhenUsed/>
    <w:rsid w:val="00296457"/>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296457"/>
    <w:pPr>
      <w:spacing w:before="120"/>
      <w:ind w:left="240"/>
    </w:pPr>
    <w:rPr>
      <w:rFonts w:asciiTheme="minorHAnsi" w:hAnsiTheme="minorHAnsi"/>
      <w:i/>
      <w:iCs/>
      <w:sz w:val="20"/>
      <w:szCs w:val="20"/>
    </w:rPr>
  </w:style>
  <w:style w:type="paragraph" w:styleId="TOC3">
    <w:name w:val="toc 3"/>
    <w:basedOn w:val="Normal"/>
    <w:next w:val="Normal"/>
    <w:autoRedefine/>
    <w:uiPriority w:val="39"/>
    <w:semiHidden/>
    <w:unhideWhenUsed/>
    <w:rsid w:val="00296457"/>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9645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9645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9645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9645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9645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96457"/>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010">
      <w:bodyDiv w:val="1"/>
      <w:marLeft w:val="0"/>
      <w:marRight w:val="0"/>
      <w:marTop w:val="0"/>
      <w:marBottom w:val="0"/>
      <w:divBdr>
        <w:top w:val="none" w:sz="0" w:space="0" w:color="auto"/>
        <w:left w:val="none" w:sz="0" w:space="0" w:color="auto"/>
        <w:bottom w:val="none" w:sz="0" w:space="0" w:color="auto"/>
        <w:right w:val="none" w:sz="0" w:space="0" w:color="auto"/>
      </w:divBdr>
    </w:div>
    <w:div w:id="47346331">
      <w:bodyDiv w:val="1"/>
      <w:marLeft w:val="0"/>
      <w:marRight w:val="0"/>
      <w:marTop w:val="0"/>
      <w:marBottom w:val="0"/>
      <w:divBdr>
        <w:top w:val="none" w:sz="0" w:space="0" w:color="auto"/>
        <w:left w:val="none" w:sz="0" w:space="0" w:color="auto"/>
        <w:bottom w:val="none" w:sz="0" w:space="0" w:color="auto"/>
        <w:right w:val="none" w:sz="0" w:space="0" w:color="auto"/>
      </w:divBdr>
    </w:div>
    <w:div w:id="88738064">
      <w:bodyDiv w:val="1"/>
      <w:marLeft w:val="0"/>
      <w:marRight w:val="0"/>
      <w:marTop w:val="0"/>
      <w:marBottom w:val="0"/>
      <w:divBdr>
        <w:top w:val="none" w:sz="0" w:space="0" w:color="auto"/>
        <w:left w:val="none" w:sz="0" w:space="0" w:color="auto"/>
        <w:bottom w:val="none" w:sz="0" w:space="0" w:color="auto"/>
        <w:right w:val="none" w:sz="0" w:space="0" w:color="auto"/>
      </w:divBdr>
    </w:div>
    <w:div w:id="143012683">
      <w:bodyDiv w:val="1"/>
      <w:marLeft w:val="0"/>
      <w:marRight w:val="0"/>
      <w:marTop w:val="0"/>
      <w:marBottom w:val="0"/>
      <w:divBdr>
        <w:top w:val="none" w:sz="0" w:space="0" w:color="auto"/>
        <w:left w:val="none" w:sz="0" w:space="0" w:color="auto"/>
        <w:bottom w:val="none" w:sz="0" w:space="0" w:color="auto"/>
        <w:right w:val="none" w:sz="0" w:space="0" w:color="auto"/>
      </w:divBdr>
    </w:div>
    <w:div w:id="192965378">
      <w:bodyDiv w:val="1"/>
      <w:marLeft w:val="0"/>
      <w:marRight w:val="0"/>
      <w:marTop w:val="0"/>
      <w:marBottom w:val="0"/>
      <w:divBdr>
        <w:top w:val="none" w:sz="0" w:space="0" w:color="auto"/>
        <w:left w:val="none" w:sz="0" w:space="0" w:color="auto"/>
        <w:bottom w:val="none" w:sz="0" w:space="0" w:color="auto"/>
        <w:right w:val="none" w:sz="0" w:space="0" w:color="auto"/>
      </w:divBdr>
    </w:div>
    <w:div w:id="194470708">
      <w:bodyDiv w:val="1"/>
      <w:marLeft w:val="0"/>
      <w:marRight w:val="0"/>
      <w:marTop w:val="0"/>
      <w:marBottom w:val="0"/>
      <w:divBdr>
        <w:top w:val="none" w:sz="0" w:space="0" w:color="auto"/>
        <w:left w:val="none" w:sz="0" w:space="0" w:color="auto"/>
        <w:bottom w:val="none" w:sz="0" w:space="0" w:color="auto"/>
        <w:right w:val="none" w:sz="0" w:space="0" w:color="auto"/>
      </w:divBdr>
      <w:divsChild>
        <w:div w:id="1178470993">
          <w:marLeft w:val="0"/>
          <w:marRight w:val="0"/>
          <w:marTop w:val="0"/>
          <w:marBottom w:val="0"/>
          <w:divBdr>
            <w:top w:val="none" w:sz="0" w:space="0" w:color="auto"/>
            <w:left w:val="none" w:sz="0" w:space="0" w:color="auto"/>
            <w:bottom w:val="none" w:sz="0" w:space="0" w:color="auto"/>
            <w:right w:val="none" w:sz="0" w:space="0" w:color="auto"/>
          </w:divBdr>
        </w:div>
        <w:div w:id="1641418333">
          <w:marLeft w:val="0"/>
          <w:marRight w:val="0"/>
          <w:marTop w:val="0"/>
          <w:marBottom w:val="0"/>
          <w:divBdr>
            <w:top w:val="none" w:sz="0" w:space="0" w:color="auto"/>
            <w:left w:val="none" w:sz="0" w:space="0" w:color="auto"/>
            <w:bottom w:val="none" w:sz="0" w:space="0" w:color="auto"/>
            <w:right w:val="none" w:sz="0" w:space="0" w:color="auto"/>
          </w:divBdr>
        </w:div>
      </w:divsChild>
    </w:div>
    <w:div w:id="195241156">
      <w:bodyDiv w:val="1"/>
      <w:marLeft w:val="0"/>
      <w:marRight w:val="0"/>
      <w:marTop w:val="0"/>
      <w:marBottom w:val="0"/>
      <w:divBdr>
        <w:top w:val="none" w:sz="0" w:space="0" w:color="auto"/>
        <w:left w:val="none" w:sz="0" w:space="0" w:color="auto"/>
        <w:bottom w:val="none" w:sz="0" w:space="0" w:color="auto"/>
        <w:right w:val="none" w:sz="0" w:space="0" w:color="auto"/>
      </w:divBdr>
    </w:div>
    <w:div w:id="203910173">
      <w:bodyDiv w:val="1"/>
      <w:marLeft w:val="0"/>
      <w:marRight w:val="0"/>
      <w:marTop w:val="0"/>
      <w:marBottom w:val="0"/>
      <w:divBdr>
        <w:top w:val="none" w:sz="0" w:space="0" w:color="auto"/>
        <w:left w:val="none" w:sz="0" w:space="0" w:color="auto"/>
        <w:bottom w:val="none" w:sz="0" w:space="0" w:color="auto"/>
        <w:right w:val="none" w:sz="0" w:space="0" w:color="auto"/>
      </w:divBdr>
    </w:div>
    <w:div w:id="219756872">
      <w:bodyDiv w:val="1"/>
      <w:marLeft w:val="0"/>
      <w:marRight w:val="0"/>
      <w:marTop w:val="0"/>
      <w:marBottom w:val="0"/>
      <w:divBdr>
        <w:top w:val="none" w:sz="0" w:space="0" w:color="auto"/>
        <w:left w:val="none" w:sz="0" w:space="0" w:color="auto"/>
        <w:bottom w:val="none" w:sz="0" w:space="0" w:color="auto"/>
        <w:right w:val="none" w:sz="0" w:space="0" w:color="auto"/>
      </w:divBdr>
      <w:divsChild>
        <w:div w:id="1914002582">
          <w:marLeft w:val="0"/>
          <w:marRight w:val="0"/>
          <w:marTop w:val="0"/>
          <w:marBottom w:val="0"/>
          <w:divBdr>
            <w:top w:val="none" w:sz="0" w:space="0" w:color="auto"/>
            <w:left w:val="none" w:sz="0" w:space="0" w:color="auto"/>
            <w:bottom w:val="none" w:sz="0" w:space="0" w:color="auto"/>
            <w:right w:val="none" w:sz="0" w:space="0" w:color="auto"/>
          </w:divBdr>
        </w:div>
        <w:div w:id="2083718797">
          <w:marLeft w:val="0"/>
          <w:marRight w:val="0"/>
          <w:marTop w:val="0"/>
          <w:marBottom w:val="0"/>
          <w:divBdr>
            <w:top w:val="none" w:sz="0" w:space="0" w:color="auto"/>
            <w:left w:val="none" w:sz="0" w:space="0" w:color="auto"/>
            <w:bottom w:val="none" w:sz="0" w:space="0" w:color="auto"/>
            <w:right w:val="none" w:sz="0" w:space="0" w:color="auto"/>
          </w:divBdr>
        </w:div>
        <w:div w:id="1539197696">
          <w:marLeft w:val="0"/>
          <w:marRight w:val="0"/>
          <w:marTop w:val="0"/>
          <w:marBottom w:val="0"/>
          <w:divBdr>
            <w:top w:val="none" w:sz="0" w:space="0" w:color="auto"/>
            <w:left w:val="none" w:sz="0" w:space="0" w:color="auto"/>
            <w:bottom w:val="none" w:sz="0" w:space="0" w:color="auto"/>
            <w:right w:val="none" w:sz="0" w:space="0" w:color="auto"/>
          </w:divBdr>
        </w:div>
        <w:div w:id="1844852128">
          <w:marLeft w:val="0"/>
          <w:marRight w:val="0"/>
          <w:marTop w:val="0"/>
          <w:marBottom w:val="0"/>
          <w:divBdr>
            <w:top w:val="none" w:sz="0" w:space="0" w:color="auto"/>
            <w:left w:val="none" w:sz="0" w:space="0" w:color="auto"/>
            <w:bottom w:val="none" w:sz="0" w:space="0" w:color="auto"/>
            <w:right w:val="none" w:sz="0" w:space="0" w:color="auto"/>
          </w:divBdr>
        </w:div>
        <w:div w:id="1661808945">
          <w:marLeft w:val="0"/>
          <w:marRight w:val="0"/>
          <w:marTop w:val="0"/>
          <w:marBottom w:val="0"/>
          <w:divBdr>
            <w:top w:val="none" w:sz="0" w:space="0" w:color="auto"/>
            <w:left w:val="none" w:sz="0" w:space="0" w:color="auto"/>
            <w:bottom w:val="none" w:sz="0" w:space="0" w:color="auto"/>
            <w:right w:val="none" w:sz="0" w:space="0" w:color="auto"/>
          </w:divBdr>
        </w:div>
        <w:div w:id="1221747531">
          <w:marLeft w:val="0"/>
          <w:marRight w:val="0"/>
          <w:marTop w:val="0"/>
          <w:marBottom w:val="0"/>
          <w:divBdr>
            <w:top w:val="none" w:sz="0" w:space="0" w:color="auto"/>
            <w:left w:val="none" w:sz="0" w:space="0" w:color="auto"/>
            <w:bottom w:val="none" w:sz="0" w:space="0" w:color="auto"/>
            <w:right w:val="none" w:sz="0" w:space="0" w:color="auto"/>
          </w:divBdr>
        </w:div>
        <w:div w:id="1446264494">
          <w:marLeft w:val="0"/>
          <w:marRight w:val="0"/>
          <w:marTop w:val="0"/>
          <w:marBottom w:val="0"/>
          <w:divBdr>
            <w:top w:val="none" w:sz="0" w:space="0" w:color="auto"/>
            <w:left w:val="none" w:sz="0" w:space="0" w:color="auto"/>
            <w:bottom w:val="none" w:sz="0" w:space="0" w:color="auto"/>
            <w:right w:val="none" w:sz="0" w:space="0" w:color="auto"/>
          </w:divBdr>
        </w:div>
        <w:div w:id="780344127">
          <w:marLeft w:val="0"/>
          <w:marRight w:val="0"/>
          <w:marTop w:val="0"/>
          <w:marBottom w:val="0"/>
          <w:divBdr>
            <w:top w:val="none" w:sz="0" w:space="0" w:color="auto"/>
            <w:left w:val="none" w:sz="0" w:space="0" w:color="auto"/>
            <w:bottom w:val="none" w:sz="0" w:space="0" w:color="auto"/>
            <w:right w:val="none" w:sz="0" w:space="0" w:color="auto"/>
          </w:divBdr>
        </w:div>
        <w:div w:id="1655060641">
          <w:marLeft w:val="0"/>
          <w:marRight w:val="0"/>
          <w:marTop w:val="0"/>
          <w:marBottom w:val="0"/>
          <w:divBdr>
            <w:top w:val="none" w:sz="0" w:space="0" w:color="auto"/>
            <w:left w:val="none" w:sz="0" w:space="0" w:color="auto"/>
            <w:bottom w:val="none" w:sz="0" w:space="0" w:color="auto"/>
            <w:right w:val="none" w:sz="0" w:space="0" w:color="auto"/>
          </w:divBdr>
        </w:div>
        <w:div w:id="592393191">
          <w:marLeft w:val="0"/>
          <w:marRight w:val="0"/>
          <w:marTop w:val="0"/>
          <w:marBottom w:val="0"/>
          <w:divBdr>
            <w:top w:val="none" w:sz="0" w:space="0" w:color="auto"/>
            <w:left w:val="none" w:sz="0" w:space="0" w:color="auto"/>
            <w:bottom w:val="none" w:sz="0" w:space="0" w:color="auto"/>
            <w:right w:val="none" w:sz="0" w:space="0" w:color="auto"/>
          </w:divBdr>
        </w:div>
        <w:div w:id="763066845">
          <w:marLeft w:val="0"/>
          <w:marRight w:val="0"/>
          <w:marTop w:val="0"/>
          <w:marBottom w:val="0"/>
          <w:divBdr>
            <w:top w:val="none" w:sz="0" w:space="0" w:color="auto"/>
            <w:left w:val="none" w:sz="0" w:space="0" w:color="auto"/>
            <w:bottom w:val="none" w:sz="0" w:space="0" w:color="auto"/>
            <w:right w:val="none" w:sz="0" w:space="0" w:color="auto"/>
          </w:divBdr>
        </w:div>
        <w:div w:id="1233008497">
          <w:marLeft w:val="0"/>
          <w:marRight w:val="0"/>
          <w:marTop w:val="0"/>
          <w:marBottom w:val="0"/>
          <w:divBdr>
            <w:top w:val="none" w:sz="0" w:space="0" w:color="auto"/>
            <w:left w:val="none" w:sz="0" w:space="0" w:color="auto"/>
            <w:bottom w:val="none" w:sz="0" w:space="0" w:color="auto"/>
            <w:right w:val="none" w:sz="0" w:space="0" w:color="auto"/>
          </w:divBdr>
        </w:div>
        <w:div w:id="2124567479">
          <w:marLeft w:val="0"/>
          <w:marRight w:val="0"/>
          <w:marTop w:val="0"/>
          <w:marBottom w:val="0"/>
          <w:divBdr>
            <w:top w:val="none" w:sz="0" w:space="0" w:color="auto"/>
            <w:left w:val="none" w:sz="0" w:space="0" w:color="auto"/>
            <w:bottom w:val="none" w:sz="0" w:space="0" w:color="auto"/>
            <w:right w:val="none" w:sz="0" w:space="0" w:color="auto"/>
          </w:divBdr>
        </w:div>
        <w:div w:id="629366220">
          <w:marLeft w:val="0"/>
          <w:marRight w:val="0"/>
          <w:marTop w:val="0"/>
          <w:marBottom w:val="0"/>
          <w:divBdr>
            <w:top w:val="none" w:sz="0" w:space="0" w:color="auto"/>
            <w:left w:val="none" w:sz="0" w:space="0" w:color="auto"/>
            <w:bottom w:val="none" w:sz="0" w:space="0" w:color="auto"/>
            <w:right w:val="none" w:sz="0" w:space="0" w:color="auto"/>
          </w:divBdr>
        </w:div>
        <w:div w:id="8334070">
          <w:marLeft w:val="0"/>
          <w:marRight w:val="0"/>
          <w:marTop w:val="0"/>
          <w:marBottom w:val="0"/>
          <w:divBdr>
            <w:top w:val="none" w:sz="0" w:space="0" w:color="auto"/>
            <w:left w:val="none" w:sz="0" w:space="0" w:color="auto"/>
            <w:bottom w:val="none" w:sz="0" w:space="0" w:color="auto"/>
            <w:right w:val="none" w:sz="0" w:space="0" w:color="auto"/>
          </w:divBdr>
        </w:div>
        <w:div w:id="677344612">
          <w:marLeft w:val="0"/>
          <w:marRight w:val="0"/>
          <w:marTop w:val="0"/>
          <w:marBottom w:val="0"/>
          <w:divBdr>
            <w:top w:val="none" w:sz="0" w:space="0" w:color="auto"/>
            <w:left w:val="none" w:sz="0" w:space="0" w:color="auto"/>
            <w:bottom w:val="none" w:sz="0" w:space="0" w:color="auto"/>
            <w:right w:val="none" w:sz="0" w:space="0" w:color="auto"/>
          </w:divBdr>
        </w:div>
        <w:div w:id="907114782">
          <w:marLeft w:val="0"/>
          <w:marRight w:val="0"/>
          <w:marTop w:val="0"/>
          <w:marBottom w:val="0"/>
          <w:divBdr>
            <w:top w:val="none" w:sz="0" w:space="0" w:color="auto"/>
            <w:left w:val="none" w:sz="0" w:space="0" w:color="auto"/>
            <w:bottom w:val="none" w:sz="0" w:space="0" w:color="auto"/>
            <w:right w:val="none" w:sz="0" w:space="0" w:color="auto"/>
          </w:divBdr>
        </w:div>
        <w:div w:id="589779898">
          <w:marLeft w:val="0"/>
          <w:marRight w:val="0"/>
          <w:marTop w:val="0"/>
          <w:marBottom w:val="0"/>
          <w:divBdr>
            <w:top w:val="none" w:sz="0" w:space="0" w:color="auto"/>
            <w:left w:val="none" w:sz="0" w:space="0" w:color="auto"/>
            <w:bottom w:val="none" w:sz="0" w:space="0" w:color="auto"/>
            <w:right w:val="none" w:sz="0" w:space="0" w:color="auto"/>
          </w:divBdr>
        </w:div>
        <w:div w:id="578952260">
          <w:marLeft w:val="0"/>
          <w:marRight w:val="0"/>
          <w:marTop w:val="0"/>
          <w:marBottom w:val="0"/>
          <w:divBdr>
            <w:top w:val="none" w:sz="0" w:space="0" w:color="auto"/>
            <w:left w:val="none" w:sz="0" w:space="0" w:color="auto"/>
            <w:bottom w:val="none" w:sz="0" w:space="0" w:color="auto"/>
            <w:right w:val="none" w:sz="0" w:space="0" w:color="auto"/>
          </w:divBdr>
        </w:div>
        <w:div w:id="1660226879">
          <w:marLeft w:val="0"/>
          <w:marRight w:val="0"/>
          <w:marTop w:val="0"/>
          <w:marBottom w:val="0"/>
          <w:divBdr>
            <w:top w:val="none" w:sz="0" w:space="0" w:color="auto"/>
            <w:left w:val="none" w:sz="0" w:space="0" w:color="auto"/>
            <w:bottom w:val="none" w:sz="0" w:space="0" w:color="auto"/>
            <w:right w:val="none" w:sz="0" w:space="0" w:color="auto"/>
          </w:divBdr>
        </w:div>
        <w:div w:id="959413271">
          <w:marLeft w:val="0"/>
          <w:marRight w:val="0"/>
          <w:marTop w:val="0"/>
          <w:marBottom w:val="0"/>
          <w:divBdr>
            <w:top w:val="none" w:sz="0" w:space="0" w:color="auto"/>
            <w:left w:val="none" w:sz="0" w:space="0" w:color="auto"/>
            <w:bottom w:val="none" w:sz="0" w:space="0" w:color="auto"/>
            <w:right w:val="none" w:sz="0" w:space="0" w:color="auto"/>
          </w:divBdr>
        </w:div>
        <w:div w:id="924726686">
          <w:marLeft w:val="0"/>
          <w:marRight w:val="0"/>
          <w:marTop w:val="0"/>
          <w:marBottom w:val="0"/>
          <w:divBdr>
            <w:top w:val="none" w:sz="0" w:space="0" w:color="auto"/>
            <w:left w:val="none" w:sz="0" w:space="0" w:color="auto"/>
            <w:bottom w:val="none" w:sz="0" w:space="0" w:color="auto"/>
            <w:right w:val="none" w:sz="0" w:space="0" w:color="auto"/>
          </w:divBdr>
        </w:div>
        <w:div w:id="221410939">
          <w:marLeft w:val="0"/>
          <w:marRight w:val="0"/>
          <w:marTop w:val="0"/>
          <w:marBottom w:val="0"/>
          <w:divBdr>
            <w:top w:val="none" w:sz="0" w:space="0" w:color="auto"/>
            <w:left w:val="none" w:sz="0" w:space="0" w:color="auto"/>
            <w:bottom w:val="none" w:sz="0" w:space="0" w:color="auto"/>
            <w:right w:val="none" w:sz="0" w:space="0" w:color="auto"/>
          </w:divBdr>
        </w:div>
        <w:div w:id="1982732820">
          <w:marLeft w:val="0"/>
          <w:marRight w:val="0"/>
          <w:marTop w:val="0"/>
          <w:marBottom w:val="0"/>
          <w:divBdr>
            <w:top w:val="none" w:sz="0" w:space="0" w:color="auto"/>
            <w:left w:val="none" w:sz="0" w:space="0" w:color="auto"/>
            <w:bottom w:val="none" w:sz="0" w:space="0" w:color="auto"/>
            <w:right w:val="none" w:sz="0" w:space="0" w:color="auto"/>
          </w:divBdr>
        </w:div>
        <w:div w:id="2060282587">
          <w:marLeft w:val="0"/>
          <w:marRight w:val="0"/>
          <w:marTop w:val="0"/>
          <w:marBottom w:val="0"/>
          <w:divBdr>
            <w:top w:val="none" w:sz="0" w:space="0" w:color="auto"/>
            <w:left w:val="none" w:sz="0" w:space="0" w:color="auto"/>
            <w:bottom w:val="none" w:sz="0" w:space="0" w:color="auto"/>
            <w:right w:val="none" w:sz="0" w:space="0" w:color="auto"/>
          </w:divBdr>
        </w:div>
        <w:div w:id="1763338844">
          <w:marLeft w:val="0"/>
          <w:marRight w:val="0"/>
          <w:marTop w:val="0"/>
          <w:marBottom w:val="0"/>
          <w:divBdr>
            <w:top w:val="none" w:sz="0" w:space="0" w:color="auto"/>
            <w:left w:val="none" w:sz="0" w:space="0" w:color="auto"/>
            <w:bottom w:val="none" w:sz="0" w:space="0" w:color="auto"/>
            <w:right w:val="none" w:sz="0" w:space="0" w:color="auto"/>
          </w:divBdr>
        </w:div>
        <w:div w:id="1788142">
          <w:marLeft w:val="0"/>
          <w:marRight w:val="0"/>
          <w:marTop w:val="0"/>
          <w:marBottom w:val="0"/>
          <w:divBdr>
            <w:top w:val="none" w:sz="0" w:space="0" w:color="auto"/>
            <w:left w:val="none" w:sz="0" w:space="0" w:color="auto"/>
            <w:bottom w:val="none" w:sz="0" w:space="0" w:color="auto"/>
            <w:right w:val="none" w:sz="0" w:space="0" w:color="auto"/>
          </w:divBdr>
        </w:div>
        <w:div w:id="1659461948">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502472440">
          <w:marLeft w:val="0"/>
          <w:marRight w:val="0"/>
          <w:marTop w:val="0"/>
          <w:marBottom w:val="0"/>
          <w:divBdr>
            <w:top w:val="none" w:sz="0" w:space="0" w:color="auto"/>
            <w:left w:val="none" w:sz="0" w:space="0" w:color="auto"/>
            <w:bottom w:val="none" w:sz="0" w:space="0" w:color="auto"/>
            <w:right w:val="none" w:sz="0" w:space="0" w:color="auto"/>
          </w:divBdr>
        </w:div>
        <w:div w:id="260577852">
          <w:marLeft w:val="0"/>
          <w:marRight w:val="0"/>
          <w:marTop w:val="0"/>
          <w:marBottom w:val="0"/>
          <w:divBdr>
            <w:top w:val="none" w:sz="0" w:space="0" w:color="auto"/>
            <w:left w:val="none" w:sz="0" w:space="0" w:color="auto"/>
            <w:bottom w:val="none" w:sz="0" w:space="0" w:color="auto"/>
            <w:right w:val="none" w:sz="0" w:space="0" w:color="auto"/>
          </w:divBdr>
        </w:div>
        <w:div w:id="1926719010">
          <w:marLeft w:val="0"/>
          <w:marRight w:val="0"/>
          <w:marTop w:val="0"/>
          <w:marBottom w:val="0"/>
          <w:divBdr>
            <w:top w:val="none" w:sz="0" w:space="0" w:color="auto"/>
            <w:left w:val="none" w:sz="0" w:space="0" w:color="auto"/>
            <w:bottom w:val="none" w:sz="0" w:space="0" w:color="auto"/>
            <w:right w:val="none" w:sz="0" w:space="0" w:color="auto"/>
          </w:divBdr>
        </w:div>
        <w:div w:id="1168984084">
          <w:marLeft w:val="0"/>
          <w:marRight w:val="0"/>
          <w:marTop w:val="0"/>
          <w:marBottom w:val="0"/>
          <w:divBdr>
            <w:top w:val="none" w:sz="0" w:space="0" w:color="auto"/>
            <w:left w:val="none" w:sz="0" w:space="0" w:color="auto"/>
            <w:bottom w:val="none" w:sz="0" w:space="0" w:color="auto"/>
            <w:right w:val="none" w:sz="0" w:space="0" w:color="auto"/>
          </w:divBdr>
        </w:div>
        <w:div w:id="1274288636">
          <w:marLeft w:val="0"/>
          <w:marRight w:val="0"/>
          <w:marTop w:val="0"/>
          <w:marBottom w:val="0"/>
          <w:divBdr>
            <w:top w:val="none" w:sz="0" w:space="0" w:color="auto"/>
            <w:left w:val="none" w:sz="0" w:space="0" w:color="auto"/>
            <w:bottom w:val="none" w:sz="0" w:space="0" w:color="auto"/>
            <w:right w:val="none" w:sz="0" w:space="0" w:color="auto"/>
          </w:divBdr>
        </w:div>
        <w:div w:id="1427573403">
          <w:marLeft w:val="0"/>
          <w:marRight w:val="0"/>
          <w:marTop w:val="0"/>
          <w:marBottom w:val="0"/>
          <w:divBdr>
            <w:top w:val="none" w:sz="0" w:space="0" w:color="auto"/>
            <w:left w:val="none" w:sz="0" w:space="0" w:color="auto"/>
            <w:bottom w:val="none" w:sz="0" w:space="0" w:color="auto"/>
            <w:right w:val="none" w:sz="0" w:space="0" w:color="auto"/>
          </w:divBdr>
        </w:div>
        <w:div w:id="1917276018">
          <w:marLeft w:val="0"/>
          <w:marRight w:val="0"/>
          <w:marTop w:val="0"/>
          <w:marBottom w:val="0"/>
          <w:divBdr>
            <w:top w:val="none" w:sz="0" w:space="0" w:color="auto"/>
            <w:left w:val="none" w:sz="0" w:space="0" w:color="auto"/>
            <w:bottom w:val="none" w:sz="0" w:space="0" w:color="auto"/>
            <w:right w:val="none" w:sz="0" w:space="0" w:color="auto"/>
          </w:divBdr>
        </w:div>
        <w:div w:id="1440948148">
          <w:marLeft w:val="0"/>
          <w:marRight w:val="0"/>
          <w:marTop w:val="0"/>
          <w:marBottom w:val="0"/>
          <w:divBdr>
            <w:top w:val="none" w:sz="0" w:space="0" w:color="auto"/>
            <w:left w:val="none" w:sz="0" w:space="0" w:color="auto"/>
            <w:bottom w:val="none" w:sz="0" w:space="0" w:color="auto"/>
            <w:right w:val="none" w:sz="0" w:space="0" w:color="auto"/>
          </w:divBdr>
        </w:div>
        <w:div w:id="1318611385">
          <w:marLeft w:val="0"/>
          <w:marRight w:val="0"/>
          <w:marTop w:val="0"/>
          <w:marBottom w:val="0"/>
          <w:divBdr>
            <w:top w:val="none" w:sz="0" w:space="0" w:color="auto"/>
            <w:left w:val="none" w:sz="0" w:space="0" w:color="auto"/>
            <w:bottom w:val="none" w:sz="0" w:space="0" w:color="auto"/>
            <w:right w:val="none" w:sz="0" w:space="0" w:color="auto"/>
          </w:divBdr>
        </w:div>
      </w:divsChild>
    </w:div>
    <w:div w:id="227573139">
      <w:bodyDiv w:val="1"/>
      <w:marLeft w:val="0"/>
      <w:marRight w:val="0"/>
      <w:marTop w:val="0"/>
      <w:marBottom w:val="0"/>
      <w:divBdr>
        <w:top w:val="none" w:sz="0" w:space="0" w:color="auto"/>
        <w:left w:val="none" w:sz="0" w:space="0" w:color="auto"/>
        <w:bottom w:val="none" w:sz="0" w:space="0" w:color="auto"/>
        <w:right w:val="none" w:sz="0" w:space="0" w:color="auto"/>
      </w:divBdr>
      <w:divsChild>
        <w:div w:id="765657952">
          <w:marLeft w:val="0"/>
          <w:marRight w:val="0"/>
          <w:marTop w:val="0"/>
          <w:marBottom w:val="0"/>
          <w:divBdr>
            <w:top w:val="none" w:sz="0" w:space="0" w:color="auto"/>
            <w:left w:val="none" w:sz="0" w:space="0" w:color="auto"/>
            <w:bottom w:val="none" w:sz="0" w:space="0" w:color="auto"/>
            <w:right w:val="none" w:sz="0" w:space="0" w:color="auto"/>
          </w:divBdr>
          <w:divsChild>
            <w:div w:id="885290037">
              <w:marLeft w:val="0"/>
              <w:marRight w:val="0"/>
              <w:marTop w:val="0"/>
              <w:marBottom w:val="0"/>
              <w:divBdr>
                <w:top w:val="none" w:sz="0" w:space="0" w:color="auto"/>
                <w:left w:val="none" w:sz="0" w:space="0" w:color="auto"/>
                <w:bottom w:val="none" w:sz="0" w:space="0" w:color="auto"/>
                <w:right w:val="none" w:sz="0" w:space="0" w:color="auto"/>
              </w:divBdr>
              <w:divsChild>
                <w:div w:id="14651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2498">
      <w:bodyDiv w:val="1"/>
      <w:marLeft w:val="0"/>
      <w:marRight w:val="0"/>
      <w:marTop w:val="0"/>
      <w:marBottom w:val="0"/>
      <w:divBdr>
        <w:top w:val="none" w:sz="0" w:space="0" w:color="auto"/>
        <w:left w:val="none" w:sz="0" w:space="0" w:color="auto"/>
        <w:bottom w:val="none" w:sz="0" w:space="0" w:color="auto"/>
        <w:right w:val="none" w:sz="0" w:space="0" w:color="auto"/>
      </w:divBdr>
    </w:div>
    <w:div w:id="264583723">
      <w:bodyDiv w:val="1"/>
      <w:marLeft w:val="0"/>
      <w:marRight w:val="0"/>
      <w:marTop w:val="0"/>
      <w:marBottom w:val="0"/>
      <w:divBdr>
        <w:top w:val="none" w:sz="0" w:space="0" w:color="auto"/>
        <w:left w:val="none" w:sz="0" w:space="0" w:color="auto"/>
        <w:bottom w:val="none" w:sz="0" w:space="0" w:color="auto"/>
        <w:right w:val="none" w:sz="0" w:space="0" w:color="auto"/>
      </w:divBdr>
      <w:divsChild>
        <w:div w:id="661811091">
          <w:marLeft w:val="0"/>
          <w:marRight w:val="0"/>
          <w:marTop w:val="0"/>
          <w:marBottom w:val="0"/>
          <w:divBdr>
            <w:top w:val="none" w:sz="0" w:space="0" w:color="auto"/>
            <w:left w:val="none" w:sz="0" w:space="0" w:color="auto"/>
            <w:bottom w:val="none" w:sz="0" w:space="0" w:color="auto"/>
            <w:right w:val="none" w:sz="0" w:space="0" w:color="auto"/>
          </w:divBdr>
          <w:divsChild>
            <w:div w:id="572813488">
              <w:marLeft w:val="0"/>
              <w:marRight w:val="0"/>
              <w:marTop w:val="0"/>
              <w:marBottom w:val="0"/>
              <w:divBdr>
                <w:top w:val="none" w:sz="0" w:space="0" w:color="auto"/>
                <w:left w:val="none" w:sz="0" w:space="0" w:color="auto"/>
                <w:bottom w:val="none" w:sz="0" w:space="0" w:color="auto"/>
                <w:right w:val="none" w:sz="0" w:space="0" w:color="auto"/>
              </w:divBdr>
              <w:divsChild>
                <w:div w:id="2072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87978">
      <w:bodyDiv w:val="1"/>
      <w:marLeft w:val="0"/>
      <w:marRight w:val="0"/>
      <w:marTop w:val="0"/>
      <w:marBottom w:val="0"/>
      <w:divBdr>
        <w:top w:val="none" w:sz="0" w:space="0" w:color="auto"/>
        <w:left w:val="none" w:sz="0" w:space="0" w:color="auto"/>
        <w:bottom w:val="none" w:sz="0" w:space="0" w:color="auto"/>
        <w:right w:val="none" w:sz="0" w:space="0" w:color="auto"/>
      </w:divBdr>
    </w:div>
    <w:div w:id="309748042">
      <w:bodyDiv w:val="1"/>
      <w:marLeft w:val="0"/>
      <w:marRight w:val="0"/>
      <w:marTop w:val="0"/>
      <w:marBottom w:val="0"/>
      <w:divBdr>
        <w:top w:val="none" w:sz="0" w:space="0" w:color="auto"/>
        <w:left w:val="none" w:sz="0" w:space="0" w:color="auto"/>
        <w:bottom w:val="none" w:sz="0" w:space="0" w:color="auto"/>
        <w:right w:val="none" w:sz="0" w:space="0" w:color="auto"/>
      </w:divBdr>
    </w:div>
    <w:div w:id="350687198">
      <w:bodyDiv w:val="1"/>
      <w:marLeft w:val="0"/>
      <w:marRight w:val="0"/>
      <w:marTop w:val="0"/>
      <w:marBottom w:val="0"/>
      <w:divBdr>
        <w:top w:val="none" w:sz="0" w:space="0" w:color="auto"/>
        <w:left w:val="none" w:sz="0" w:space="0" w:color="auto"/>
        <w:bottom w:val="none" w:sz="0" w:space="0" w:color="auto"/>
        <w:right w:val="none" w:sz="0" w:space="0" w:color="auto"/>
      </w:divBdr>
      <w:divsChild>
        <w:div w:id="1603032374">
          <w:marLeft w:val="0"/>
          <w:marRight w:val="0"/>
          <w:marTop w:val="0"/>
          <w:marBottom w:val="0"/>
          <w:divBdr>
            <w:top w:val="none" w:sz="0" w:space="0" w:color="auto"/>
            <w:left w:val="none" w:sz="0" w:space="0" w:color="auto"/>
            <w:bottom w:val="none" w:sz="0" w:space="0" w:color="auto"/>
            <w:right w:val="none" w:sz="0" w:space="0" w:color="auto"/>
          </w:divBdr>
          <w:divsChild>
            <w:div w:id="1847135986">
              <w:marLeft w:val="0"/>
              <w:marRight w:val="0"/>
              <w:marTop w:val="0"/>
              <w:marBottom w:val="0"/>
              <w:divBdr>
                <w:top w:val="none" w:sz="0" w:space="0" w:color="auto"/>
                <w:left w:val="none" w:sz="0" w:space="0" w:color="auto"/>
                <w:bottom w:val="none" w:sz="0" w:space="0" w:color="auto"/>
                <w:right w:val="none" w:sz="0" w:space="0" w:color="auto"/>
              </w:divBdr>
              <w:divsChild>
                <w:div w:id="16096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6828">
      <w:bodyDiv w:val="1"/>
      <w:marLeft w:val="0"/>
      <w:marRight w:val="0"/>
      <w:marTop w:val="0"/>
      <w:marBottom w:val="0"/>
      <w:divBdr>
        <w:top w:val="none" w:sz="0" w:space="0" w:color="auto"/>
        <w:left w:val="none" w:sz="0" w:space="0" w:color="auto"/>
        <w:bottom w:val="none" w:sz="0" w:space="0" w:color="auto"/>
        <w:right w:val="none" w:sz="0" w:space="0" w:color="auto"/>
      </w:divBdr>
      <w:divsChild>
        <w:div w:id="41877821">
          <w:marLeft w:val="0"/>
          <w:marRight w:val="0"/>
          <w:marTop w:val="0"/>
          <w:marBottom w:val="0"/>
          <w:divBdr>
            <w:top w:val="none" w:sz="0" w:space="0" w:color="auto"/>
            <w:left w:val="none" w:sz="0" w:space="0" w:color="auto"/>
            <w:bottom w:val="none" w:sz="0" w:space="0" w:color="auto"/>
            <w:right w:val="none" w:sz="0" w:space="0" w:color="auto"/>
          </w:divBdr>
          <w:divsChild>
            <w:div w:id="1048451704">
              <w:marLeft w:val="0"/>
              <w:marRight w:val="0"/>
              <w:marTop w:val="0"/>
              <w:marBottom w:val="0"/>
              <w:divBdr>
                <w:top w:val="none" w:sz="0" w:space="0" w:color="auto"/>
                <w:left w:val="none" w:sz="0" w:space="0" w:color="auto"/>
                <w:bottom w:val="none" w:sz="0" w:space="0" w:color="auto"/>
                <w:right w:val="none" w:sz="0" w:space="0" w:color="auto"/>
              </w:divBdr>
              <w:divsChild>
                <w:div w:id="733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8752">
      <w:bodyDiv w:val="1"/>
      <w:marLeft w:val="0"/>
      <w:marRight w:val="0"/>
      <w:marTop w:val="0"/>
      <w:marBottom w:val="0"/>
      <w:divBdr>
        <w:top w:val="none" w:sz="0" w:space="0" w:color="auto"/>
        <w:left w:val="none" w:sz="0" w:space="0" w:color="auto"/>
        <w:bottom w:val="none" w:sz="0" w:space="0" w:color="auto"/>
        <w:right w:val="none" w:sz="0" w:space="0" w:color="auto"/>
      </w:divBdr>
      <w:divsChild>
        <w:div w:id="775254338">
          <w:marLeft w:val="0"/>
          <w:marRight w:val="0"/>
          <w:marTop w:val="0"/>
          <w:marBottom w:val="0"/>
          <w:divBdr>
            <w:top w:val="none" w:sz="0" w:space="0" w:color="auto"/>
            <w:left w:val="none" w:sz="0" w:space="0" w:color="auto"/>
            <w:bottom w:val="none" w:sz="0" w:space="0" w:color="auto"/>
            <w:right w:val="none" w:sz="0" w:space="0" w:color="auto"/>
          </w:divBdr>
          <w:divsChild>
            <w:div w:id="124399497">
              <w:marLeft w:val="0"/>
              <w:marRight w:val="0"/>
              <w:marTop w:val="0"/>
              <w:marBottom w:val="0"/>
              <w:divBdr>
                <w:top w:val="none" w:sz="0" w:space="0" w:color="auto"/>
                <w:left w:val="none" w:sz="0" w:space="0" w:color="auto"/>
                <w:bottom w:val="none" w:sz="0" w:space="0" w:color="auto"/>
                <w:right w:val="none" w:sz="0" w:space="0" w:color="auto"/>
              </w:divBdr>
              <w:divsChild>
                <w:div w:id="1519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0874">
      <w:bodyDiv w:val="1"/>
      <w:marLeft w:val="0"/>
      <w:marRight w:val="0"/>
      <w:marTop w:val="0"/>
      <w:marBottom w:val="0"/>
      <w:divBdr>
        <w:top w:val="none" w:sz="0" w:space="0" w:color="auto"/>
        <w:left w:val="none" w:sz="0" w:space="0" w:color="auto"/>
        <w:bottom w:val="none" w:sz="0" w:space="0" w:color="auto"/>
        <w:right w:val="none" w:sz="0" w:space="0" w:color="auto"/>
      </w:divBdr>
    </w:div>
    <w:div w:id="433524341">
      <w:bodyDiv w:val="1"/>
      <w:marLeft w:val="0"/>
      <w:marRight w:val="0"/>
      <w:marTop w:val="0"/>
      <w:marBottom w:val="0"/>
      <w:divBdr>
        <w:top w:val="none" w:sz="0" w:space="0" w:color="auto"/>
        <w:left w:val="none" w:sz="0" w:space="0" w:color="auto"/>
        <w:bottom w:val="none" w:sz="0" w:space="0" w:color="auto"/>
        <w:right w:val="none" w:sz="0" w:space="0" w:color="auto"/>
      </w:divBdr>
      <w:divsChild>
        <w:div w:id="1898583936">
          <w:marLeft w:val="0"/>
          <w:marRight w:val="0"/>
          <w:marTop w:val="0"/>
          <w:marBottom w:val="0"/>
          <w:divBdr>
            <w:top w:val="none" w:sz="0" w:space="0" w:color="auto"/>
            <w:left w:val="none" w:sz="0" w:space="0" w:color="auto"/>
            <w:bottom w:val="none" w:sz="0" w:space="0" w:color="auto"/>
            <w:right w:val="none" w:sz="0" w:space="0" w:color="auto"/>
          </w:divBdr>
          <w:divsChild>
            <w:div w:id="870646687">
              <w:marLeft w:val="0"/>
              <w:marRight w:val="0"/>
              <w:marTop w:val="0"/>
              <w:marBottom w:val="0"/>
              <w:divBdr>
                <w:top w:val="none" w:sz="0" w:space="0" w:color="auto"/>
                <w:left w:val="none" w:sz="0" w:space="0" w:color="auto"/>
                <w:bottom w:val="none" w:sz="0" w:space="0" w:color="auto"/>
                <w:right w:val="none" w:sz="0" w:space="0" w:color="auto"/>
              </w:divBdr>
              <w:divsChild>
                <w:div w:id="8856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98553">
      <w:bodyDiv w:val="1"/>
      <w:marLeft w:val="0"/>
      <w:marRight w:val="0"/>
      <w:marTop w:val="0"/>
      <w:marBottom w:val="0"/>
      <w:divBdr>
        <w:top w:val="none" w:sz="0" w:space="0" w:color="auto"/>
        <w:left w:val="none" w:sz="0" w:space="0" w:color="auto"/>
        <w:bottom w:val="none" w:sz="0" w:space="0" w:color="auto"/>
        <w:right w:val="none" w:sz="0" w:space="0" w:color="auto"/>
      </w:divBdr>
    </w:div>
    <w:div w:id="442306901">
      <w:bodyDiv w:val="1"/>
      <w:marLeft w:val="0"/>
      <w:marRight w:val="0"/>
      <w:marTop w:val="0"/>
      <w:marBottom w:val="0"/>
      <w:divBdr>
        <w:top w:val="none" w:sz="0" w:space="0" w:color="auto"/>
        <w:left w:val="none" w:sz="0" w:space="0" w:color="auto"/>
        <w:bottom w:val="none" w:sz="0" w:space="0" w:color="auto"/>
        <w:right w:val="none" w:sz="0" w:space="0" w:color="auto"/>
      </w:divBdr>
    </w:div>
    <w:div w:id="536550452">
      <w:bodyDiv w:val="1"/>
      <w:marLeft w:val="0"/>
      <w:marRight w:val="0"/>
      <w:marTop w:val="0"/>
      <w:marBottom w:val="0"/>
      <w:divBdr>
        <w:top w:val="none" w:sz="0" w:space="0" w:color="auto"/>
        <w:left w:val="none" w:sz="0" w:space="0" w:color="auto"/>
        <w:bottom w:val="none" w:sz="0" w:space="0" w:color="auto"/>
        <w:right w:val="none" w:sz="0" w:space="0" w:color="auto"/>
      </w:divBdr>
    </w:div>
    <w:div w:id="544636140">
      <w:bodyDiv w:val="1"/>
      <w:marLeft w:val="0"/>
      <w:marRight w:val="0"/>
      <w:marTop w:val="0"/>
      <w:marBottom w:val="0"/>
      <w:divBdr>
        <w:top w:val="none" w:sz="0" w:space="0" w:color="auto"/>
        <w:left w:val="none" w:sz="0" w:space="0" w:color="auto"/>
        <w:bottom w:val="none" w:sz="0" w:space="0" w:color="auto"/>
        <w:right w:val="none" w:sz="0" w:space="0" w:color="auto"/>
      </w:divBdr>
    </w:div>
    <w:div w:id="563221628">
      <w:bodyDiv w:val="1"/>
      <w:marLeft w:val="0"/>
      <w:marRight w:val="0"/>
      <w:marTop w:val="0"/>
      <w:marBottom w:val="0"/>
      <w:divBdr>
        <w:top w:val="none" w:sz="0" w:space="0" w:color="auto"/>
        <w:left w:val="none" w:sz="0" w:space="0" w:color="auto"/>
        <w:bottom w:val="none" w:sz="0" w:space="0" w:color="auto"/>
        <w:right w:val="none" w:sz="0" w:space="0" w:color="auto"/>
      </w:divBdr>
    </w:div>
    <w:div w:id="619144905">
      <w:bodyDiv w:val="1"/>
      <w:marLeft w:val="0"/>
      <w:marRight w:val="0"/>
      <w:marTop w:val="0"/>
      <w:marBottom w:val="0"/>
      <w:divBdr>
        <w:top w:val="none" w:sz="0" w:space="0" w:color="auto"/>
        <w:left w:val="none" w:sz="0" w:space="0" w:color="auto"/>
        <w:bottom w:val="none" w:sz="0" w:space="0" w:color="auto"/>
        <w:right w:val="none" w:sz="0" w:space="0" w:color="auto"/>
      </w:divBdr>
    </w:div>
    <w:div w:id="638268322">
      <w:bodyDiv w:val="1"/>
      <w:marLeft w:val="0"/>
      <w:marRight w:val="0"/>
      <w:marTop w:val="0"/>
      <w:marBottom w:val="0"/>
      <w:divBdr>
        <w:top w:val="none" w:sz="0" w:space="0" w:color="auto"/>
        <w:left w:val="none" w:sz="0" w:space="0" w:color="auto"/>
        <w:bottom w:val="none" w:sz="0" w:space="0" w:color="auto"/>
        <w:right w:val="none" w:sz="0" w:space="0" w:color="auto"/>
      </w:divBdr>
    </w:div>
    <w:div w:id="658969137">
      <w:bodyDiv w:val="1"/>
      <w:marLeft w:val="0"/>
      <w:marRight w:val="0"/>
      <w:marTop w:val="0"/>
      <w:marBottom w:val="0"/>
      <w:divBdr>
        <w:top w:val="none" w:sz="0" w:space="0" w:color="auto"/>
        <w:left w:val="none" w:sz="0" w:space="0" w:color="auto"/>
        <w:bottom w:val="none" w:sz="0" w:space="0" w:color="auto"/>
        <w:right w:val="none" w:sz="0" w:space="0" w:color="auto"/>
      </w:divBdr>
      <w:divsChild>
        <w:div w:id="2139449893">
          <w:marLeft w:val="0"/>
          <w:marRight w:val="0"/>
          <w:marTop w:val="0"/>
          <w:marBottom w:val="0"/>
          <w:divBdr>
            <w:top w:val="none" w:sz="0" w:space="0" w:color="auto"/>
            <w:left w:val="none" w:sz="0" w:space="0" w:color="auto"/>
            <w:bottom w:val="none" w:sz="0" w:space="0" w:color="auto"/>
            <w:right w:val="none" w:sz="0" w:space="0" w:color="auto"/>
          </w:divBdr>
          <w:divsChild>
            <w:div w:id="242878014">
              <w:marLeft w:val="0"/>
              <w:marRight w:val="0"/>
              <w:marTop w:val="0"/>
              <w:marBottom w:val="0"/>
              <w:divBdr>
                <w:top w:val="none" w:sz="0" w:space="0" w:color="auto"/>
                <w:left w:val="none" w:sz="0" w:space="0" w:color="auto"/>
                <w:bottom w:val="none" w:sz="0" w:space="0" w:color="auto"/>
                <w:right w:val="none" w:sz="0" w:space="0" w:color="auto"/>
              </w:divBdr>
              <w:divsChild>
                <w:div w:id="12197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953">
      <w:bodyDiv w:val="1"/>
      <w:marLeft w:val="0"/>
      <w:marRight w:val="0"/>
      <w:marTop w:val="0"/>
      <w:marBottom w:val="0"/>
      <w:divBdr>
        <w:top w:val="none" w:sz="0" w:space="0" w:color="auto"/>
        <w:left w:val="none" w:sz="0" w:space="0" w:color="auto"/>
        <w:bottom w:val="none" w:sz="0" w:space="0" w:color="auto"/>
        <w:right w:val="none" w:sz="0" w:space="0" w:color="auto"/>
      </w:divBdr>
    </w:div>
    <w:div w:id="714893140">
      <w:bodyDiv w:val="1"/>
      <w:marLeft w:val="0"/>
      <w:marRight w:val="0"/>
      <w:marTop w:val="0"/>
      <w:marBottom w:val="0"/>
      <w:divBdr>
        <w:top w:val="none" w:sz="0" w:space="0" w:color="auto"/>
        <w:left w:val="none" w:sz="0" w:space="0" w:color="auto"/>
        <w:bottom w:val="none" w:sz="0" w:space="0" w:color="auto"/>
        <w:right w:val="none" w:sz="0" w:space="0" w:color="auto"/>
      </w:divBdr>
      <w:divsChild>
        <w:div w:id="220872269">
          <w:marLeft w:val="0"/>
          <w:marRight w:val="0"/>
          <w:marTop w:val="0"/>
          <w:marBottom w:val="0"/>
          <w:divBdr>
            <w:top w:val="none" w:sz="0" w:space="0" w:color="auto"/>
            <w:left w:val="none" w:sz="0" w:space="0" w:color="auto"/>
            <w:bottom w:val="none" w:sz="0" w:space="0" w:color="auto"/>
            <w:right w:val="none" w:sz="0" w:space="0" w:color="auto"/>
          </w:divBdr>
          <w:divsChild>
            <w:div w:id="1123691497">
              <w:marLeft w:val="0"/>
              <w:marRight w:val="0"/>
              <w:marTop w:val="0"/>
              <w:marBottom w:val="0"/>
              <w:divBdr>
                <w:top w:val="none" w:sz="0" w:space="0" w:color="auto"/>
                <w:left w:val="none" w:sz="0" w:space="0" w:color="auto"/>
                <w:bottom w:val="none" w:sz="0" w:space="0" w:color="auto"/>
                <w:right w:val="none" w:sz="0" w:space="0" w:color="auto"/>
              </w:divBdr>
              <w:divsChild>
                <w:div w:id="12866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3770">
      <w:bodyDiv w:val="1"/>
      <w:marLeft w:val="0"/>
      <w:marRight w:val="0"/>
      <w:marTop w:val="0"/>
      <w:marBottom w:val="0"/>
      <w:divBdr>
        <w:top w:val="none" w:sz="0" w:space="0" w:color="auto"/>
        <w:left w:val="none" w:sz="0" w:space="0" w:color="auto"/>
        <w:bottom w:val="none" w:sz="0" w:space="0" w:color="auto"/>
        <w:right w:val="none" w:sz="0" w:space="0" w:color="auto"/>
      </w:divBdr>
    </w:div>
    <w:div w:id="772481924">
      <w:bodyDiv w:val="1"/>
      <w:marLeft w:val="0"/>
      <w:marRight w:val="0"/>
      <w:marTop w:val="0"/>
      <w:marBottom w:val="0"/>
      <w:divBdr>
        <w:top w:val="none" w:sz="0" w:space="0" w:color="auto"/>
        <w:left w:val="none" w:sz="0" w:space="0" w:color="auto"/>
        <w:bottom w:val="none" w:sz="0" w:space="0" w:color="auto"/>
        <w:right w:val="none" w:sz="0" w:space="0" w:color="auto"/>
      </w:divBdr>
    </w:div>
    <w:div w:id="779102641">
      <w:bodyDiv w:val="1"/>
      <w:marLeft w:val="0"/>
      <w:marRight w:val="0"/>
      <w:marTop w:val="0"/>
      <w:marBottom w:val="0"/>
      <w:divBdr>
        <w:top w:val="none" w:sz="0" w:space="0" w:color="auto"/>
        <w:left w:val="none" w:sz="0" w:space="0" w:color="auto"/>
        <w:bottom w:val="none" w:sz="0" w:space="0" w:color="auto"/>
        <w:right w:val="none" w:sz="0" w:space="0" w:color="auto"/>
      </w:divBdr>
      <w:divsChild>
        <w:div w:id="832719218">
          <w:marLeft w:val="0"/>
          <w:marRight w:val="0"/>
          <w:marTop w:val="0"/>
          <w:marBottom w:val="0"/>
          <w:divBdr>
            <w:top w:val="none" w:sz="0" w:space="0" w:color="auto"/>
            <w:left w:val="none" w:sz="0" w:space="0" w:color="auto"/>
            <w:bottom w:val="none" w:sz="0" w:space="0" w:color="auto"/>
            <w:right w:val="none" w:sz="0" w:space="0" w:color="auto"/>
          </w:divBdr>
          <w:divsChild>
            <w:div w:id="1967076190">
              <w:marLeft w:val="0"/>
              <w:marRight w:val="0"/>
              <w:marTop w:val="0"/>
              <w:marBottom w:val="0"/>
              <w:divBdr>
                <w:top w:val="none" w:sz="0" w:space="0" w:color="auto"/>
                <w:left w:val="none" w:sz="0" w:space="0" w:color="auto"/>
                <w:bottom w:val="none" w:sz="0" w:space="0" w:color="auto"/>
                <w:right w:val="none" w:sz="0" w:space="0" w:color="auto"/>
              </w:divBdr>
              <w:divsChild>
                <w:div w:id="1472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90695">
      <w:bodyDiv w:val="1"/>
      <w:marLeft w:val="0"/>
      <w:marRight w:val="0"/>
      <w:marTop w:val="0"/>
      <w:marBottom w:val="0"/>
      <w:divBdr>
        <w:top w:val="none" w:sz="0" w:space="0" w:color="auto"/>
        <w:left w:val="none" w:sz="0" w:space="0" w:color="auto"/>
        <w:bottom w:val="none" w:sz="0" w:space="0" w:color="auto"/>
        <w:right w:val="none" w:sz="0" w:space="0" w:color="auto"/>
      </w:divBdr>
      <w:divsChild>
        <w:div w:id="1668246573">
          <w:marLeft w:val="0"/>
          <w:marRight w:val="0"/>
          <w:marTop w:val="0"/>
          <w:marBottom w:val="0"/>
          <w:divBdr>
            <w:top w:val="none" w:sz="0" w:space="0" w:color="auto"/>
            <w:left w:val="none" w:sz="0" w:space="0" w:color="auto"/>
            <w:bottom w:val="none" w:sz="0" w:space="0" w:color="auto"/>
            <w:right w:val="none" w:sz="0" w:space="0" w:color="auto"/>
          </w:divBdr>
          <w:divsChild>
            <w:div w:id="986664277">
              <w:marLeft w:val="0"/>
              <w:marRight w:val="0"/>
              <w:marTop w:val="0"/>
              <w:marBottom w:val="0"/>
              <w:divBdr>
                <w:top w:val="none" w:sz="0" w:space="0" w:color="auto"/>
                <w:left w:val="none" w:sz="0" w:space="0" w:color="auto"/>
                <w:bottom w:val="none" w:sz="0" w:space="0" w:color="auto"/>
                <w:right w:val="none" w:sz="0" w:space="0" w:color="auto"/>
              </w:divBdr>
              <w:divsChild>
                <w:div w:id="8437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07106">
      <w:bodyDiv w:val="1"/>
      <w:marLeft w:val="0"/>
      <w:marRight w:val="0"/>
      <w:marTop w:val="0"/>
      <w:marBottom w:val="0"/>
      <w:divBdr>
        <w:top w:val="none" w:sz="0" w:space="0" w:color="auto"/>
        <w:left w:val="none" w:sz="0" w:space="0" w:color="auto"/>
        <w:bottom w:val="none" w:sz="0" w:space="0" w:color="auto"/>
        <w:right w:val="none" w:sz="0" w:space="0" w:color="auto"/>
      </w:divBdr>
    </w:div>
    <w:div w:id="822115822">
      <w:bodyDiv w:val="1"/>
      <w:marLeft w:val="0"/>
      <w:marRight w:val="0"/>
      <w:marTop w:val="0"/>
      <w:marBottom w:val="0"/>
      <w:divBdr>
        <w:top w:val="none" w:sz="0" w:space="0" w:color="auto"/>
        <w:left w:val="none" w:sz="0" w:space="0" w:color="auto"/>
        <w:bottom w:val="none" w:sz="0" w:space="0" w:color="auto"/>
        <w:right w:val="none" w:sz="0" w:space="0" w:color="auto"/>
      </w:divBdr>
    </w:div>
    <w:div w:id="903446403">
      <w:bodyDiv w:val="1"/>
      <w:marLeft w:val="0"/>
      <w:marRight w:val="0"/>
      <w:marTop w:val="0"/>
      <w:marBottom w:val="0"/>
      <w:divBdr>
        <w:top w:val="none" w:sz="0" w:space="0" w:color="auto"/>
        <w:left w:val="none" w:sz="0" w:space="0" w:color="auto"/>
        <w:bottom w:val="none" w:sz="0" w:space="0" w:color="auto"/>
        <w:right w:val="none" w:sz="0" w:space="0" w:color="auto"/>
      </w:divBdr>
    </w:div>
    <w:div w:id="906838866">
      <w:bodyDiv w:val="1"/>
      <w:marLeft w:val="0"/>
      <w:marRight w:val="0"/>
      <w:marTop w:val="0"/>
      <w:marBottom w:val="0"/>
      <w:divBdr>
        <w:top w:val="none" w:sz="0" w:space="0" w:color="auto"/>
        <w:left w:val="none" w:sz="0" w:space="0" w:color="auto"/>
        <w:bottom w:val="none" w:sz="0" w:space="0" w:color="auto"/>
        <w:right w:val="none" w:sz="0" w:space="0" w:color="auto"/>
      </w:divBdr>
    </w:div>
    <w:div w:id="923034275">
      <w:bodyDiv w:val="1"/>
      <w:marLeft w:val="0"/>
      <w:marRight w:val="0"/>
      <w:marTop w:val="0"/>
      <w:marBottom w:val="0"/>
      <w:divBdr>
        <w:top w:val="none" w:sz="0" w:space="0" w:color="auto"/>
        <w:left w:val="none" w:sz="0" w:space="0" w:color="auto"/>
        <w:bottom w:val="none" w:sz="0" w:space="0" w:color="auto"/>
        <w:right w:val="none" w:sz="0" w:space="0" w:color="auto"/>
      </w:divBdr>
    </w:div>
    <w:div w:id="925192220">
      <w:bodyDiv w:val="1"/>
      <w:marLeft w:val="0"/>
      <w:marRight w:val="0"/>
      <w:marTop w:val="0"/>
      <w:marBottom w:val="0"/>
      <w:divBdr>
        <w:top w:val="none" w:sz="0" w:space="0" w:color="auto"/>
        <w:left w:val="none" w:sz="0" w:space="0" w:color="auto"/>
        <w:bottom w:val="none" w:sz="0" w:space="0" w:color="auto"/>
        <w:right w:val="none" w:sz="0" w:space="0" w:color="auto"/>
      </w:divBdr>
    </w:div>
    <w:div w:id="961883465">
      <w:bodyDiv w:val="1"/>
      <w:marLeft w:val="0"/>
      <w:marRight w:val="0"/>
      <w:marTop w:val="0"/>
      <w:marBottom w:val="0"/>
      <w:divBdr>
        <w:top w:val="none" w:sz="0" w:space="0" w:color="auto"/>
        <w:left w:val="none" w:sz="0" w:space="0" w:color="auto"/>
        <w:bottom w:val="none" w:sz="0" w:space="0" w:color="auto"/>
        <w:right w:val="none" w:sz="0" w:space="0" w:color="auto"/>
      </w:divBdr>
    </w:div>
    <w:div w:id="1006058826">
      <w:bodyDiv w:val="1"/>
      <w:marLeft w:val="0"/>
      <w:marRight w:val="0"/>
      <w:marTop w:val="0"/>
      <w:marBottom w:val="0"/>
      <w:divBdr>
        <w:top w:val="none" w:sz="0" w:space="0" w:color="auto"/>
        <w:left w:val="none" w:sz="0" w:space="0" w:color="auto"/>
        <w:bottom w:val="none" w:sz="0" w:space="0" w:color="auto"/>
        <w:right w:val="none" w:sz="0" w:space="0" w:color="auto"/>
      </w:divBdr>
    </w:div>
    <w:div w:id="1035614381">
      <w:bodyDiv w:val="1"/>
      <w:marLeft w:val="0"/>
      <w:marRight w:val="0"/>
      <w:marTop w:val="0"/>
      <w:marBottom w:val="0"/>
      <w:divBdr>
        <w:top w:val="none" w:sz="0" w:space="0" w:color="auto"/>
        <w:left w:val="none" w:sz="0" w:space="0" w:color="auto"/>
        <w:bottom w:val="none" w:sz="0" w:space="0" w:color="auto"/>
        <w:right w:val="none" w:sz="0" w:space="0" w:color="auto"/>
      </w:divBdr>
    </w:div>
    <w:div w:id="1039086160">
      <w:bodyDiv w:val="1"/>
      <w:marLeft w:val="0"/>
      <w:marRight w:val="0"/>
      <w:marTop w:val="0"/>
      <w:marBottom w:val="0"/>
      <w:divBdr>
        <w:top w:val="none" w:sz="0" w:space="0" w:color="auto"/>
        <w:left w:val="none" w:sz="0" w:space="0" w:color="auto"/>
        <w:bottom w:val="none" w:sz="0" w:space="0" w:color="auto"/>
        <w:right w:val="none" w:sz="0" w:space="0" w:color="auto"/>
      </w:divBdr>
    </w:div>
    <w:div w:id="1101485267">
      <w:bodyDiv w:val="1"/>
      <w:marLeft w:val="0"/>
      <w:marRight w:val="0"/>
      <w:marTop w:val="0"/>
      <w:marBottom w:val="0"/>
      <w:divBdr>
        <w:top w:val="none" w:sz="0" w:space="0" w:color="auto"/>
        <w:left w:val="none" w:sz="0" w:space="0" w:color="auto"/>
        <w:bottom w:val="none" w:sz="0" w:space="0" w:color="auto"/>
        <w:right w:val="none" w:sz="0" w:space="0" w:color="auto"/>
      </w:divBdr>
    </w:div>
    <w:div w:id="1150901557">
      <w:bodyDiv w:val="1"/>
      <w:marLeft w:val="0"/>
      <w:marRight w:val="0"/>
      <w:marTop w:val="0"/>
      <w:marBottom w:val="0"/>
      <w:divBdr>
        <w:top w:val="none" w:sz="0" w:space="0" w:color="auto"/>
        <w:left w:val="none" w:sz="0" w:space="0" w:color="auto"/>
        <w:bottom w:val="none" w:sz="0" w:space="0" w:color="auto"/>
        <w:right w:val="none" w:sz="0" w:space="0" w:color="auto"/>
      </w:divBdr>
      <w:divsChild>
        <w:div w:id="1376739176">
          <w:marLeft w:val="0"/>
          <w:marRight w:val="0"/>
          <w:marTop w:val="0"/>
          <w:marBottom w:val="75"/>
          <w:divBdr>
            <w:top w:val="none" w:sz="0" w:space="0" w:color="auto"/>
            <w:left w:val="none" w:sz="0" w:space="0" w:color="auto"/>
            <w:bottom w:val="none" w:sz="0" w:space="0" w:color="auto"/>
            <w:right w:val="none" w:sz="0" w:space="0" w:color="auto"/>
          </w:divBdr>
        </w:div>
      </w:divsChild>
    </w:div>
    <w:div w:id="1160736289">
      <w:bodyDiv w:val="1"/>
      <w:marLeft w:val="0"/>
      <w:marRight w:val="0"/>
      <w:marTop w:val="0"/>
      <w:marBottom w:val="0"/>
      <w:divBdr>
        <w:top w:val="none" w:sz="0" w:space="0" w:color="auto"/>
        <w:left w:val="none" w:sz="0" w:space="0" w:color="auto"/>
        <w:bottom w:val="none" w:sz="0" w:space="0" w:color="auto"/>
        <w:right w:val="none" w:sz="0" w:space="0" w:color="auto"/>
      </w:divBdr>
    </w:div>
    <w:div w:id="1177696625">
      <w:bodyDiv w:val="1"/>
      <w:marLeft w:val="0"/>
      <w:marRight w:val="0"/>
      <w:marTop w:val="0"/>
      <w:marBottom w:val="0"/>
      <w:divBdr>
        <w:top w:val="none" w:sz="0" w:space="0" w:color="auto"/>
        <w:left w:val="none" w:sz="0" w:space="0" w:color="auto"/>
        <w:bottom w:val="none" w:sz="0" w:space="0" w:color="auto"/>
        <w:right w:val="none" w:sz="0" w:space="0" w:color="auto"/>
      </w:divBdr>
    </w:div>
    <w:div w:id="1181092154">
      <w:bodyDiv w:val="1"/>
      <w:marLeft w:val="0"/>
      <w:marRight w:val="0"/>
      <w:marTop w:val="0"/>
      <w:marBottom w:val="0"/>
      <w:divBdr>
        <w:top w:val="none" w:sz="0" w:space="0" w:color="auto"/>
        <w:left w:val="none" w:sz="0" w:space="0" w:color="auto"/>
        <w:bottom w:val="none" w:sz="0" w:space="0" w:color="auto"/>
        <w:right w:val="none" w:sz="0" w:space="0" w:color="auto"/>
      </w:divBdr>
    </w:div>
    <w:div w:id="1278486459">
      <w:bodyDiv w:val="1"/>
      <w:marLeft w:val="0"/>
      <w:marRight w:val="0"/>
      <w:marTop w:val="0"/>
      <w:marBottom w:val="0"/>
      <w:divBdr>
        <w:top w:val="none" w:sz="0" w:space="0" w:color="auto"/>
        <w:left w:val="none" w:sz="0" w:space="0" w:color="auto"/>
        <w:bottom w:val="none" w:sz="0" w:space="0" w:color="auto"/>
        <w:right w:val="none" w:sz="0" w:space="0" w:color="auto"/>
      </w:divBdr>
    </w:div>
    <w:div w:id="1297299007">
      <w:bodyDiv w:val="1"/>
      <w:marLeft w:val="0"/>
      <w:marRight w:val="0"/>
      <w:marTop w:val="0"/>
      <w:marBottom w:val="0"/>
      <w:divBdr>
        <w:top w:val="none" w:sz="0" w:space="0" w:color="auto"/>
        <w:left w:val="none" w:sz="0" w:space="0" w:color="auto"/>
        <w:bottom w:val="none" w:sz="0" w:space="0" w:color="auto"/>
        <w:right w:val="none" w:sz="0" w:space="0" w:color="auto"/>
      </w:divBdr>
    </w:div>
    <w:div w:id="1301308318">
      <w:bodyDiv w:val="1"/>
      <w:marLeft w:val="0"/>
      <w:marRight w:val="0"/>
      <w:marTop w:val="0"/>
      <w:marBottom w:val="0"/>
      <w:divBdr>
        <w:top w:val="none" w:sz="0" w:space="0" w:color="auto"/>
        <w:left w:val="none" w:sz="0" w:space="0" w:color="auto"/>
        <w:bottom w:val="none" w:sz="0" w:space="0" w:color="auto"/>
        <w:right w:val="none" w:sz="0" w:space="0" w:color="auto"/>
      </w:divBdr>
    </w:div>
    <w:div w:id="1301888264">
      <w:bodyDiv w:val="1"/>
      <w:marLeft w:val="0"/>
      <w:marRight w:val="0"/>
      <w:marTop w:val="0"/>
      <w:marBottom w:val="0"/>
      <w:divBdr>
        <w:top w:val="none" w:sz="0" w:space="0" w:color="auto"/>
        <w:left w:val="none" w:sz="0" w:space="0" w:color="auto"/>
        <w:bottom w:val="none" w:sz="0" w:space="0" w:color="auto"/>
        <w:right w:val="none" w:sz="0" w:space="0" w:color="auto"/>
      </w:divBdr>
    </w:div>
    <w:div w:id="1349523836">
      <w:bodyDiv w:val="1"/>
      <w:marLeft w:val="0"/>
      <w:marRight w:val="0"/>
      <w:marTop w:val="0"/>
      <w:marBottom w:val="0"/>
      <w:divBdr>
        <w:top w:val="none" w:sz="0" w:space="0" w:color="auto"/>
        <w:left w:val="none" w:sz="0" w:space="0" w:color="auto"/>
        <w:bottom w:val="none" w:sz="0" w:space="0" w:color="auto"/>
        <w:right w:val="none" w:sz="0" w:space="0" w:color="auto"/>
      </w:divBdr>
    </w:div>
    <w:div w:id="1371606502">
      <w:bodyDiv w:val="1"/>
      <w:marLeft w:val="0"/>
      <w:marRight w:val="0"/>
      <w:marTop w:val="0"/>
      <w:marBottom w:val="0"/>
      <w:divBdr>
        <w:top w:val="none" w:sz="0" w:space="0" w:color="auto"/>
        <w:left w:val="none" w:sz="0" w:space="0" w:color="auto"/>
        <w:bottom w:val="none" w:sz="0" w:space="0" w:color="auto"/>
        <w:right w:val="none" w:sz="0" w:space="0" w:color="auto"/>
      </w:divBdr>
      <w:divsChild>
        <w:div w:id="1871798778">
          <w:marLeft w:val="0"/>
          <w:marRight w:val="0"/>
          <w:marTop w:val="0"/>
          <w:marBottom w:val="0"/>
          <w:divBdr>
            <w:top w:val="none" w:sz="0" w:space="0" w:color="auto"/>
            <w:left w:val="none" w:sz="0" w:space="0" w:color="auto"/>
            <w:bottom w:val="none" w:sz="0" w:space="0" w:color="auto"/>
            <w:right w:val="none" w:sz="0" w:space="0" w:color="auto"/>
          </w:divBdr>
          <w:divsChild>
            <w:div w:id="641741216">
              <w:marLeft w:val="0"/>
              <w:marRight w:val="0"/>
              <w:marTop w:val="0"/>
              <w:marBottom w:val="0"/>
              <w:divBdr>
                <w:top w:val="none" w:sz="0" w:space="0" w:color="auto"/>
                <w:left w:val="none" w:sz="0" w:space="0" w:color="auto"/>
                <w:bottom w:val="none" w:sz="0" w:space="0" w:color="auto"/>
                <w:right w:val="none" w:sz="0" w:space="0" w:color="auto"/>
              </w:divBdr>
              <w:divsChild>
                <w:div w:id="18249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6032">
      <w:bodyDiv w:val="1"/>
      <w:marLeft w:val="0"/>
      <w:marRight w:val="0"/>
      <w:marTop w:val="0"/>
      <w:marBottom w:val="0"/>
      <w:divBdr>
        <w:top w:val="none" w:sz="0" w:space="0" w:color="auto"/>
        <w:left w:val="none" w:sz="0" w:space="0" w:color="auto"/>
        <w:bottom w:val="none" w:sz="0" w:space="0" w:color="auto"/>
        <w:right w:val="none" w:sz="0" w:space="0" w:color="auto"/>
      </w:divBdr>
    </w:div>
    <w:div w:id="1395078052">
      <w:bodyDiv w:val="1"/>
      <w:marLeft w:val="0"/>
      <w:marRight w:val="0"/>
      <w:marTop w:val="0"/>
      <w:marBottom w:val="0"/>
      <w:divBdr>
        <w:top w:val="none" w:sz="0" w:space="0" w:color="auto"/>
        <w:left w:val="none" w:sz="0" w:space="0" w:color="auto"/>
        <w:bottom w:val="none" w:sz="0" w:space="0" w:color="auto"/>
        <w:right w:val="none" w:sz="0" w:space="0" w:color="auto"/>
      </w:divBdr>
      <w:divsChild>
        <w:div w:id="1272784781">
          <w:marLeft w:val="0"/>
          <w:marRight w:val="0"/>
          <w:marTop w:val="0"/>
          <w:marBottom w:val="0"/>
          <w:divBdr>
            <w:top w:val="none" w:sz="0" w:space="0" w:color="auto"/>
            <w:left w:val="none" w:sz="0" w:space="0" w:color="auto"/>
            <w:bottom w:val="none" w:sz="0" w:space="0" w:color="auto"/>
            <w:right w:val="none" w:sz="0" w:space="0" w:color="auto"/>
          </w:divBdr>
          <w:divsChild>
            <w:div w:id="968976026">
              <w:marLeft w:val="0"/>
              <w:marRight w:val="0"/>
              <w:marTop w:val="0"/>
              <w:marBottom w:val="0"/>
              <w:divBdr>
                <w:top w:val="none" w:sz="0" w:space="0" w:color="auto"/>
                <w:left w:val="none" w:sz="0" w:space="0" w:color="auto"/>
                <w:bottom w:val="none" w:sz="0" w:space="0" w:color="auto"/>
                <w:right w:val="none" w:sz="0" w:space="0" w:color="auto"/>
              </w:divBdr>
              <w:divsChild>
                <w:div w:id="12372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9968">
      <w:bodyDiv w:val="1"/>
      <w:marLeft w:val="0"/>
      <w:marRight w:val="0"/>
      <w:marTop w:val="0"/>
      <w:marBottom w:val="0"/>
      <w:divBdr>
        <w:top w:val="none" w:sz="0" w:space="0" w:color="auto"/>
        <w:left w:val="none" w:sz="0" w:space="0" w:color="auto"/>
        <w:bottom w:val="none" w:sz="0" w:space="0" w:color="auto"/>
        <w:right w:val="none" w:sz="0" w:space="0" w:color="auto"/>
      </w:divBdr>
    </w:div>
    <w:div w:id="1541093896">
      <w:bodyDiv w:val="1"/>
      <w:marLeft w:val="0"/>
      <w:marRight w:val="0"/>
      <w:marTop w:val="0"/>
      <w:marBottom w:val="0"/>
      <w:divBdr>
        <w:top w:val="none" w:sz="0" w:space="0" w:color="auto"/>
        <w:left w:val="none" w:sz="0" w:space="0" w:color="auto"/>
        <w:bottom w:val="none" w:sz="0" w:space="0" w:color="auto"/>
        <w:right w:val="none" w:sz="0" w:space="0" w:color="auto"/>
      </w:divBdr>
    </w:div>
    <w:div w:id="1553465671">
      <w:bodyDiv w:val="1"/>
      <w:marLeft w:val="0"/>
      <w:marRight w:val="0"/>
      <w:marTop w:val="0"/>
      <w:marBottom w:val="0"/>
      <w:divBdr>
        <w:top w:val="none" w:sz="0" w:space="0" w:color="auto"/>
        <w:left w:val="none" w:sz="0" w:space="0" w:color="auto"/>
        <w:bottom w:val="none" w:sz="0" w:space="0" w:color="auto"/>
        <w:right w:val="none" w:sz="0" w:space="0" w:color="auto"/>
      </w:divBdr>
      <w:divsChild>
        <w:div w:id="2038046371">
          <w:marLeft w:val="0"/>
          <w:marRight w:val="0"/>
          <w:marTop w:val="0"/>
          <w:marBottom w:val="0"/>
          <w:divBdr>
            <w:top w:val="none" w:sz="0" w:space="0" w:color="auto"/>
            <w:left w:val="none" w:sz="0" w:space="0" w:color="auto"/>
            <w:bottom w:val="none" w:sz="0" w:space="0" w:color="auto"/>
            <w:right w:val="none" w:sz="0" w:space="0" w:color="auto"/>
          </w:divBdr>
          <w:divsChild>
            <w:div w:id="1481770371">
              <w:marLeft w:val="0"/>
              <w:marRight w:val="0"/>
              <w:marTop w:val="0"/>
              <w:marBottom w:val="0"/>
              <w:divBdr>
                <w:top w:val="none" w:sz="0" w:space="0" w:color="auto"/>
                <w:left w:val="none" w:sz="0" w:space="0" w:color="auto"/>
                <w:bottom w:val="none" w:sz="0" w:space="0" w:color="auto"/>
                <w:right w:val="none" w:sz="0" w:space="0" w:color="auto"/>
              </w:divBdr>
              <w:divsChild>
                <w:div w:id="1654528481">
                  <w:marLeft w:val="0"/>
                  <w:marRight w:val="0"/>
                  <w:marTop w:val="0"/>
                  <w:marBottom w:val="0"/>
                  <w:divBdr>
                    <w:top w:val="none" w:sz="0" w:space="0" w:color="auto"/>
                    <w:left w:val="none" w:sz="0" w:space="0" w:color="auto"/>
                    <w:bottom w:val="none" w:sz="0" w:space="0" w:color="auto"/>
                    <w:right w:val="none" w:sz="0" w:space="0" w:color="auto"/>
                  </w:divBdr>
                  <w:divsChild>
                    <w:div w:id="17998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88933">
      <w:bodyDiv w:val="1"/>
      <w:marLeft w:val="0"/>
      <w:marRight w:val="0"/>
      <w:marTop w:val="0"/>
      <w:marBottom w:val="0"/>
      <w:divBdr>
        <w:top w:val="none" w:sz="0" w:space="0" w:color="auto"/>
        <w:left w:val="none" w:sz="0" w:space="0" w:color="auto"/>
        <w:bottom w:val="none" w:sz="0" w:space="0" w:color="auto"/>
        <w:right w:val="none" w:sz="0" w:space="0" w:color="auto"/>
      </w:divBdr>
    </w:div>
    <w:div w:id="1575625873">
      <w:bodyDiv w:val="1"/>
      <w:marLeft w:val="0"/>
      <w:marRight w:val="0"/>
      <w:marTop w:val="0"/>
      <w:marBottom w:val="0"/>
      <w:divBdr>
        <w:top w:val="none" w:sz="0" w:space="0" w:color="auto"/>
        <w:left w:val="none" w:sz="0" w:space="0" w:color="auto"/>
        <w:bottom w:val="none" w:sz="0" w:space="0" w:color="auto"/>
        <w:right w:val="none" w:sz="0" w:space="0" w:color="auto"/>
      </w:divBdr>
    </w:div>
    <w:div w:id="1638339377">
      <w:bodyDiv w:val="1"/>
      <w:marLeft w:val="0"/>
      <w:marRight w:val="0"/>
      <w:marTop w:val="0"/>
      <w:marBottom w:val="0"/>
      <w:divBdr>
        <w:top w:val="none" w:sz="0" w:space="0" w:color="auto"/>
        <w:left w:val="none" w:sz="0" w:space="0" w:color="auto"/>
        <w:bottom w:val="none" w:sz="0" w:space="0" w:color="auto"/>
        <w:right w:val="none" w:sz="0" w:space="0" w:color="auto"/>
      </w:divBdr>
    </w:div>
    <w:div w:id="1654529658">
      <w:bodyDiv w:val="1"/>
      <w:marLeft w:val="0"/>
      <w:marRight w:val="0"/>
      <w:marTop w:val="0"/>
      <w:marBottom w:val="0"/>
      <w:divBdr>
        <w:top w:val="none" w:sz="0" w:space="0" w:color="auto"/>
        <w:left w:val="none" w:sz="0" w:space="0" w:color="auto"/>
        <w:bottom w:val="none" w:sz="0" w:space="0" w:color="auto"/>
        <w:right w:val="none" w:sz="0" w:space="0" w:color="auto"/>
      </w:divBdr>
      <w:divsChild>
        <w:div w:id="1065908668">
          <w:marLeft w:val="0"/>
          <w:marRight w:val="0"/>
          <w:marTop w:val="0"/>
          <w:marBottom w:val="0"/>
          <w:divBdr>
            <w:top w:val="none" w:sz="0" w:space="0" w:color="auto"/>
            <w:left w:val="none" w:sz="0" w:space="0" w:color="auto"/>
            <w:bottom w:val="none" w:sz="0" w:space="0" w:color="auto"/>
            <w:right w:val="none" w:sz="0" w:space="0" w:color="auto"/>
          </w:divBdr>
        </w:div>
        <w:div w:id="1602032495">
          <w:marLeft w:val="0"/>
          <w:marRight w:val="0"/>
          <w:marTop w:val="0"/>
          <w:marBottom w:val="0"/>
          <w:divBdr>
            <w:top w:val="none" w:sz="0" w:space="0" w:color="auto"/>
            <w:left w:val="none" w:sz="0" w:space="0" w:color="auto"/>
            <w:bottom w:val="none" w:sz="0" w:space="0" w:color="auto"/>
            <w:right w:val="none" w:sz="0" w:space="0" w:color="auto"/>
          </w:divBdr>
        </w:div>
        <w:div w:id="498154074">
          <w:marLeft w:val="0"/>
          <w:marRight w:val="0"/>
          <w:marTop w:val="0"/>
          <w:marBottom w:val="0"/>
          <w:divBdr>
            <w:top w:val="none" w:sz="0" w:space="0" w:color="auto"/>
            <w:left w:val="none" w:sz="0" w:space="0" w:color="auto"/>
            <w:bottom w:val="none" w:sz="0" w:space="0" w:color="auto"/>
            <w:right w:val="none" w:sz="0" w:space="0" w:color="auto"/>
          </w:divBdr>
        </w:div>
        <w:div w:id="504714528">
          <w:marLeft w:val="0"/>
          <w:marRight w:val="0"/>
          <w:marTop w:val="0"/>
          <w:marBottom w:val="0"/>
          <w:divBdr>
            <w:top w:val="none" w:sz="0" w:space="0" w:color="auto"/>
            <w:left w:val="none" w:sz="0" w:space="0" w:color="auto"/>
            <w:bottom w:val="none" w:sz="0" w:space="0" w:color="auto"/>
            <w:right w:val="none" w:sz="0" w:space="0" w:color="auto"/>
          </w:divBdr>
        </w:div>
        <w:div w:id="1022508692">
          <w:marLeft w:val="0"/>
          <w:marRight w:val="0"/>
          <w:marTop w:val="0"/>
          <w:marBottom w:val="0"/>
          <w:divBdr>
            <w:top w:val="none" w:sz="0" w:space="0" w:color="auto"/>
            <w:left w:val="none" w:sz="0" w:space="0" w:color="auto"/>
            <w:bottom w:val="none" w:sz="0" w:space="0" w:color="auto"/>
            <w:right w:val="none" w:sz="0" w:space="0" w:color="auto"/>
          </w:divBdr>
        </w:div>
        <w:div w:id="1428192181">
          <w:marLeft w:val="0"/>
          <w:marRight w:val="0"/>
          <w:marTop w:val="0"/>
          <w:marBottom w:val="0"/>
          <w:divBdr>
            <w:top w:val="none" w:sz="0" w:space="0" w:color="auto"/>
            <w:left w:val="none" w:sz="0" w:space="0" w:color="auto"/>
            <w:bottom w:val="none" w:sz="0" w:space="0" w:color="auto"/>
            <w:right w:val="none" w:sz="0" w:space="0" w:color="auto"/>
          </w:divBdr>
        </w:div>
        <w:div w:id="55277387">
          <w:marLeft w:val="0"/>
          <w:marRight w:val="0"/>
          <w:marTop w:val="0"/>
          <w:marBottom w:val="0"/>
          <w:divBdr>
            <w:top w:val="none" w:sz="0" w:space="0" w:color="auto"/>
            <w:left w:val="none" w:sz="0" w:space="0" w:color="auto"/>
            <w:bottom w:val="none" w:sz="0" w:space="0" w:color="auto"/>
            <w:right w:val="none" w:sz="0" w:space="0" w:color="auto"/>
          </w:divBdr>
        </w:div>
        <w:div w:id="812330598">
          <w:marLeft w:val="0"/>
          <w:marRight w:val="0"/>
          <w:marTop w:val="0"/>
          <w:marBottom w:val="0"/>
          <w:divBdr>
            <w:top w:val="none" w:sz="0" w:space="0" w:color="auto"/>
            <w:left w:val="none" w:sz="0" w:space="0" w:color="auto"/>
            <w:bottom w:val="none" w:sz="0" w:space="0" w:color="auto"/>
            <w:right w:val="none" w:sz="0" w:space="0" w:color="auto"/>
          </w:divBdr>
        </w:div>
        <w:div w:id="657851173">
          <w:marLeft w:val="0"/>
          <w:marRight w:val="0"/>
          <w:marTop w:val="0"/>
          <w:marBottom w:val="0"/>
          <w:divBdr>
            <w:top w:val="none" w:sz="0" w:space="0" w:color="auto"/>
            <w:left w:val="none" w:sz="0" w:space="0" w:color="auto"/>
            <w:bottom w:val="none" w:sz="0" w:space="0" w:color="auto"/>
            <w:right w:val="none" w:sz="0" w:space="0" w:color="auto"/>
          </w:divBdr>
        </w:div>
        <w:div w:id="766192685">
          <w:marLeft w:val="0"/>
          <w:marRight w:val="0"/>
          <w:marTop w:val="0"/>
          <w:marBottom w:val="0"/>
          <w:divBdr>
            <w:top w:val="none" w:sz="0" w:space="0" w:color="auto"/>
            <w:left w:val="none" w:sz="0" w:space="0" w:color="auto"/>
            <w:bottom w:val="none" w:sz="0" w:space="0" w:color="auto"/>
            <w:right w:val="none" w:sz="0" w:space="0" w:color="auto"/>
          </w:divBdr>
        </w:div>
        <w:div w:id="1217087750">
          <w:marLeft w:val="0"/>
          <w:marRight w:val="0"/>
          <w:marTop w:val="0"/>
          <w:marBottom w:val="0"/>
          <w:divBdr>
            <w:top w:val="none" w:sz="0" w:space="0" w:color="auto"/>
            <w:left w:val="none" w:sz="0" w:space="0" w:color="auto"/>
            <w:bottom w:val="none" w:sz="0" w:space="0" w:color="auto"/>
            <w:right w:val="none" w:sz="0" w:space="0" w:color="auto"/>
          </w:divBdr>
        </w:div>
        <w:div w:id="192966809">
          <w:marLeft w:val="0"/>
          <w:marRight w:val="0"/>
          <w:marTop w:val="0"/>
          <w:marBottom w:val="0"/>
          <w:divBdr>
            <w:top w:val="none" w:sz="0" w:space="0" w:color="auto"/>
            <w:left w:val="none" w:sz="0" w:space="0" w:color="auto"/>
            <w:bottom w:val="none" w:sz="0" w:space="0" w:color="auto"/>
            <w:right w:val="none" w:sz="0" w:space="0" w:color="auto"/>
          </w:divBdr>
        </w:div>
        <w:div w:id="1396320343">
          <w:marLeft w:val="0"/>
          <w:marRight w:val="0"/>
          <w:marTop w:val="0"/>
          <w:marBottom w:val="0"/>
          <w:divBdr>
            <w:top w:val="none" w:sz="0" w:space="0" w:color="auto"/>
            <w:left w:val="none" w:sz="0" w:space="0" w:color="auto"/>
            <w:bottom w:val="none" w:sz="0" w:space="0" w:color="auto"/>
            <w:right w:val="none" w:sz="0" w:space="0" w:color="auto"/>
          </w:divBdr>
        </w:div>
        <w:div w:id="519243991">
          <w:marLeft w:val="0"/>
          <w:marRight w:val="0"/>
          <w:marTop w:val="0"/>
          <w:marBottom w:val="0"/>
          <w:divBdr>
            <w:top w:val="none" w:sz="0" w:space="0" w:color="auto"/>
            <w:left w:val="none" w:sz="0" w:space="0" w:color="auto"/>
            <w:bottom w:val="none" w:sz="0" w:space="0" w:color="auto"/>
            <w:right w:val="none" w:sz="0" w:space="0" w:color="auto"/>
          </w:divBdr>
        </w:div>
        <w:div w:id="945890873">
          <w:marLeft w:val="0"/>
          <w:marRight w:val="0"/>
          <w:marTop w:val="0"/>
          <w:marBottom w:val="0"/>
          <w:divBdr>
            <w:top w:val="none" w:sz="0" w:space="0" w:color="auto"/>
            <w:left w:val="none" w:sz="0" w:space="0" w:color="auto"/>
            <w:bottom w:val="none" w:sz="0" w:space="0" w:color="auto"/>
            <w:right w:val="none" w:sz="0" w:space="0" w:color="auto"/>
          </w:divBdr>
        </w:div>
        <w:div w:id="1802962430">
          <w:marLeft w:val="0"/>
          <w:marRight w:val="0"/>
          <w:marTop w:val="0"/>
          <w:marBottom w:val="0"/>
          <w:divBdr>
            <w:top w:val="none" w:sz="0" w:space="0" w:color="auto"/>
            <w:left w:val="none" w:sz="0" w:space="0" w:color="auto"/>
            <w:bottom w:val="none" w:sz="0" w:space="0" w:color="auto"/>
            <w:right w:val="none" w:sz="0" w:space="0" w:color="auto"/>
          </w:divBdr>
        </w:div>
        <w:div w:id="1483699738">
          <w:marLeft w:val="0"/>
          <w:marRight w:val="0"/>
          <w:marTop w:val="0"/>
          <w:marBottom w:val="0"/>
          <w:divBdr>
            <w:top w:val="none" w:sz="0" w:space="0" w:color="auto"/>
            <w:left w:val="none" w:sz="0" w:space="0" w:color="auto"/>
            <w:bottom w:val="none" w:sz="0" w:space="0" w:color="auto"/>
            <w:right w:val="none" w:sz="0" w:space="0" w:color="auto"/>
          </w:divBdr>
        </w:div>
        <w:div w:id="1839997773">
          <w:marLeft w:val="0"/>
          <w:marRight w:val="0"/>
          <w:marTop w:val="0"/>
          <w:marBottom w:val="0"/>
          <w:divBdr>
            <w:top w:val="none" w:sz="0" w:space="0" w:color="auto"/>
            <w:left w:val="none" w:sz="0" w:space="0" w:color="auto"/>
            <w:bottom w:val="none" w:sz="0" w:space="0" w:color="auto"/>
            <w:right w:val="none" w:sz="0" w:space="0" w:color="auto"/>
          </w:divBdr>
        </w:div>
        <w:div w:id="1085224310">
          <w:marLeft w:val="0"/>
          <w:marRight w:val="0"/>
          <w:marTop w:val="0"/>
          <w:marBottom w:val="0"/>
          <w:divBdr>
            <w:top w:val="none" w:sz="0" w:space="0" w:color="auto"/>
            <w:left w:val="none" w:sz="0" w:space="0" w:color="auto"/>
            <w:bottom w:val="none" w:sz="0" w:space="0" w:color="auto"/>
            <w:right w:val="none" w:sz="0" w:space="0" w:color="auto"/>
          </w:divBdr>
        </w:div>
        <w:div w:id="425617309">
          <w:marLeft w:val="0"/>
          <w:marRight w:val="0"/>
          <w:marTop w:val="0"/>
          <w:marBottom w:val="0"/>
          <w:divBdr>
            <w:top w:val="none" w:sz="0" w:space="0" w:color="auto"/>
            <w:left w:val="none" w:sz="0" w:space="0" w:color="auto"/>
            <w:bottom w:val="none" w:sz="0" w:space="0" w:color="auto"/>
            <w:right w:val="none" w:sz="0" w:space="0" w:color="auto"/>
          </w:divBdr>
        </w:div>
        <w:div w:id="478771742">
          <w:marLeft w:val="0"/>
          <w:marRight w:val="0"/>
          <w:marTop w:val="0"/>
          <w:marBottom w:val="0"/>
          <w:divBdr>
            <w:top w:val="none" w:sz="0" w:space="0" w:color="auto"/>
            <w:left w:val="none" w:sz="0" w:space="0" w:color="auto"/>
            <w:bottom w:val="none" w:sz="0" w:space="0" w:color="auto"/>
            <w:right w:val="none" w:sz="0" w:space="0" w:color="auto"/>
          </w:divBdr>
        </w:div>
        <w:div w:id="212811110">
          <w:marLeft w:val="0"/>
          <w:marRight w:val="0"/>
          <w:marTop w:val="0"/>
          <w:marBottom w:val="0"/>
          <w:divBdr>
            <w:top w:val="none" w:sz="0" w:space="0" w:color="auto"/>
            <w:left w:val="none" w:sz="0" w:space="0" w:color="auto"/>
            <w:bottom w:val="none" w:sz="0" w:space="0" w:color="auto"/>
            <w:right w:val="none" w:sz="0" w:space="0" w:color="auto"/>
          </w:divBdr>
        </w:div>
        <w:div w:id="507984719">
          <w:marLeft w:val="0"/>
          <w:marRight w:val="0"/>
          <w:marTop w:val="0"/>
          <w:marBottom w:val="0"/>
          <w:divBdr>
            <w:top w:val="none" w:sz="0" w:space="0" w:color="auto"/>
            <w:left w:val="none" w:sz="0" w:space="0" w:color="auto"/>
            <w:bottom w:val="none" w:sz="0" w:space="0" w:color="auto"/>
            <w:right w:val="none" w:sz="0" w:space="0" w:color="auto"/>
          </w:divBdr>
        </w:div>
        <w:div w:id="1302535922">
          <w:marLeft w:val="0"/>
          <w:marRight w:val="0"/>
          <w:marTop w:val="0"/>
          <w:marBottom w:val="0"/>
          <w:divBdr>
            <w:top w:val="none" w:sz="0" w:space="0" w:color="auto"/>
            <w:left w:val="none" w:sz="0" w:space="0" w:color="auto"/>
            <w:bottom w:val="none" w:sz="0" w:space="0" w:color="auto"/>
            <w:right w:val="none" w:sz="0" w:space="0" w:color="auto"/>
          </w:divBdr>
        </w:div>
        <w:div w:id="962424996">
          <w:marLeft w:val="0"/>
          <w:marRight w:val="0"/>
          <w:marTop w:val="0"/>
          <w:marBottom w:val="0"/>
          <w:divBdr>
            <w:top w:val="none" w:sz="0" w:space="0" w:color="auto"/>
            <w:left w:val="none" w:sz="0" w:space="0" w:color="auto"/>
            <w:bottom w:val="none" w:sz="0" w:space="0" w:color="auto"/>
            <w:right w:val="none" w:sz="0" w:space="0" w:color="auto"/>
          </w:divBdr>
        </w:div>
        <w:div w:id="1908146469">
          <w:marLeft w:val="0"/>
          <w:marRight w:val="0"/>
          <w:marTop w:val="0"/>
          <w:marBottom w:val="0"/>
          <w:divBdr>
            <w:top w:val="none" w:sz="0" w:space="0" w:color="auto"/>
            <w:left w:val="none" w:sz="0" w:space="0" w:color="auto"/>
            <w:bottom w:val="none" w:sz="0" w:space="0" w:color="auto"/>
            <w:right w:val="none" w:sz="0" w:space="0" w:color="auto"/>
          </w:divBdr>
        </w:div>
        <w:div w:id="1806969804">
          <w:marLeft w:val="0"/>
          <w:marRight w:val="0"/>
          <w:marTop w:val="0"/>
          <w:marBottom w:val="0"/>
          <w:divBdr>
            <w:top w:val="none" w:sz="0" w:space="0" w:color="auto"/>
            <w:left w:val="none" w:sz="0" w:space="0" w:color="auto"/>
            <w:bottom w:val="none" w:sz="0" w:space="0" w:color="auto"/>
            <w:right w:val="none" w:sz="0" w:space="0" w:color="auto"/>
          </w:divBdr>
        </w:div>
        <w:div w:id="884416860">
          <w:marLeft w:val="0"/>
          <w:marRight w:val="0"/>
          <w:marTop w:val="0"/>
          <w:marBottom w:val="0"/>
          <w:divBdr>
            <w:top w:val="none" w:sz="0" w:space="0" w:color="auto"/>
            <w:left w:val="none" w:sz="0" w:space="0" w:color="auto"/>
            <w:bottom w:val="none" w:sz="0" w:space="0" w:color="auto"/>
            <w:right w:val="none" w:sz="0" w:space="0" w:color="auto"/>
          </w:divBdr>
        </w:div>
        <w:div w:id="1709258389">
          <w:marLeft w:val="0"/>
          <w:marRight w:val="0"/>
          <w:marTop w:val="0"/>
          <w:marBottom w:val="0"/>
          <w:divBdr>
            <w:top w:val="none" w:sz="0" w:space="0" w:color="auto"/>
            <w:left w:val="none" w:sz="0" w:space="0" w:color="auto"/>
            <w:bottom w:val="none" w:sz="0" w:space="0" w:color="auto"/>
            <w:right w:val="none" w:sz="0" w:space="0" w:color="auto"/>
          </w:divBdr>
        </w:div>
        <w:div w:id="2146435244">
          <w:marLeft w:val="0"/>
          <w:marRight w:val="0"/>
          <w:marTop w:val="0"/>
          <w:marBottom w:val="0"/>
          <w:divBdr>
            <w:top w:val="none" w:sz="0" w:space="0" w:color="auto"/>
            <w:left w:val="none" w:sz="0" w:space="0" w:color="auto"/>
            <w:bottom w:val="none" w:sz="0" w:space="0" w:color="auto"/>
            <w:right w:val="none" w:sz="0" w:space="0" w:color="auto"/>
          </w:divBdr>
        </w:div>
        <w:div w:id="1213687450">
          <w:marLeft w:val="0"/>
          <w:marRight w:val="0"/>
          <w:marTop w:val="0"/>
          <w:marBottom w:val="0"/>
          <w:divBdr>
            <w:top w:val="none" w:sz="0" w:space="0" w:color="auto"/>
            <w:left w:val="none" w:sz="0" w:space="0" w:color="auto"/>
            <w:bottom w:val="none" w:sz="0" w:space="0" w:color="auto"/>
            <w:right w:val="none" w:sz="0" w:space="0" w:color="auto"/>
          </w:divBdr>
        </w:div>
        <w:div w:id="1419257330">
          <w:marLeft w:val="0"/>
          <w:marRight w:val="0"/>
          <w:marTop w:val="0"/>
          <w:marBottom w:val="0"/>
          <w:divBdr>
            <w:top w:val="none" w:sz="0" w:space="0" w:color="auto"/>
            <w:left w:val="none" w:sz="0" w:space="0" w:color="auto"/>
            <w:bottom w:val="none" w:sz="0" w:space="0" w:color="auto"/>
            <w:right w:val="none" w:sz="0" w:space="0" w:color="auto"/>
          </w:divBdr>
        </w:div>
        <w:div w:id="1428619642">
          <w:marLeft w:val="0"/>
          <w:marRight w:val="0"/>
          <w:marTop w:val="0"/>
          <w:marBottom w:val="0"/>
          <w:divBdr>
            <w:top w:val="none" w:sz="0" w:space="0" w:color="auto"/>
            <w:left w:val="none" w:sz="0" w:space="0" w:color="auto"/>
            <w:bottom w:val="none" w:sz="0" w:space="0" w:color="auto"/>
            <w:right w:val="none" w:sz="0" w:space="0" w:color="auto"/>
          </w:divBdr>
        </w:div>
        <w:div w:id="648747018">
          <w:marLeft w:val="0"/>
          <w:marRight w:val="0"/>
          <w:marTop w:val="0"/>
          <w:marBottom w:val="0"/>
          <w:divBdr>
            <w:top w:val="none" w:sz="0" w:space="0" w:color="auto"/>
            <w:left w:val="none" w:sz="0" w:space="0" w:color="auto"/>
            <w:bottom w:val="none" w:sz="0" w:space="0" w:color="auto"/>
            <w:right w:val="none" w:sz="0" w:space="0" w:color="auto"/>
          </w:divBdr>
        </w:div>
        <w:div w:id="1141459953">
          <w:marLeft w:val="0"/>
          <w:marRight w:val="0"/>
          <w:marTop w:val="0"/>
          <w:marBottom w:val="0"/>
          <w:divBdr>
            <w:top w:val="none" w:sz="0" w:space="0" w:color="auto"/>
            <w:left w:val="none" w:sz="0" w:space="0" w:color="auto"/>
            <w:bottom w:val="none" w:sz="0" w:space="0" w:color="auto"/>
            <w:right w:val="none" w:sz="0" w:space="0" w:color="auto"/>
          </w:divBdr>
        </w:div>
        <w:div w:id="2122454613">
          <w:marLeft w:val="0"/>
          <w:marRight w:val="0"/>
          <w:marTop w:val="0"/>
          <w:marBottom w:val="0"/>
          <w:divBdr>
            <w:top w:val="none" w:sz="0" w:space="0" w:color="auto"/>
            <w:left w:val="none" w:sz="0" w:space="0" w:color="auto"/>
            <w:bottom w:val="none" w:sz="0" w:space="0" w:color="auto"/>
            <w:right w:val="none" w:sz="0" w:space="0" w:color="auto"/>
          </w:divBdr>
        </w:div>
        <w:div w:id="1323385646">
          <w:marLeft w:val="0"/>
          <w:marRight w:val="0"/>
          <w:marTop w:val="0"/>
          <w:marBottom w:val="0"/>
          <w:divBdr>
            <w:top w:val="none" w:sz="0" w:space="0" w:color="auto"/>
            <w:left w:val="none" w:sz="0" w:space="0" w:color="auto"/>
            <w:bottom w:val="none" w:sz="0" w:space="0" w:color="auto"/>
            <w:right w:val="none" w:sz="0" w:space="0" w:color="auto"/>
          </w:divBdr>
        </w:div>
        <w:div w:id="1357190715">
          <w:marLeft w:val="0"/>
          <w:marRight w:val="0"/>
          <w:marTop w:val="0"/>
          <w:marBottom w:val="0"/>
          <w:divBdr>
            <w:top w:val="none" w:sz="0" w:space="0" w:color="auto"/>
            <w:left w:val="none" w:sz="0" w:space="0" w:color="auto"/>
            <w:bottom w:val="none" w:sz="0" w:space="0" w:color="auto"/>
            <w:right w:val="none" w:sz="0" w:space="0" w:color="auto"/>
          </w:divBdr>
        </w:div>
      </w:divsChild>
    </w:div>
    <w:div w:id="1692605341">
      <w:bodyDiv w:val="1"/>
      <w:marLeft w:val="0"/>
      <w:marRight w:val="0"/>
      <w:marTop w:val="0"/>
      <w:marBottom w:val="0"/>
      <w:divBdr>
        <w:top w:val="none" w:sz="0" w:space="0" w:color="auto"/>
        <w:left w:val="none" w:sz="0" w:space="0" w:color="auto"/>
        <w:bottom w:val="none" w:sz="0" w:space="0" w:color="auto"/>
        <w:right w:val="none" w:sz="0" w:space="0" w:color="auto"/>
      </w:divBdr>
    </w:div>
    <w:div w:id="1719162278">
      <w:bodyDiv w:val="1"/>
      <w:marLeft w:val="0"/>
      <w:marRight w:val="0"/>
      <w:marTop w:val="0"/>
      <w:marBottom w:val="0"/>
      <w:divBdr>
        <w:top w:val="none" w:sz="0" w:space="0" w:color="auto"/>
        <w:left w:val="none" w:sz="0" w:space="0" w:color="auto"/>
        <w:bottom w:val="none" w:sz="0" w:space="0" w:color="auto"/>
        <w:right w:val="none" w:sz="0" w:space="0" w:color="auto"/>
      </w:divBdr>
    </w:div>
    <w:div w:id="1741781971">
      <w:bodyDiv w:val="1"/>
      <w:marLeft w:val="0"/>
      <w:marRight w:val="0"/>
      <w:marTop w:val="0"/>
      <w:marBottom w:val="0"/>
      <w:divBdr>
        <w:top w:val="none" w:sz="0" w:space="0" w:color="auto"/>
        <w:left w:val="none" w:sz="0" w:space="0" w:color="auto"/>
        <w:bottom w:val="none" w:sz="0" w:space="0" w:color="auto"/>
        <w:right w:val="none" w:sz="0" w:space="0" w:color="auto"/>
      </w:divBdr>
    </w:div>
    <w:div w:id="1754163849">
      <w:bodyDiv w:val="1"/>
      <w:marLeft w:val="0"/>
      <w:marRight w:val="0"/>
      <w:marTop w:val="0"/>
      <w:marBottom w:val="0"/>
      <w:divBdr>
        <w:top w:val="none" w:sz="0" w:space="0" w:color="auto"/>
        <w:left w:val="none" w:sz="0" w:space="0" w:color="auto"/>
        <w:bottom w:val="none" w:sz="0" w:space="0" w:color="auto"/>
        <w:right w:val="none" w:sz="0" w:space="0" w:color="auto"/>
      </w:divBdr>
    </w:div>
    <w:div w:id="1856915907">
      <w:bodyDiv w:val="1"/>
      <w:marLeft w:val="0"/>
      <w:marRight w:val="0"/>
      <w:marTop w:val="0"/>
      <w:marBottom w:val="0"/>
      <w:divBdr>
        <w:top w:val="none" w:sz="0" w:space="0" w:color="auto"/>
        <w:left w:val="none" w:sz="0" w:space="0" w:color="auto"/>
        <w:bottom w:val="none" w:sz="0" w:space="0" w:color="auto"/>
        <w:right w:val="none" w:sz="0" w:space="0" w:color="auto"/>
      </w:divBdr>
      <w:divsChild>
        <w:div w:id="305747256">
          <w:marLeft w:val="0"/>
          <w:marRight w:val="0"/>
          <w:marTop w:val="0"/>
          <w:marBottom w:val="0"/>
          <w:divBdr>
            <w:top w:val="none" w:sz="0" w:space="0" w:color="auto"/>
            <w:left w:val="none" w:sz="0" w:space="0" w:color="auto"/>
            <w:bottom w:val="none" w:sz="0" w:space="0" w:color="auto"/>
            <w:right w:val="none" w:sz="0" w:space="0" w:color="auto"/>
          </w:divBdr>
        </w:div>
        <w:div w:id="1807120168">
          <w:marLeft w:val="0"/>
          <w:marRight w:val="0"/>
          <w:marTop w:val="0"/>
          <w:marBottom w:val="0"/>
          <w:divBdr>
            <w:top w:val="none" w:sz="0" w:space="0" w:color="auto"/>
            <w:left w:val="none" w:sz="0" w:space="0" w:color="auto"/>
            <w:bottom w:val="none" w:sz="0" w:space="0" w:color="auto"/>
            <w:right w:val="none" w:sz="0" w:space="0" w:color="auto"/>
          </w:divBdr>
        </w:div>
      </w:divsChild>
    </w:div>
    <w:div w:id="1880623438">
      <w:bodyDiv w:val="1"/>
      <w:marLeft w:val="0"/>
      <w:marRight w:val="0"/>
      <w:marTop w:val="0"/>
      <w:marBottom w:val="0"/>
      <w:divBdr>
        <w:top w:val="none" w:sz="0" w:space="0" w:color="auto"/>
        <w:left w:val="none" w:sz="0" w:space="0" w:color="auto"/>
        <w:bottom w:val="none" w:sz="0" w:space="0" w:color="auto"/>
        <w:right w:val="none" w:sz="0" w:space="0" w:color="auto"/>
      </w:divBdr>
    </w:div>
    <w:div w:id="1880897946">
      <w:bodyDiv w:val="1"/>
      <w:marLeft w:val="0"/>
      <w:marRight w:val="0"/>
      <w:marTop w:val="0"/>
      <w:marBottom w:val="0"/>
      <w:divBdr>
        <w:top w:val="none" w:sz="0" w:space="0" w:color="auto"/>
        <w:left w:val="none" w:sz="0" w:space="0" w:color="auto"/>
        <w:bottom w:val="none" w:sz="0" w:space="0" w:color="auto"/>
        <w:right w:val="none" w:sz="0" w:space="0" w:color="auto"/>
      </w:divBdr>
      <w:divsChild>
        <w:div w:id="2108915500">
          <w:marLeft w:val="0"/>
          <w:marRight w:val="0"/>
          <w:marTop w:val="0"/>
          <w:marBottom w:val="0"/>
          <w:divBdr>
            <w:top w:val="none" w:sz="0" w:space="0" w:color="auto"/>
            <w:left w:val="none" w:sz="0" w:space="0" w:color="auto"/>
            <w:bottom w:val="none" w:sz="0" w:space="0" w:color="auto"/>
            <w:right w:val="none" w:sz="0" w:space="0" w:color="auto"/>
          </w:divBdr>
          <w:divsChild>
            <w:div w:id="1415011141">
              <w:marLeft w:val="0"/>
              <w:marRight w:val="0"/>
              <w:marTop w:val="0"/>
              <w:marBottom w:val="0"/>
              <w:divBdr>
                <w:top w:val="none" w:sz="0" w:space="0" w:color="auto"/>
                <w:left w:val="none" w:sz="0" w:space="0" w:color="auto"/>
                <w:bottom w:val="none" w:sz="0" w:space="0" w:color="auto"/>
                <w:right w:val="none" w:sz="0" w:space="0" w:color="auto"/>
              </w:divBdr>
              <w:divsChild>
                <w:div w:id="8262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sChild>
        <w:div w:id="304238907">
          <w:marLeft w:val="0"/>
          <w:marRight w:val="0"/>
          <w:marTop w:val="0"/>
          <w:marBottom w:val="0"/>
          <w:divBdr>
            <w:top w:val="none" w:sz="0" w:space="0" w:color="auto"/>
            <w:left w:val="none" w:sz="0" w:space="0" w:color="auto"/>
            <w:bottom w:val="none" w:sz="0" w:space="0" w:color="auto"/>
            <w:right w:val="none" w:sz="0" w:space="0" w:color="auto"/>
          </w:divBdr>
          <w:divsChild>
            <w:div w:id="1870145552">
              <w:marLeft w:val="0"/>
              <w:marRight w:val="0"/>
              <w:marTop w:val="0"/>
              <w:marBottom w:val="0"/>
              <w:divBdr>
                <w:top w:val="none" w:sz="0" w:space="0" w:color="auto"/>
                <w:left w:val="none" w:sz="0" w:space="0" w:color="auto"/>
                <w:bottom w:val="none" w:sz="0" w:space="0" w:color="auto"/>
                <w:right w:val="none" w:sz="0" w:space="0" w:color="auto"/>
              </w:divBdr>
              <w:divsChild>
                <w:div w:id="13428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6961">
      <w:bodyDiv w:val="1"/>
      <w:marLeft w:val="0"/>
      <w:marRight w:val="0"/>
      <w:marTop w:val="0"/>
      <w:marBottom w:val="0"/>
      <w:divBdr>
        <w:top w:val="none" w:sz="0" w:space="0" w:color="auto"/>
        <w:left w:val="none" w:sz="0" w:space="0" w:color="auto"/>
        <w:bottom w:val="none" w:sz="0" w:space="0" w:color="auto"/>
        <w:right w:val="none" w:sz="0" w:space="0" w:color="auto"/>
      </w:divBdr>
    </w:div>
    <w:div w:id="1897815549">
      <w:bodyDiv w:val="1"/>
      <w:marLeft w:val="0"/>
      <w:marRight w:val="0"/>
      <w:marTop w:val="0"/>
      <w:marBottom w:val="0"/>
      <w:divBdr>
        <w:top w:val="none" w:sz="0" w:space="0" w:color="auto"/>
        <w:left w:val="none" w:sz="0" w:space="0" w:color="auto"/>
        <w:bottom w:val="none" w:sz="0" w:space="0" w:color="auto"/>
        <w:right w:val="none" w:sz="0" w:space="0" w:color="auto"/>
      </w:divBdr>
    </w:div>
    <w:div w:id="1905918999">
      <w:bodyDiv w:val="1"/>
      <w:marLeft w:val="0"/>
      <w:marRight w:val="0"/>
      <w:marTop w:val="0"/>
      <w:marBottom w:val="0"/>
      <w:divBdr>
        <w:top w:val="none" w:sz="0" w:space="0" w:color="auto"/>
        <w:left w:val="none" w:sz="0" w:space="0" w:color="auto"/>
        <w:bottom w:val="none" w:sz="0" w:space="0" w:color="auto"/>
        <w:right w:val="none" w:sz="0" w:space="0" w:color="auto"/>
      </w:divBdr>
    </w:div>
    <w:div w:id="1987666992">
      <w:bodyDiv w:val="1"/>
      <w:marLeft w:val="0"/>
      <w:marRight w:val="0"/>
      <w:marTop w:val="0"/>
      <w:marBottom w:val="0"/>
      <w:divBdr>
        <w:top w:val="none" w:sz="0" w:space="0" w:color="auto"/>
        <w:left w:val="none" w:sz="0" w:space="0" w:color="auto"/>
        <w:bottom w:val="none" w:sz="0" w:space="0" w:color="auto"/>
        <w:right w:val="none" w:sz="0" w:space="0" w:color="auto"/>
      </w:divBdr>
      <w:divsChild>
        <w:div w:id="1081874790">
          <w:marLeft w:val="0"/>
          <w:marRight w:val="0"/>
          <w:marTop w:val="0"/>
          <w:marBottom w:val="0"/>
          <w:divBdr>
            <w:top w:val="none" w:sz="0" w:space="0" w:color="auto"/>
            <w:left w:val="none" w:sz="0" w:space="0" w:color="auto"/>
            <w:bottom w:val="none" w:sz="0" w:space="0" w:color="auto"/>
            <w:right w:val="none" w:sz="0" w:space="0" w:color="auto"/>
          </w:divBdr>
          <w:divsChild>
            <w:div w:id="2087143861">
              <w:marLeft w:val="0"/>
              <w:marRight w:val="0"/>
              <w:marTop w:val="0"/>
              <w:marBottom w:val="0"/>
              <w:divBdr>
                <w:top w:val="none" w:sz="0" w:space="0" w:color="auto"/>
                <w:left w:val="none" w:sz="0" w:space="0" w:color="auto"/>
                <w:bottom w:val="none" w:sz="0" w:space="0" w:color="auto"/>
                <w:right w:val="none" w:sz="0" w:space="0" w:color="auto"/>
              </w:divBdr>
              <w:divsChild>
                <w:div w:id="2156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5990">
      <w:bodyDiv w:val="1"/>
      <w:marLeft w:val="0"/>
      <w:marRight w:val="0"/>
      <w:marTop w:val="0"/>
      <w:marBottom w:val="0"/>
      <w:divBdr>
        <w:top w:val="none" w:sz="0" w:space="0" w:color="auto"/>
        <w:left w:val="none" w:sz="0" w:space="0" w:color="auto"/>
        <w:bottom w:val="none" w:sz="0" w:space="0" w:color="auto"/>
        <w:right w:val="none" w:sz="0" w:space="0" w:color="auto"/>
      </w:divBdr>
    </w:div>
    <w:div w:id="2038190840">
      <w:bodyDiv w:val="1"/>
      <w:marLeft w:val="0"/>
      <w:marRight w:val="0"/>
      <w:marTop w:val="0"/>
      <w:marBottom w:val="0"/>
      <w:divBdr>
        <w:top w:val="none" w:sz="0" w:space="0" w:color="auto"/>
        <w:left w:val="none" w:sz="0" w:space="0" w:color="auto"/>
        <w:bottom w:val="none" w:sz="0" w:space="0" w:color="auto"/>
        <w:right w:val="none" w:sz="0" w:space="0" w:color="auto"/>
      </w:divBdr>
    </w:div>
    <w:div w:id="2085907684">
      <w:bodyDiv w:val="1"/>
      <w:marLeft w:val="0"/>
      <w:marRight w:val="0"/>
      <w:marTop w:val="0"/>
      <w:marBottom w:val="0"/>
      <w:divBdr>
        <w:top w:val="none" w:sz="0" w:space="0" w:color="auto"/>
        <w:left w:val="none" w:sz="0" w:space="0" w:color="auto"/>
        <w:bottom w:val="none" w:sz="0" w:space="0" w:color="auto"/>
        <w:right w:val="none" w:sz="0" w:space="0" w:color="auto"/>
      </w:divBdr>
    </w:div>
    <w:div w:id="2126844287">
      <w:bodyDiv w:val="1"/>
      <w:marLeft w:val="0"/>
      <w:marRight w:val="0"/>
      <w:marTop w:val="0"/>
      <w:marBottom w:val="0"/>
      <w:divBdr>
        <w:top w:val="none" w:sz="0" w:space="0" w:color="auto"/>
        <w:left w:val="none" w:sz="0" w:space="0" w:color="auto"/>
        <w:bottom w:val="none" w:sz="0" w:space="0" w:color="auto"/>
        <w:right w:val="none" w:sz="0" w:space="0" w:color="auto"/>
      </w:divBdr>
      <w:divsChild>
        <w:div w:id="657150608">
          <w:marLeft w:val="0"/>
          <w:marRight w:val="0"/>
          <w:marTop w:val="0"/>
          <w:marBottom w:val="0"/>
          <w:divBdr>
            <w:top w:val="none" w:sz="0" w:space="0" w:color="auto"/>
            <w:left w:val="none" w:sz="0" w:space="0" w:color="auto"/>
            <w:bottom w:val="none" w:sz="0" w:space="0" w:color="auto"/>
            <w:right w:val="none" w:sz="0" w:space="0" w:color="auto"/>
          </w:divBdr>
          <w:divsChild>
            <w:div w:id="1155024572">
              <w:marLeft w:val="0"/>
              <w:marRight w:val="0"/>
              <w:marTop w:val="0"/>
              <w:marBottom w:val="0"/>
              <w:divBdr>
                <w:top w:val="none" w:sz="0" w:space="0" w:color="auto"/>
                <w:left w:val="none" w:sz="0" w:space="0" w:color="auto"/>
                <w:bottom w:val="none" w:sz="0" w:space="0" w:color="auto"/>
                <w:right w:val="none" w:sz="0" w:space="0" w:color="auto"/>
              </w:divBdr>
              <w:divsChild>
                <w:div w:id="7955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50961">
      <w:bodyDiv w:val="1"/>
      <w:marLeft w:val="0"/>
      <w:marRight w:val="0"/>
      <w:marTop w:val="0"/>
      <w:marBottom w:val="0"/>
      <w:divBdr>
        <w:top w:val="none" w:sz="0" w:space="0" w:color="auto"/>
        <w:left w:val="none" w:sz="0" w:space="0" w:color="auto"/>
        <w:bottom w:val="none" w:sz="0" w:space="0" w:color="auto"/>
        <w:right w:val="none" w:sz="0" w:space="0" w:color="auto"/>
      </w:divBdr>
    </w:div>
    <w:div w:id="21319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ov.cn/english/2006-04/05/content_245361.htm" TargetMode="External"/><Relationship Id="rId1" Type="http://schemas.openxmlformats.org/officeDocument/2006/relationships/hyperlink" Target="http://data.stats.gov.cn/english/adv.htm?cn=C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B35A-A8AE-410B-B17F-36025993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8683</Words>
  <Characters>49499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Maple Zhang</dc:creator>
  <cp:lastModifiedBy>Kathy</cp:lastModifiedBy>
  <cp:revision>5</cp:revision>
  <cp:lastPrinted>2018-11-05T19:23:00Z</cp:lastPrinted>
  <dcterms:created xsi:type="dcterms:W3CDTF">2018-10-30T17:25:00Z</dcterms:created>
  <dcterms:modified xsi:type="dcterms:W3CDTF">2018-11-26T17:19:00Z</dcterms:modified>
</cp:coreProperties>
</file>